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946D33"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9ACC3F"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C15C23"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17C1D6"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FF25DD"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49338F"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9E291C"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D95D85"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156D6F"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8087A3"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844BA8">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844BA8">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844BA8">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844BA8">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844BA8">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844BA8">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844BA8">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844BA8">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844BA8">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844BA8">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844BA8">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844BA8">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844BA8">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844BA8">
            <w:pPr>
              <w:numPr>
                <w:ilvl w:val="0"/>
                <w:numId w:val="19"/>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B0CA8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AE1803"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47F8B0"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50D4E"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B4BB3"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650FE92A" w14:textId="77777777" w:rsidR="000A3850" w:rsidRDefault="000A3850" w:rsidP="00A764E0">
      <w:pPr>
        <w:widowControl/>
        <w:spacing w:after="0" w:line="240" w:lineRule="auto"/>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844BA8">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lastRenderedPageBreak/>
              <w:t>tehtävät</w:t>
            </w:r>
          </w:p>
          <w:p w14:paraId="157715B2" w14:textId="179748C9" w:rsidR="00A81141" w:rsidRDefault="00B9579B" w:rsidP="00844BA8">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844BA8">
            <w:pPr>
              <w:numPr>
                <w:ilvl w:val="1"/>
                <w:numId w:val="14"/>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844BA8">
            <w:pPr>
              <w:pStyle w:val="Luettelokappale"/>
              <w:numPr>
                <w:ilvl w:val="1"/>
                <w:numId w:val="14"/>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844BA8">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844BA8">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844BA8">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844BA8">
            <w:pPr>
              <w:numPr>
                <w:ilvl w:val="1"/>
                <w:numId w:val="14"/>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844BA8">
            <w:pPr>
              <w:numPr>
                <w:ilvl w:val="1"/>
                <w:numId w:val="14"/>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844BA8">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30B2E4A8" w:rsidR="00A81141" w:rsidRPr="00842B11" w:rsidRDefault="00EF3951" w:rsidP="003A6E35">
      <w:pPr>
        <w:widowControl/>
        <w:spacing w:after="0" w:line="240" w:lineRule="auto"/>
        <w:rPr>
          <w:rFonts w:ascii="Garamond" w:eastAsia="Times New Roman" w:hAnsi="Garamond" w:cs="Times New Roman"/>
          <w:b/>
          <w:bCs/>
          <w:color w:val="0000FF"/>
          <w:sz w:val="36"/>
          <w:szCs w:val="36"/>
          <w:lang w:eastAsia="fi-FI"/>
        </w:rPr>
      </w:pPr>
      <w:r w:rsidRPr="00842B11">
        <w:rPr>
          <w:rFonts w:ascii="Garamond" w:eastAsia="Times New Roman" w:hAnsi="Garamond" w:cs="Times New Roman"/>
          <w:b/>
          <w:bCs/>
          <w:color w:val="0000FF"/>
          <w:sz w:val="36"/>
          <w:szCs w:val="36"/>
          <w:lang w:eastAsia="fi-FI"/>
        </w:rPr>
        <w:t>Moision koulu</w:t>
      </w:r>
    </w:p>
    <w:p w14:paraId="26920AA7" w14:textId="77777777" w:rsidR="002B4115" w:rsidRDefault="002B4115" w:rsidP="002B4115">
      <w:pPr>
        <w:widowControl/>
        <w:spacing w:after="0" w:line="240" w:lineRule="auto"/>
        <w:rPr>
          <w:rFonts w:ascii="Garamond" w:eastAsia="Times New Roman" w:hAnsi="Garamond" w:cs="Times New Roman"/>
          <w:color w:val="0000FF"/>
          <w:sz w:val="24"/>
          <w:szCs w:val="24"/>
          <w:lang w:eastAsia="fi-FI"/>
        </w:rPr>
      </w:pPr>
    </w:p>
    <w:p w14:paraId="22BCF86E" w14:textId="77777777" w:rsidR="00A81141" w:rsidRDefault="003A6E35" w:rsidP="002B4115">
      <w:pPr>
        <w:widowControl/>
        <w:spacing w:after="0" w:line="240" w:lineRule="auto"/>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14:paraId="57079E6D" w14:textId="309F7E8D" w:rsidR="00EF3951" w:rsidRPr="009636FE" w:rsidRDefault="00EF3951" w:rsidP="00EF3951">
      <w:pPr>
        <w:spacing w:after="0" w:line="240" w:lineRule="atLeast"/>
        <w:rPr>
          <w:rFonts w:ascii="Garamond" w:eastAsia="Times New Roman" w:hAnsi="Garamond" w:cs="Calibri"/>
          <w:sz w:val="24"/>
          <w:szCs w:val="24"/>
          <w:lang w:eastAsia="fi-FI"/>
        </w:rPr>
      </w:pPr>
    </w:p>
    <w:p w14:paraId="5BFAE276" w14:textId="77777777" w:rsidR="00662B27" w:rsidRDefault="00662B27" w:rsidP="00844BA8">
      <w:pPr>
        <w:pStyle w:val="Luettelokappale"/>
        <w:numPr>
          <w:ilvl w:val="0"/>
          <w:numId w:val="42"/>
        </w:numPr>
        <w:spacing w:line="240" w:lineRule="atLeast"/>
        <w:rPr>
          <w:rFonts w:ascii="Garamond" w:eastAsia="Times New Roman" w:hAnsi="Garamond" w:cs="Arial"/>
          <w:color w:val="0000FF"/>
          <w:sz w:val="24"/>
          <w:szCs w:val="24"/>
          <w:lang w:eastAsia="fi-FI"/>
        </w:rPr>
      </w:pPr>
      <w:r>
        <w:rPr>
          <w:rFonts w:ascii="Garamond" w:eastAsia="Times New Roman" w:hAnsi="Garamond" w:cs="Arial"/>
          <w:color w:val="0000FF"/>
          <w:sz w:val="24"/>
          <w:szCs w:val="24"/>
          <w:lang w:eastAsia="fi-FI"/>
        </w:rPr>
        <w:t xml:space="preserve">Kokoonpano: </w:t>
      </w:r>
    </w:p>
    <w:p w14:paraId="122154F2" w14:textId="77777777" w:rsidR="00662B27" w:rsidRDefault="00662B27" w:rsidP="00662B27">
      <w:pPr>
        <w:pStyle w:val="Luettelokappale"/>
        <w:numPr>
          <w:ilvl w:val="1"/>
          <w:numId w:val="42"/>
        </w:numPr>
        <w:spacing w:line="240" w:lineRule="atLeast"/>
        <w:rPr>
          <w:rFonts w:ascii="Garamond" w:eastAsia="Times New Roman" w:hAnsi="Garamond" w:cs="Arial"/>
          <w:color w:val="0000FF"/>
          <w:sz w:val="24"/>
          <w:szCs w:val="24"/>
          <w:lang w:eastAsia="fi-FI"/>
        </w:rPr>
      </w:pPr>
      <w:r>
        <w:rPr>
          <w:rFonts w:ascii="Garamond" w:eastAsia="Times New Roman" w:hAnsi="Garamond" w:cs="Arial"/>
          <w:color w:val="0000FF"/>
          <w:sz w:val="24"/>
          <w:szCs w:val="24"/>
          <w:lang w:eastAsia="fi-FI"/>
        </w:rPr>
        <w:t>rehtori, joka toimii puheenjohtajana</w:t>
      </w:r>
    </w:p>
    <w:p w14:paraId="61E432AD" w14:textId="25F61264" w:rsidR="00662B27" w:rsidRDefault="00662B27" w:rsidP="00662B27">
      <w:pPr>
        <w:pStyle w:val="Luettelokappale"/>
        <w:numPr>
          <w:ilvl w:val="1"/>
          <w:numId w:val="42"/>
        </w:numPr>
        <w:spacing w:line="240" w:lineRule="atLeast"/>
        <w:rPr>
          <w:rFonts w:ascii="Garamond" w:eastAsia="Times New Roman" w:hAnsi="Garamond" w:cs="Arial"/>
          <w:color w:val="0000FF"/>
          <w:sz w:val="24"/>
          <w:szCs w:val="24"/>
          <w:lang w:eastAsia="fi-FI"/>
        </w:rPr>
      </w:pPr>
      <w:r w:rsidRPr="00662B27">
        <w:rPr>
          <w:rFonts w:ascii="Garamond" w:hAnsi="Garamond" w:cs="Tahoma"/>
          <w:color w:val="0000FF"/>
          <w:sz w:val="24"/>
          <w:szCs w:val="24"/>
        </w:rPr>
        <w:t>k</w:t>
      </w:r>
      <w:r>
        <w:rPr>
          <w:rFonts w:ascii="Garamond" w:hAnsi="Garamond" w:cs="Tahoma"/>
          <w:color w:val="0000FF"/>
          <w:sz w:val="24"/>
          <w:szCs w:val="24"/>
        </w:rPr>
        <w:t>okouksen valmistelija,</w:t>
      </w:r>
      <w:r w:rsidR="005354DE">
        <w:rPr>
          <w:rFonts w:ascii="Garamond" w:hAnsi="Garamond" w:cs="Tahoma"/>
          <w:color w:val="0000FF"/>
          <w:sz w:val="24"/>
          <w:szCs w:val="24"/>
        </w:rPr>
        <w:t xml:space="preserve"> joka laatii myös kokousmuistiot ja toimii tiedottajana</w:t>
      </w:r>
      <w:r>
        <w:rPr>
          <w:rFonts w:ascii="Garamond" w:hAnsi="Garamond" w:cs="Tahoma"/>
          <w:color w:val="0000FF"/>
          <w:sz w:val="24"/>
          <w:szCs w:val="24"/>
        </w:rPr>
        <w:t xml:space="preserve">. Hän on rehtorin esityksen mukaan joko </w:t>
      </w:r>
      <w:r w:rsidRPr="00662B27">
        <w:rPr>
          <w:rFonts w:ascii="Garamond" w:hAnsi="Garamond" w:cs="Tahoma"/>
          <w:color w:val="0000FF"/>
          <w:sz w:val="24"/>
          <w:szCs w:val="24"/>
        </w:rPr>
        <w:t>luokanopettaja</w:t>
      </w:r>
      <w:r w:rsidR="0059597F" w:rsidRPr="0059597F">
        <w:rPr>
          <w:rFonts w:ascii="Garamond" w:hAnsi="Garamond" w:cs="Tahoma"/>
          <w:color w:val="0000FF"/>
          <w:sz w:val="24"/>
          <w:szCs w:val="24"/>
        </w:rPr>
        <w:t>,</w:t>
      </w:r>
      <w:r w:rsidRPr="00662B27">
        <w:rPr>
          <w:rFonts w:ascii="Garamond" w:hAnsi="Garamond" w:cs="Tahoma"/>
          <w:color w:val="0000FF"/>
          <w:sz w:val="24"/>
          <w:szCs w:val="24"/>
        </w:rPr>
        <w:t xml:space="preserve"> erityisluokanopettaja, erityisopettaja tai aineenopettaja</w:t>
      </w:r>
      <w:r>
        <w:rPr>
          <w:rFonts w:ascii="Garamond" w:hAnsi="Garamond" w:cs="Tahoma"/>
          <w:color w:val="0000FF"/>
          <w:sz w:val="24"/>
          <w:szCs w:val="24"/>
        </w:rPr>
        <w:t>.</w:t>
      </w:r>
      <w:r w:rsidR="00EF3951" w:rsidRPr="000340BC">
        <w:rPr>
          <w:rFonts w:ascii="Garamond" w:eastAsia="Times New Roman" w:hAnsi="Garamond" w:cs="Arial"/>
          <w:color w:val="0000FF"/>
          <w:sz w:val="24"/>
          <w:szCs w:val="24"/>
          <w:lang w:eastAsia="fi-FI"/>
        </w:rPr>
        <w:t xml:space="preserve"> </w:t>
      </w:r>
    </w:p>
    <w:p w14:paraId="5DBFF247" w14:textId="77777777" w:rsidR="00662B27" w:rsidRDefault="00EF3951" w:rsidP="00662B27">
      <w:pPr>
        <w:pStyle w:val="Luettelokappale"/>
        <w:numPr>
          <w:ilvl w:val="1"/>
          <w:numId w:val="42"/>
        </w:numPr>
        <w:spacing w:line="240" w:lineRule="atLeast"/>
        <w:rPr>
          <w:rFonts w:ascii="Garamond" w:eastAsia="Times New Roman" w:hAnsi="Garamond" w:cs="Arial"/>
          <w:color w:val="0000FF"/>
          <w:sz w:val="24"/>
          <w:szCs w:val="24"/>
          <w:lang w:eastAsia="fi-FI"/>
        </w:rPr>
      </w:pPr>
      <w:r w:rsidRPr="000340BC">
        <w:rPr>
          <w:rFonts w:ascii="Garamond" w:eastAsia="Times New Roman" w:hAnsi="Garamond" w:cs="Arial"/>
          <w:color w:val="0000FF"/>
          <w:sz w:val="24"/>
          <w:szCs w:val="24"/>
          <w:lang w:eastAsia="fi-FI"/>
        </w:rPr>
        <w:t xml:space="preserve">terveydenhoitaja, psykologi, kuraattori ja </w:t>
      </w:r>
      <w:r w:rsidR="00662B27" w:rsidRPr="00662B27">
        <w:rPr>
          <w:rFonts w:ascii="Garamond" w:hAnsi="Garamond" w:cs="Tahoma"/>
          <w:color w:val="0000FF"/>
          <w:sz w:val="24"/>
          <w:szCs w:val="24"/>
        </w:rPr>
        <w:t>tarvittaessa koululääkäri</w:t>
      </w:r>
      <w:r w:rsidR="00662B27" w:rsidRPr="00662B27">
        <w:rPr>
          <w:rFonts w:ascii="Garamond" w:eastAsia="Times New Roman" w:hAnsi="Garamond" w:cs="Arial"/>
          <w:color w:val="0000FF"/>
          <w:sz w:val="24"/>
          <w:szCs w:val="24"/>
          <w:lang w:eastAsia="fi-FI"/>
        </w:rPr>
        <w:t xml:space="preserve"> </w:t>
      </w:r>
    </w:p>
    <w:p w14:paraId="162A2554" w14:textId="493C658F" w:rsidR="00662B27" w:rsidRPr="00662B27" w:rsidRDefault="00EF3951" w:rsidP="00662B27">
      <w:pPr>
        <w:pStyle w:val="Luettelokappale"/>
        <w:numPr>
          <w:ilvl w:val="1"/>
          <w:numId w:val="42"/>
        </w:numPr>
        <w:spacing w:line="240" w:lineRule="atLeast"/>
        <w:rPr>
          <w:rFonts w:ascii="Garamond" w:eastAsia="Times New Roman" w:hAnsi="Garamond" w:cs="Arial"/>
          <w:color w:val="0000FF"/>
          <w:sz w:val="24"/>
          <w:szCs w:val="24"/>
          <w:lang w:eastAsia="fi-FI"/>
        </w:rPr>
      </w:pPr>
      <w:r w:rsidRPr="000340BC">
        <w:rPr>
          <w:rFonts w:ascii="Garamond" w:eastAsia="Times New Roman" w:hAnsi="Garamond" w:cs="Arial"/>
          <w:color w:val="0000FF"/>
          <w:sz w:val="24"/>
          <w:szCs w:val="24"/>
          <w:lang w:eastAsia="fi-FI"/>
        </w:rPr>
        <w:t>opettajaedustaja</w:t>
      </w:r>
      <w:r w:rsidR="002B4115" w:rsidRPr="00662B27">
        <w:rPr>
          <w:rFonts w:ascii="Garamond" w:eastAsia="Times New Roman" w:hAnsi="Garamond" w:cs="Arial"/>
          <w:color w:val="0000FF"/>
          <w:sz w:val="24"/>
          <w:szCs w:val="24"/>
          <w:lang w:eastAsia="fi-FI"/>
        </w:rPr>
        <w:t xml:space="preserve"> </w:t>
      </w:r>
      <w:r w:rsidR="00662B27" w:rsidRPr="00662B27">
        <w:rPr>
          <w:rFonts w:ascii="Garamond" w:hAnsi="Garamond" w:cs="Tahoma"/>
          <w:color w:val="0000FF"/>
          <w:sz w:val="24"/>
          <w:szCs w:val="24"/>
        </w:rPr>
        <w:t>ja tarvittaessa erityisvastuu</w:t>
      </w:r>
      <w:r w:rsidR="00662B27">
        <w:rPr>
          <w:rFonts w:ascii="Garamond" w:hAnsi="Garamond" w:cs="Tahoma"/>
          <w:color w:val="0000FF"/>
          <w:sz w:val="24"/>
          <w:szCs w:val="24"/>
        </w:rPr>
        <w:t>alueen opettaja (</w:t>
      </w:r>
      <w:r w:rsidR="00662B27" w:rsidRPr="00662B27">
        <w:rPr>
          <w:rFonts w:ascii="Garamond" w:hAnsi="Garamond" w:cs="Tahoma"/>
          <w:color w:val="0000FF"/>
          <w:sz w:val="24"/>
          <w:szCs w:val="24"/>
        </w:rPr>
        <w:t>esim. alkuopetuksen yhdyshenkilö, turvallisuusvastaava, liikuntavastaa</w:t>
      </w:r>
      <w:r w:rsidR="00662B27">
        <w:rPr>
          <w:rFonts w:ascii="Garamond" w:hAnsi="Garamond" w:cs="Tahoma"/>
          <w:color w:val="0000FF"/>
          <w:sz w:val="24"/>
          <w:szCs w:val="24"/>
        </w:rPr>
        <w:t>va</w:t>
      </w:r>
      <w:r w:rsidR="00662B27" w:rsidRPr="00662B27">
        <w:rPr>
          <w:rFonts w:ascii="Garamond" w:hAnsi="Garamond" w:cs="Tahoma"/>
          <w:color w:val="0000FF"/>
          <w:sz w:val="24"/>
          <w:szCs w:val="24"/>
        </w:rPr>
        <w:t>)</w:t>
      </w:r>
      <w:r w:rsidR="008D4812">
        <w:rPr>
          <w:rFonts w:ascii="Garamond" w:eastAsia="Times New Roman" w:hAnsi="Garamond" w:cs="Arial"/>
          <w:color w:val="0000FF"/>
          <w:sz w:val="24"/>
          <w:szCs w:val="24"/>
          <w:lang w:eastAsia="fi-FI"/>
        </w:rPr>
        <w:t xml:space="preserve"> ja/tai koulunkäyntiavustaja</w:t>
      </w:r>
    </w:p>
    <w:p w14:paraId="4F75067D" w14:textId="23355116" w:rsidR="002C3B69" w:rsidRPr="000340BC" w:rsidRDefault="005354DE" w:rsidP="00662B27">
      <w:pPr>
        <w:pStyle w:val="Luettelokappale"/>
        <w:numPr>
          <w:ilvl w:val="1"/>
          <w:numId w:val="42"/>
        </w:numPr>
        <w:spacing w:line="240" w:lineRule="atLeast"/>
        <w:rPr>
          <w:rFonts w:ascii="Garamond" w:eastAsia="Times New Roman" w:hAnsi="Garamond" w:cs="Arial"/>
          <w:color w:val="0000FF"/>
          <w:sz w:val="24"/>
          <w:szCs w:val="24"/>
          <w:lang w:eastAsia="fi-FI"/>
        </w:rPr>
      </w:pPr>
      <w:r>
        <w:rPr>
          <w:rFonts w:ascii="Garamond" w:eastAsia="Times New Roman" w:hAnsi="Garamond" w:cs="Arial"/>
          <w:color w:val="0000FF"/>
          <w:sz w:val="24"/>
          <w:szCs w:val="24"/>
          <w:lang w:eastAsia="fi-FI"/>
        </w:rPr>
        <w:t>v</w:t>
      </w:r>
      <w:r w:rsidR="00EF3951" w:rsidRPr="000340BC">
        <w:rPr>
          <w:rFonts w:ascii="Garamond" w:eastAsia="Times New Roman" w:hAnsi="Garamond" w:cs="Arial"/>
          <w:color w:val="0000FF"/>
          <w:sz w:val="24"/>
          <w:szCs w:val="24"/>
          <w:lang w:eastAsia="fi-FI"/>
        </w:rPr>
        <w:t>anhempainyhdistyksen sekä oppilasparlamentin edustajille varataan mah</w:t>
      </w:r>
      <w:r w:rsidR="00662B27">
        <w:rPr>
          <w:rFonts w:ascii="Garamond" w:eastAsia="Times New Roman" w:hAnsi="Garamond" w:cs="Arial"/>
          <w:color w:val="0000FF"/>
          <w:sz w:val="24"/>
          <w:szCs w:val="24"/>
          <w:lang w:eastAsia="fi-FI"/>
        </w:rPr>
        <w:t>dollisuus osallistua kokoukseen</w:t>
      </w:r>
      <w:r w:rsidR="00EF3951" w:rsidRPr="000340BC">
        <w:rPr>
          <w:rFonts w:ascii="Garamond" w:eastAsia="Times New Roman" w:hAnsi="Garamond" w:cs="Arial"/>
          <w:color w:val="0000FF"/>
          <w:sz w:val="24"/>
          <w:szCs w:val="24"/>
          <w:lang w:eastAsia="fi-FI"/>
        </w:rPr>
        <w:t xml:space="preserve"> ja esittää omia </w:t>
      </w:r>
      <w:r>
        <w:rPr>
          <w:rFonts w:ascii="Garamond" w:eastAsia="Times New Roman" w:hAnsi="Garamond" w:cs="Arial"/>
          <w:color w:val="0000FF"/>
          <w:sz w:val="24"/>
          <w:szCs w:val="24"/>
          <w:lang w:eastAsia="fi-FI"/>
        </w:rPr>
        <w:t>ehdotuksiaan ja tulla kuulluksi</w:t>
      </w:r>
    </w:p>
    <w:p w14:paraId="4020F12A" w14:textId="1410658F" w:rsidR="00516B25" w:rsidRPr="00516B25" w:rsidRDefault="00662B27" w:rsidP="00662B27">
      <w:pPr>
        <w:pStyle w:val="Luettelokappale"/>
        <w:numPr>
          <w:ilvl w:val="1"/>
          <w:numId w:val="42"/>
        </w:numPr>
        <w:spacing w:line="240" w:lineRule="atLeast"/>
        <w:rPr>
          <w:rFonts w:ascii="Garamond" w:eastAsia="Times New Roman" w:hAnsi="Garamond"/>
          <w:color w:val="0000FF"/>
          <w:sz w:val="24"/>
          <w:szCs w:val="24"/>
          <w:lang w:eastAsia="fi-FI"/>
        </w:rPr>
      </w:pPr>
      <w:r>
        <w:rPr>
          <w:rFonts w:ascii="Garamond" w:eastAsia="Times New Roman" w:hAnsi="Garamond" w:cs="Arial"/>
          <w:color w:val="0000FF"/>
          <w:sz w:val="24"/>
          <w:szCs w:val="24"/>
          <w:lang w:eastAsia="fi-FI"/>
        </w:rPr>
        <w:t>t</w:t>
      </w:r>
      <w:r w:rsidR="00EF3951" w:rsidRPr="000340BC">
        <w:rPr>
          <w:rFonts w:ascii="Garamond" w:eastAsia="Times New Roman" w:hAnsi="Garamond" w:cs="Arial"/>
          <w:color w:val="0000FF"/>
          <w:sz w:val="24"/>
          <w:szCs w:val="24"/>
          <w:lang w:eastAsia="fi-FI"/>
        </w:rPr>
        <w:t>arvittaessa kokouksee</w:t>
      </w:r>
      <w:r>
        <w:rPr>
          <w:rFonts w:ascii="Garamond" w:eastAsia="Times New Roman" w:hAnsi="Garamond" w:cs="Arial"/>
          <w:color w:val="0000FF"/>
          <w:sz w:val="24"/>
          <w:szCs w:val="24"/>
          <w:lang w:eastAsia="fi-FI"/>
        </w:rPr>
        <w:t>n kutsutaan yhteistyötahoja</w:t>
      </w:r>
      <w:r w:rsidR="00516B25" w:rsidRPr="00516B25">
        <w:rPr>
          <w:rFonts w:ascii="Tahoma" w:hAnsi="Tahoma" w:cs="Tahoma"/>
          <w:color w:val="0000FF"/>
          <w:sz w:val="24"/>
          <w:szCs w:val="24"/>
        </w:rPr>
        <w:t xml:space="preserve"> </w:t>
      </w:r>
    </w:p>
    <w:p w14:paraId="76588697" w14:textId="35A0CD51" w:rsidR="00662B27" w:rsidRPr="00516B25" w:rsidRDefault="0059597F" w:rsidP="00662B27">
      <w:pPr>
        <w:pStyle w:val="Luettelokappale"/>
        <w:numPr>
          <w:ilvl w:val="1"/>
          <w:numId w:val="42"/>
        </w:numPr>
        <w:spacing w:line="240" w:lineRule="atLeast"/>
        <w:rPr>
          <w:rFonts w:ascii="Garamond" w:eastAsia="Times New Roman" w:hAnsi="Garamond"/>
          <w:color w:val="0000FF"/>
          <w:sz w:val="24"/>
          <w:szCs w:val="24"/>
          <w:lang w:eastAsia="fi-FI"/>
        </w:rPr>
      </w:pPr>
      <w:r>
        <w:rPr>
          <w:rFonts w:ascii="Garamond" w:hAnsi="Garamond" w:cs="Tahoma"/>
          <w:color w:val="0000FF"/>
          <w:sz w:val="24"/>
          <w:szCs w:val="24"/>
        </w:rPr>
        <w:t>o</w:t>
      </w:r>
      <w:r w:rsidR="00516B25" w:rsidRPr="00516B25">
        <w:rPr>
          <w:rFonts w:ascii="Garamond" w:hAnsi="Garamond" w:cs="Tahoma"/>
          <w:color w:val="0000FF"/>
          <w:sz w:val="24"/>
          <w:szCs w:val="24"/>
        </w:rPr>
        <w:t>n mahdollista, että kokouksen valmistelija sekä opettajaedustaja v</w:t>
      </w:r>
      <w:r>
        <w:rPr>
          <w:rFonts w:ascii="Garamond" w:hAnsi="Garamond" w:cs="Tahoma"/>
          <w:color w:val="0000FF"/>
          <w:sz w:val="24"/>
          <w:szCs w:val="24"/>
        </w:rPr>
        <w:t>oivat vaihtua lukuvuoden aikana</w:t>
      </w:r>
    </w:p>
    <w:p w14:paraId="240190F1" w14:textId="3A511279" w:rsidR="00EF3951" w:rsidRPr="000340BC" w:rsidRDefault="00EF3951" w:rsidP="00844BA8">
      <w:pPr>
        <w:pStyle w:val="Luettelokappale"/>
        <w:numPr>
          <w:ilvl w:val="0"/>
          <w:numId w:val="42"/>
        </w:numPr>
        <w:spacing w:line="240" w:lineRule="atLeast"/>
        <w:rPr>
          <w:rFonts w:ascii="Garamond" w:eastAsia="Times New Roman" w:hAnsi="Garamond"/>
          <w:color w:val="0000FF"/>
          <w:sz w:val="24"/>
          <w:szCs w:val="24"/>
          <w:lang w:eastAsia="fi-FI"/>
        </w:rPr>
      </w:pPr>
      <w:r w:rsidRPr="000340BC">
        <w:rPr>
          <w:rFonts w:ascii="Garamond" w:eastAsia="Times New Roman" w:hAnsi="Garamond" w:cs="Arial"/>
          <w:color w:val="0000FF"/>
          <w:sz w:val="24"/>
          <w:szCs w:val="24"/>
          <w:lang w:eastAsia="fi-FI"/>
        </w:rPr>
        <w:t>Kokoontuu kerran kuussa (aika sovitaan lukuvuoden alussa).</w:t>
      </w:r>
    </w:p>
    <w:p w14:paraId="1BAF694C" w14:textId="298D61E4" w:rsidR="00EF3951" w:rsidRPr="0044604F" w:rsidRDefault="00EF3951" w:rsidP="002B70B6">
      <w:pPr>
        <w:pStyle w:val="Luettelokappale"/>
        <w:numPr>
          <w:ilvl w:val="0"/>
          <w:numId w:val="42"/>
        </w:numPr>
        <w:spacing w:line="240" w:lineRule="atLeast"/>
        <w:rPr>
          <w:rFonts w:ascii="Garamond" w:eastAsia="Times New Roman" w:hAnsi="Garamond"/>
          <w:color w:val="0000FF"/>
          <w:sz w:val="24"/>
          <w:szCs w:val="24"/>
          <w:lang w:eastAsia="fi-FI"/>
        </w:rPr>
      </w:pPr>
      <w:r w:rsidRPr="000340BC">
        <w:rPr>
          <w:rFonts w:ascii="Garamond" w:eastAsia="Times New Roman" w:hAnsi="Garamond" w:cs="Arial"/>
          <w:color w:val="0000FF"/>
          <w:sz w:val="24"/>
          <w:szCs w:val="24"/>
          <w:lang w:eastAsia="fi-FI"/>
        </w:rPr>
        <w:t>Huoltajille, oppilaille ja henkilökunnalle tiedotetaan Wilman kautta. Oppilasparlamentin edustajat informoivat omaa luokkaansa. Opettajankokoukset ja kuulutukset toimivat myös viestintäkanavina.</w:t>
      </w:r>
    </w:p>
    <w:p w14:paraId="123AD039" w14:textId="01A3B347" w:rsidR="008D4812" w:rsidRPr="0044604F" w:rsidRDefault="008D4812" w:rsidP="008D4812">
      <w:pPr>
        <w:pStyle w:val="Luettelokappale"/>
        <w:numPr>
          <w:ilvl w:val="0"/>
          <w:numId w:val="42"/>
        </w:numPr>
        <w:spacing w:line="240" w:lineRule="atLeast"/>
        <w:rPr>
          <w:rFonts w:ascii="Garamond" w:eastAsia="Times New Roman" w:hAnsi="Garamond"/>
          <w:color w:val="0000FF"/>
          <w:sz w:val="24"/>
          <w:szCs w:val="24"/>
          <w:lang w:eastAsia="fi-FI"/>
        </w:rPr>
      </w:pPr>
      <w:r>
        <w:rPr>
          <w:rFonts w:ascii="Garamond" w:eastAsia="Times New Roman" w:hAnsi="Garamond" w:cs="Arial"/>
          <w:color w:val="0000FF"/>
          <w:sz w:val="24"/>
          <w:szCs w:val="24"/>
          <w:lang w:eastAsia="fi-FI"/>
        </w:rPr>
        <w:t xml:space="preserve">Yhteistyötahoja </w:t>
      </w:r>
      <w:r w:rsidRPr="0044604F">
        <w:rPr>
          <w:rFonts w:ascii="Garamond" w:eastAsia="Times New Roman" w:hAnsi="Garamond" w:cs="Arial"/>
          <w:color w:val="0000FF"/>
          <w:sz w:val="24"/>
          <w:szCs w:val="24"/>
          <w:lang w:eastAsia="fi-FI"/>
        </w:rPr>
        <w:t>ovat sosiaalitoimi, esiopetus, poliisi, urheiluseurat, MLL, seurakunta</w:t>
      </w:r>
      <w:r>
        <w:rPr>
          <w:rFonts w:ascii="Garamond" w:eastAsia="Times New Roman" w:hAnsi="Garamond" w:cs="Arial"/>
          <w:color w:val="0000FF"/>
          <w:sz w:val="24"/>
          <w:szCs w:val="24"/>
          <w:lang w:eastAsia="fi-FI"/>
        </w:rPr>
        <w:t xml:space="preserve">, </w:t>
      </w:r>
      <w:proofErr w:type="spellStart"/>
      <w:r>
        <w:rPr>
          <w:rFonts w:ascii="Garamond" w:eastAsia="Times New Roman" w:hAnsi="Garamond" w:cs="Arial"/>
          <w:color w:val="0000FF"/>
          <w:sz w:val="24"/>
          <w:szCs w:val="24"/>
          <w:lang w:eastAsia="fi-FI"/>
        </w:rPr>
        <w:t>ap/ip</w:t>
      </w:r>
      <w:proofErr w:type="spellEnd"/>
      <w:r>
        <w:rPr>
          <w:rFonts w:ascii="Garamond" w:eastAsia="Times New Roman" w:hAnsi="Garamond" w:cs="Arial"/>
          <w:color w:val="0000FF"/>
          <w:sz w:val="24"/>
          <w:szCs w:val="24"/>
          <w:lang w:eastAsia="fi-FI"/>
        </w:rPr>
        <w:t xml:space="preserve"> ja</w:t>
      </w:r>
      <w:r w:rsidRPr="0044604F">
        <w:rPr>
          <w:rFonts w:ascii="Garamond" w:eastAsia="Times New Roman" w:hAnsi="Garamond" w:cs="Arial"/>
          <w:color w:val="0000FF"/>
          <w:sz w:val="24"/>
          <w:szCs w:val="24"/>
          <w:lang w:eastAsia="fi-FI"/>
        </w:rPr>
        <w:t xml:space="preserve"> muut tahot.</w:t>
      </w:r>
    </w:p>
    <w:p w14:paraId="1D7B4702" w14:textId="05C17E8E" w:rsidR="00EF3951" w:rsidRDefault="00EF3951" w:rsidP="00844BA8">
      <w:pPr>
        <w:pStyle w:val="Luettelokappale"/>
        <w:numPr>
          <w:ilvl w:val="0"/>
          <w:numId w:val="42"/>
        </w:numPr>
        <w:spacing w:line="240" w:lineRule="atLeast"/>
        <w:rPr>
          <w:rFonts w:ascii="Garamond" w:eastAsia="Times New Roman" w:hAnsi="Garamond" w:cs="Arial"/>
          <w:color w:val="0000FF"/>
          <w:sz w:val="24"/>
          <w:szCs w:val="24"/>
          <w:lang w:eastAsia="fi-FI"/>
        </w:rPr>
      </w:pPr>
      <w:r w:rsidRPr="000340BC">
        <w:rPr>
          <w:rFonts w:ascii="Garamond" w:eastAsia="Times New Roman" w:hAnsi="Garamond" w:cs="Arial"/>
          <w:color w:val="0000FF"/>
          <w:sz w:val="24"/>
          <w:szCs w:val="24"/>
          <w:lang w:eastAsia="fi-FI"/>
        </w:rPr>
        <w:t>Toiminnan arviointi ja kehittäminen: Toi</w:t>
      </w:r>
      <w:r w:rsidR="008D4812">
        <w:rPr>
          <w:rFonts w:ascii="Garamond" w:eastAsia="Times New Roman" w:hAnsi="Garamond" w:cs="Arial"/>
          <w:color w:val="0000FF"/>
          <w:sz w:val="24"/>
          <w:szCs w:val="24"/>
          <w:lang w:eastAsia="fi-FI"/>
        </w:rPr>
        <w:t>mintaa arvioidaan huoltajille tehtävi</w:t>
      </w:r>
      <w:r w:rsidRPr="000340BC">
        <w:rPr>
          <w:rFonts w:ascii="Garamond" w:eastAsia="Times New Roman" w:hAnsi="Garamond" w:cs="Arial"/>
          <w:color w:val="0000FF"/>
          <w:sz w:val="24"/>
          <w:szCs w:val="24"/>
          <w:lang w:eastAsia="fi-FI"/>
        </w:rPr>
        <w:t>llä kysely</w:t>
      </w:r>
      <w:r w:rsidR="008D4812">
        <w:rPr>
          <w:rFonts w:ascii="Garamond" w:eastAsia="Times New Roman" w:hAnsi="Garamond" w:cs="Arial"/>
          <w:color w:val="0000FF"/>
          <w:sz w:val="24"/>
          <w:szCs w:val="24"/>
          <w:lang w:eastAsia="fi-FI"/>
        </w:rPr>
        <w:t>i</w:t>
      </w:r>
      <w:r w:rsidRPr="000340BC">
        <w:rPr>
          <w:rFonts w:ascii="Garamond" w:eastAsia="Times New Roman" w:hAnsi="Garamond" w:cs="Arial"/>
          <w:color w:val="0000FF"/>
          <w:sz w:val="24"/>
          <w:szCs w:val="24"/>
          <w:lang w:eastAsia="fi-FI"/>
        </w:rPr>
        <w:t xml:space="preserve">llä sekä laatukriteereiden arvioinnilla. Toimintaa kehitetään terveystarkastuksen yhteenvedon, kouluterveyskyselyn tuloksien sekä erityisopettajan tekemien seulontatestien perusteella sekä </w:t>
      </w:r>
      <w:proofErr w:type="spellStart"/>
      <w:r w:rsidRPr="000340BC">
        <w:rPr>
          <w:rFonts w:ascii="Garamond" w:eastAsia="Times New Roman" w:hAnsi="Garamond" w:cs="Arial"/>
          <w:color w:val="0000FF"/>
          <w:sz w:val="24"/>
          <w:szCs w:val="24"/>
          <w:lang w:eastAsia="fi-FI"/>
        </w:rPr>
        <w:t>KiVa</w:t>
      </w:r>
      <w:proofErr w:type="spellEnd"/>
      <w:r w:rsidRPr="000340BC">
        <w:rPr>
          <w:rFonts w:ascii="Garamond" w:eastAsia="Times New Roman" w:hAnsi="Garamond" w:cs="Arial"/>
          <w:color w:val="0000FF"/>
          <w:sz w:val="24"/>
          <w:szCs w:val="24"/>
          <w:lang w:eastAsia="fi-FI"/>
        </w:rPr>
        <w:t xml:space="preserve"> koulu </w:t>
      </w:r>
      <w:r w:rsidR="00C33C7E" w:rsidRPr="000340BC">
        <w:rPr>
          <w:rFonts w:ascii="Garamond" w:eastAsia="Times New Roman" w:hAnsi="Garamond" w:cs="Arial"/>
          <w:color w:val="0000FF"/>
          <w:sz w:val="24"/>
          <w:szCs w:val="24"/>
          <w:lang w:eastAsia="fi-FI"/>
        </w:rPr>
        <w:t>– kyselyn</w:t>
      </w:r>
      <w:r w:rsidRPr="000340BC">
        <w:rPr>
          <w:rFonts w:ascii="Garamond" w:eastAsia="Times New Roman" w:hAnsi="Garamond" w:cs="Arial"/>
          <w:color w:val="0000FF"/>
          <w:sz w:val="24"/>
          <w:szCs w:val="24"/>
          <w:lang w:eastAsia="fi-FI"/>
        </w:rPr>
        <w:t xml:space="preserve"> tuloksia peilaten. Muita arvio</w:t>
      </w:r>
      <w:r w:rsidR="008D4812">
        <w:rPr>
          <w:rFonts w:ascii="Garamond" w:eastAsia="Times New Roman" w:hAnsi="Garamond" w:cs="Arial"/>
          <w:color w:val="0000FF"/>
          <w:sz w:val="24"/>
          <w:szCs w:val="24"/>
          <w:lang w:eastAsia="fi-FI"/>
        </w:rPr>
        <w:t xml:space="preserve">intivälineitä on esim. Kunta 10 </w:t>
      </w:r>
      <w:r w:rsidR="00C33C7E" w:rsidRPr="000340BC">
        <w:rPr>
          <w:rFonts w:ascii="Garamond" w:eastAsia="Times New Roman" w:hAnsi="Garamond" w:cs="Arial"/>
          <w:color w:val="0000FF"/>
          <w:sz w:val="24"/>
          <w:szCs w:val="24"/>
          <w:lang w:eastAsia="fi-FI"/>
        </w:rPr>
        <w:t>– kysely</w:t>
      </w:r>
      <w:r w:rsidRPr="000340BC">
        <w:rPr>
          <w:rFonts w:ascii="Garamond" w:eastAsia="Times New Roman" w:hAnsi="Garamond" w:cs="Arial"/>
          <w:color w:val="0000FF"/>
          <w:sz w:val="24"/>
          <w:szCs w:val="24"/>
          <w:lang w:eastAsia="fi-FI"/>
        </w:rPr>
        <w:t xml:space="preserve">. </w:t>
      </w:r>
    </w:p>
    <w:p w14:paraId="12C919CF" w14:textId="77777777" w:rsidR="00576748" w:rsidRPr="00576748" w:rsidRDefault="00576748" w:rsidP="00576748">
      <w:pPr>
        <w:spacing w:line="240" w:lineRule="atLeast"/>
        <w:rPr>
          <w:rFonts w:ascii="Garamond" w:eastAsia="Times New Roman" w:hAnsi="Garamond" w:cs="Arial"/>
          <w:color w:val="0000FF"/>
          <w:sz w:val="24"/>
          <w:szCs w:val="24"/>
          <w:lang w:eastAsia="fi-FI"/>
        </w:rPr>
      </w:pPr>
      <w:bookmarkStart w:id="0" w:name="_GoBack"/>
      <w:bookmarkEnd w:id="0"/>
    </w:p>
    <w:p w14:paraId="1D5FD2D9" w14:textId="77777777" w:rsidR="00EF3951" w:rsidRPr="000340BC" w:rsidRDefault="00EF3951" w:rsidP="00EF3951">
      <w:pPr>
        <w:spacing w:after="0" w:line="240" w:lineRule="atLeast"/>
        <w:ind w:firstLine="1300"/>
        <w:rPr>
          <w:rFonts w:ascii="Garamond" w:eastAsia="Times New Roman" w:hAnsi="Garamond" w:cs="Calibri"/>
          <w:color w:val="0000FF"/>
          <w:sz w:val="24"/>
          <w:szCs w:val="24"/>
          <w:lang w:eastAsia="fi-FI"/>
        </w:rPr>
      </w:pPr>
    </w:p>
    <w:p w14:paraId="4ED755A1" w14:textId="76244F3E" w:rsidR="00562181" w:rsidRPr="00EF3951" w:rsidRDefault="00562181" w:rsidP="00EF3951">
      <w:pPr>
        <w:widowControl/>
        <w:spacing w:after="0" w:line="240" w:lineRule="auto"/>
        <w:contextualSpacing/>
        <w:textAlignment w:val="baseline"/>
        <w:rPr>
          <w:rFonts w:ascii="Garamond" w:eastAsia="Times New Roman" w:hAnsi="Garamond" w:cs="Times New Roman"/>
          <w:color w:val="0000FF"/>
          <w:sz w:val="24"/>
          <w:szCs w:val="24"/>
          <w:lang w:eastAsia="fi-FI"/>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844BA8">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844BA8">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844BA8">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448424DF" w14:textId="77777777" w:rsidR="00655694" w:rsidRDefault="00655694" w:rsidP="00C33C7E">
      <w:pPr>
        <w:widowControl/>
        <w:spacing w:after="0" w:line="240" w:lineRule="auto"/>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844BA8">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844BA8">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C33C7E">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844BA8">
            <w:pPr>
              <w:numPr>
                <w:ilvl w:val="0"/>
                <w:numId w:val="5"/>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844BA8">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844BA8">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844BA8">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844BA8">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voidaan antaa kouluyhteisön turvallisuuden ja viihtyisyyden kannalta </w:t>
            </w:r>
            <w:r w:rsidRPr="00A81141">
              <w:rPr>
                <w:rFonts w:ascii="Garamond" w:eastAsia="Times New Roman" w:hAnsi="Garamond" w:cs="Times New Roman"/>
                <w:color w:val="000000"/>
                <w:sz w:val="24"/>
                <w:szCs w:val="24"/>
                <w:lang w:eastAsia="fi-FI"/>
              </w:rPr>
              <w:lastRenderedPageBreak/>
              <w:t>tarpeellisia määräyksiä</w:t>
            </w:r>
          </w:p>
          <w:p w14:paraId="28A8AB51" w14:textId="77777777" w:rsidR="00A81141" w:rsidRPr="00A81141" w:rsidRDefault="00A81141" w:rsidP="00844BA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844BA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844BA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844BA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844BA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844BA8">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844BA8">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844BA8">
            <w:pPr>
              <w:numPr>
                <w:ilvl w:val="0"/>
                <w:numId w:val="9"/>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07631508" w14:textId="77777777" w:rsidR="00562181" w:rsidRPr="00A81141" w:rsidRDefault="00562181" w:rsidP="00C33C7E">
      <w:pPr>
        <w:widowControl/>
        <w:spacing w:after="0" w:line="240" w:lineRule="auto"/>
        <w:rPr>
          <w:rFonts w:ascii="Arial" w:eastAsia="Calibri" w:hAnsi="Arial" w:cs="Calibri"/>
          <w:color w:val="0070C0"/>
        </w:rPr>
      </w:pPr>
    </w:p>
    <w:p w14:paraId="04AF5620" w14:textId="5C8B309A" w:rsidR="00AC37CF" w:rsidRPr="000340BC" w:rsidRDefault="00A81141" w:rsidP="00AC37CF">
      <w:pPr>
        <w:spacing w:line="260" w:lineRule="atLeast"/>
        <w:rPr>
          <w:rFonts w:ascii="Garamond" w:eastAsia="Times New Roman" w:hAnsi="Garamond" w:cs="Calibri"/>
          <w:color w:val="0000FF"/>
          <w:sz w:val="24"/>
          <w:szCs w:val="24"/>
          <w:lang w:eastAsia="fi-FI"/>
        </w:rPr>
      </w:pPr>
      <w:r w:rsidRPr="000340BC">
        <w:rPr>
          <w:rFonts w:ascii="Garamond" w:eastAsia="Calibri" w:hAnsi="Garamond" w:cs="Calibri"/>
          <w:b/>
          <w:bCs/>
          <w:color w:val="0000FF"/>
          <w:sz w:val="24"/>
          <w:szCs w:val="24"/>
        </w:rPr>
        <w:t>2</w:t>
      </w:r>
      <w:r w:rsidR="00562181" w:rsidRPr="000340BC">
        <w:rPr>
          <w:rFonts w:ascii="Garamond" w:eastAsia="Calibri" w:hAnsi="Garamond" w:cs="Calibri"/>
          <w:b/>
          <w:bCs/>
          <w:color w:val="0000FF"/>
          <w:sz w:val="24"/>
          <w:szCs w:val="24"/>
        </w:rPr>
        <w:t>.</w:t>
      </w:r>
      <w:r w:rsidR="0039373E" w:rsidRPr="000340BC">
        <w:rPr>
          <w:rFonts w:ascii="Garamond" w:eastAsia="Calibri" w:hAnsi="Garamond" w:cs="Calibri"/>
          <w:b/>
          <w:bCs/>
          <w:color w:val="0000FF"/>
          <w:sz w:val="24"/>
          <w:szCs w:val="24"/>
        </w:rPr>
        <w:t>4</w:t>
      </w:r>
      <w:r w:rsidR="00AC37CF" w:rsidRPr="000340BC">
        <w:rPr>
          <w:rFonts w:ascii="Garamond" w:eastAsia="Calibri" w:hAnsi="Garamond" w:cs="Calibri"/>
          <w:b/>
          <w:bCs/>
          <w:color w:val="0000FF"/>
          <w:sz w:val="24"/>
          <w:szCs w:val="24"/>
        </w:rPr>
        <w:t xml:space="preserve"> </w:t>
      </w:r>
      <w:r w:rsidR="00AC37CF" w:rsidRPr="000340BC">
        <w:rPr>
          <w:rFonts w:ascii="Garamond" w:eastAsia="Times New Roman" w:hAnsi="Garamond" w:cs="Calibri"/>
          <w:b/>
          <w:bCs/>
          <w:color w:val="0000FF"/>
          <w:sz w:val="24"/>
          <w:szCs w:val="24"/>
          <w:lang w:eastAsia="fi-FI"/>
        </w:rPr>
        <w:t xml:space="preserve">Moision koulun järjestyssäännöt </w:t>
      </w:r>
    </w:p>
    <w:p w14:paraId="7F2A88CD" w14:textId="42D0BC32" w:rsidR="00A81141" w:rsidRPr="000340BC" w:rsidRDefault="00A81141" w:rsidP="00BF1F7A">
      <w:pPr>
        <w:widowControl/>
        <w:spacing w:after="0" w:line="240" w:lineRule="auto"/>
        <w:ind w:left="720"/>
        <w:rPr>
          <w:rFonts w:ascii="Garamond" w:eastAsia="Calibri" w:hAnsi="Garamond" w:cs="Calibri"/>
          <w:b/>
          <w:bCs/>
          <w:color w:val="0000FF"/>
          <w:sz w:val="24"/>
          <w:szCs w:val="24"/>
        </w:rPr>
      </w:pPr>
    </w:p>
    <w:p w14:paraId="18B53A73" w14:textId="1E395E6B"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 xml:space="preserve">1. Moision koulun oppilaana noudatan koulun järjestyssääntöjä koulutyön rauhallisen sujumisen, turvallisuuden ja viihtyvyyden vuoksi. </w:t>
      </w:r>
    </w:p>
    <w:p w14:paraId="7B8FFE54" w14:textId="77777777"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2. Olen vastuussa sääntöjen ja hyvien tapojen noudattamisesta koulualueella ja -aikana. Koulun ulkopuolinen toiminta esim. opintoretket lasketaan kouluajaksi.</w:t>
      </w:r>
    </w:p>
    <w:p w14:paraId="5E1CD154" w14:textId="77777777"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 xml:space="preserve">3. Saavun tunneille täsmällisesti opiskeluvälineet mukanani ja kotitehtäväni asianmukaisesti suoritettuina. </w:t>
      </w:r>
    </w:p>
    <w:p w14:paraId="54EDB1D5" w14:textId="66E299F6"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4. En tuo koulu</w:t>
      </w:r>
      <w:r w:rsidR="0044604F">
        <w:rPr>
          <w:rFonts w:ascii="Garamond" w:eastAsia="Times New Roman" w:hAnsi="Garamond" w:cs="Calibri"/>
          <w:color w:val="0000FF"/>
          <w:sz w:val="24"/>
          <w:szCs w:val="24"/>
          <w:lang w:eastAsia="fi-FI"/>
        </w:rPr>
        <w:t>un tupakkatuotteita, päihteitä,</w:t>
      </w:r>
      <w:r w:rsidRPr="000340BC">
        <w:rPr>
          <w:rFonts w:ascii="Garamond" w:eastAsia="Times New Roman" w:hAnsi="Garamond" w:cs="Calibri"/>
          <w:color w:val="0000FF"/>
          <w:sz w:val="24"/>
          <w:szCs w:val="24"/>
          <w:lang w:eastAsia="fi-FI"/>
        </w:rPr>
        <w:t xml:space="preserve"> teräaseita, tulentekovälineitä enkä vaaraa aiheuttavia välineitä. </w:t>
      </w:r>
    </w:p>
    <w:p w14:paraId="3DCC1644" w14:textId="77777777"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 xml:space="preserve">5. Annan muille työrauhan ja kielenkäyttöni on asiallista sekä kohteliasta. </w:t>
      </w:r>
    </w:p>
    <w:p w14:paraId="4FA641A5" w14:textId="6F7606EA"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 xml:space="preserve">6. En hyväksy enkä osallistu minkäänlaiseen vaaran tuottamiseen tai kiusaamiseen, jotta jokainen voisi tuntea olonsa koulussa turvalliseksi. Ilmoitan koulussa sattuneesta tapaturmasta tai kiusaamisesta välittömästi opettajalle. </w:t>
      </w:r>
    </w:p>
    <w:p w14:paraId="38312458" w14:textId="3E9147B5"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7. Käsittelen koulun omaisuutta huolellisesti. Aiheutuneesta vahingo</w:t>
      </w:r>
      <w:r w:rsidR="0044604F">
        <w:rPr>
          <w:rFonts w:ascii="Garamond" w:eastAsia="Times New Roman" w:hAnsi="Garamond" w:cs="Calibri"/>
          <w:color w:val="0000FF"/>
          <w:sz w:val="24"/>
          <w:szCs w:val="24"/>
          <w:lang w:eastAsia="fi-FI"/>
        </w:rPr>
        <w:t xml:space="preserve">sta ilmoitan opettajalle. Olen </w:t>
      </w:r>
      <w:r w:rsidRPr="000340BC">
        <w:rPr>
          <w:rFonts w:ascii="Garamond" w:eastAsia="Times New Roman" w:hAnsi="Garamond" w:cs="Calibri"/>
          <w:color w:val="0000FF"/>
          <w:sz w:val="24"/>
          <w:szCs w:val="24"/>
          <w:lang w:eastAsia="fi-FI"/>
        </w:rPr>
        <w:t>tietoinen</w:t>
      </w:r>
      <w:r w:rsidR="007C7EB9" w:rsidRPr="000340BC">
        <w:rPr>
          <w:rFonts w:ascii="Garamond" w:eastAsia="Times New Roman" w:hAnsi="Garamond" w:cs="Calibri"/>
          <w:color w:val="0000FF"/>
          <w:sz w:val="24"/>
          <w:szCs w:val="24"/>
          <w:lang w:eastAsia="fi-FI"/>
        </w:rPr>
        <w:t xml:space="preserve"> </w:t>
      </w:r>
      <w:r w:rsidRPr="000340BC">
        <w:rPr>
          <w:rFonts w:ascii="Garamond" w:eastAsia="Times New Roman" w:hAnsi="Garamond" w:cs="Calibri"/>
          <w:color w:val="0000FF"/>
          <w:sz w:val="24"/>
          <w:szCs w:val="24"/>
          <w:lang w:eastAsia="fi-FI"/>
        </w:rPr>
        <w:t>vahingonkorvausvastuusta</w:t>
      </w:r>
      <w:r w:rsidR="007C7EB9" w:rsidRPr="000340BC">
        <w:rPr>
          <w:rFonts w:ascii="Garamond" w:eastAsia="Times New Roman" w:hAnsi="Garamond" w:cs="Calibri"/>
          <w:color w:val="0000FF"/>
          <w:sz w:val="24"/>
          <w:szCs w:val="24"/>
          <w:lang w:eastAsia="fi-FI"/>
        </w:rPr>
        <w:t>ni</w:t>
      </w:r>
      <w:r w:rsidRPr="000340BC">
        <w:rPr>
          <w:rFonts w:ascii="Garamond" w:eastAsia="Times New Roman" w:hAnsi="Garamond" w:cs="Calibri"/>
          <w:color w:val="0000FF"/>
          <w:sz w:val="24"/>
          <w:szCs w:val="24"/>
          <w:lang w:eastAsia="fi-FI"/>
        </w:rPr>
        <w:t>.</w:t>
      </w:r>
    </w:p>
    <w:p w14:paraId="1106D80F" w14:textId="6678D034"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 xml:space="preserve">8. Käytän kännykkääni ja muuta omaisuuttani kouluaikana opettajan antamien ohjeitten mukaisesti. Vastaan itse kouluun tuomastani omaisuudesta. </w:t>
      </w:r>
    </w:p>
    <w:p w14:paraId="3BD1F2BA" w14:textId="43D858D8"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 xml:space="preserve">9. Koulualueelta poistuminen koulupäivän aikana on kielletty. Välituntialue on kuvattuna käytävien </w:t>
      </w:r>
      <w:r w:rsidRPr="00E645CE">
        <w:rPr>
          <w:rFonts w:ascii="Garamond" w:eastAsia="Times New Roman" w:hAnsi="Garamond" w:cs="Calibri"/>
          <w:color w:val="0000FF"/>
          <w:sz w:val="24"/>
          <w:szCs w:val="24"/>
          <w:lang w:eastAsia="fi-FI"/>
        </w:rPr>
        <w:t xml:space="preserve">ilmoitustauluilla </w:t>
      </w:r>
      <w:r w:rsidR="00E645CE" w:rsidRPr="00E645CE">
        <w:rPr>
          <w:rFonts w:ascii="Garamond" w:eastAsia="Times New Roman" w:hAnsi="Garamond" w:cs="Calibri"/>
          <w:color w:val="0000FF"/>
          <w:sz w:val="24"/>
          <w:szCs w:val="24"/>
          <w:lang w:eastAsia="fi-FI"/>
        </w:rPr>
        <w:t xml:space="preserve">ja </w:t>
      </w:r>
      <w:r w:rsidR="00E645CE" w:rsidRPr="00AE241A">
        <w:rPr>
          <w:rFonts w:ascii="Garamond" w:eastAsia="Times New Roman" w:hAnsi="Garamond" w:cs="Calibri"/>
          <w:color w:val="0000FF"/>
          <w:sz w:val="24"/>
          <w:szCs w:val="24"/>
          <w:lang w:eastAsia="fi-FI"/>
        </w:rPr>
        <w:t>Wilmassa</w:t>
      </w:r>
      <w:r w:rsidR="002B70B6" w:rsidRPr="00AE241A">
        <w:rPr>
          <w:rFonts w:ascii="Garamond" w:eastAsia="Times New Roman" w:hAnsi="Garamond" w:cs="Calibri"/>
          <w:color w:val="0000FF"/>
          <w:sz w:val="24"/>
          <w:szCs w:val="24"/>
          <w:lang w:eastAsia="fi-FI"/>
        </w:rPr>
        <w:t>.</w:t>
      </w:r>
    </w:p>
    <w:p w14:paraId="08B6B224" w14:textId="589C61FF" w:rsidR="00AC37CF" w:rsidRPr="000340BC" w:rsidRDefault="00AC37CF" w:rsidP="00AC37CF">
      <w:pPr>
        <w:spacing w:line="260" w:lineRule="atLeast"/>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lastRenderedPageBreak/>
        <w:t>10. Koulumatkalla tapahtuneesta vahingoista, tapaturmasta tai kiusaamisesta ilmoitan ensi tilassa</w:t>
      </w:r>
      <w:r w:rsidR="0044604F">
        <w:rPr>
          <w:rFonts w:ascii="Garamond" w:eastAsia="Times New Roman" w:hAnsi="Garamond" w:cs="Calibri"/>
          <w:color w:val="0000FF"/>
          <w:sz w:val="24"/>
          <w:szCs w:val="24"/>
          <w:lang w:eastAsia="fi-FI"/>
        </w:rPr>
        <w:t xml:space="preserve"> </w:t>
      </w:r>
      <w:r w:rsidRPr="000340BC">
        <w:rPr>
          <w:rFonts w:ascii="Garamond" w:eastAsia="Times New Roman" w:hAnsi="Garamond" w:cs="Calibri"/>
          <w:color w:val="0000FF"/>
          <w:sz w:val="24"/>
          <w:szCs w:val="24"/>
          <w:lang w:eastAsia="fi-FI"/>
        </w:rPr>
        <w:t xml:space="preserve">opettajalle. </w:t>
      </w:r>
    </w:p>
    <w:p w14:paraId="1DCF29D2" w14:textId="69C99152" w:rsidR="00A81141" w:rsidRDefault="0044604F" w:rsidP="0044604F">
      <w:pPr>
        <w:widowControl/>
        <w:spacing w:after="0" w:line="240" w:lineRule="auto"/>
        <w:rPr>
          <w:rFonts w:ascii="Garamond" w:eastAsia="Calibri" w:hAnsi="Garamond" w:cs="Calibri"/>
          <w:bCs/>
          <w:color w:val="0000FF"/>
          <w:sz w:val="24"/>
          <w:szCs w:val="24"/>
        </w:rPr>
      </w:pPr>
      <w:r w:rsidRPr="0044604F">
        <w:rPr>
          <w:rFonts w:ascii="Garamond" w:eastAsia="Calibri" w:hAnsi="Garamond" w:cs="Calibri"/>
          <w:bCs/>
          <w:color w:val="0000FF"/>
          <w:sz w:val="24"/>
          <w:szCs w:val="24"/>
        </w:rPr>
        <w:t>Lisäksi koulu suosittelee, että kouluun ei tuoda energiajuomia.</w:t>
      </w:r>
    </w:p>
    <w:p w14:paraId="74D8DFE9" w14:textId="77777777" w:rsidR="0044604F" w:rsidRDefault="0044604F" w:rsidP="0044604F">
      <w:pPr>
        <w:widowControl/>
        <w:spacing w:after="0" w:line="240" w:lineRule="auto"/>
        <w:rPr>
          <w:rFonts w:ascii="Garamond" w:eastAsia="Calibri" w:hAnsi="Garamond" w:cs="Calibri"/>
          <w:bCs/>
          <w:color w:val="0000FF"/>
          <w:sz w:val="24"/>
          <w:szCs w:val="24"/>
        </w:rPr>
      </w:pPr>
    </w:p>
    <w:p w14:paraId="3F12E7C7" w14:textId="77777777" w:rsidR="0044604F" w:rsidRPr="0044604F" w:rsidRDefault="0044604F" w:rsidP="0044604F">
      <w:pPr>
        <w:widowControl/>
        <w:spacing w:after="0" w:line="240" w:lineRule="auto"/>
        <w:rPr>
          <w:rFonts w:ascii="Garamond" w:eastAsia="Calibri" w:hAnsi="Garamond" w:cs="Calibri"/>
          <w:bCs/>
          <w:color w:val="0000FF"/>
          <w:sz w:val="24"/>
          <w:szCs w:val="24"/>
        </w:rPr>
      </w:pPr>
    </w:p>
    <w:p w14:paraId="53E7AF3A" w14:textId="1F36E743" w:rsidR="00A81141" w:rsidRDefault="007C7EB9" w:rsidP="002C3B69">
      <w:pPr>
        <w:widowControl/>
        <w:spacing w:after="0" w:line="240" w:lineRule="auto"/>
        <w:rPr>
          <w:rFonts w:ascii="Garamond" w:eastAsia="Calibri" w:hAnsi="Garamond" w:cs="Calibri"/>
          <w:color w:val="0000FF"/>
          <w:sz w:val="24"/>
          <w:szCs w:val="24"/>
        </w:rPr>
      </w:pPr>
      <w:r w:rsidRPr="000340BC">
        <w:rPr>
          <w:rFonts w:ascii="Garamond" w:eastAsia="Calibri" w:hAnsi="Garamond" w:cs="Calibri"/>
          <w:color w:val="0000FF"/>
          <w:sz w:val="24"/>
          <w:szCs w:val="24"/>
        </w:rPr>
        <w:t>Moision koulun rehtori Mia Autio</w:t>
      </w:r>
      <w:r w:rsidR="0044604F">
        <w:rPr>
          <w:rFonts w:ascii="Garamond" w:eastAsia="Calibri" w:hAnsi="Garamond" w:cs="Calibri"/>
          <w:color w:val="0000FF"/>
          <w:sz w:val="24"/>
          <w:szCs w:val="24"/>
        </w:rPr>
        <w:t xml:space="preserve"> on hyväksynyt järjestyssäännöt.</w:t>
      </w:r>
    </w:p>
    <w:p w14:paraId="15DC063B" w14:textId="77777777" w:rsidR="00C33C7E" w:rsidRDefault="00C33C7E" w:rsidP="002C3B69">
      <w:pPr>
        <w:widowControl/>
        <w:spacing w:after="0" w:line="240" w:lineRule="auto"/>
        <w:rPr>
          <w:rFonts w:ascii="Garamond" w:eastAsia="Calibri" w:hAnsi="Garamond" w:cs="Calibri"/>
          <w:color w:val="0000FF"/>
          <w:sz w:val="24"/>
          <w:szCs w:val="24"/>
        </w:rPr>
      </w:pPr>
    </w:p>
    <w:p w14:paraId="34E7BD2E" w14:textId="77777777" w:rsidR="00C33C7E" w:rsidRPr="000340BC" w:rsidRDefault="00C33C7E" w:rsidP="002C3B69">
      <w:pPr>
        <w:widowControl/>
        <w:spacing w:after="0" w:line="240" w:lineRule="auto"/>
        <w:rPr>
          <w:rFonts w:ascii="Garamond" w:eastAsia="Calibri" w:hAnsi="Garamond" w:cs="Calibri"/>
          <w:b/>
          <w:color w:val="0000FF"/>
          <w:sz w:val="24"/>
          <w:szCs w:val="24"/>
        </w:rPr>
      </w:pPr>
    </w:p>
    <w:p w14:paraId="7A3A289F" w14:textId="77777777" w:rsidR="00A81141" w:rsidRPr="000340BC" w:rsidRDefault="00A81141" w:rsidP="00A81141">
      <w:pPr>
        <w:widowControl/>
        <w:spacing w:after="0" w:line="240" w:lineRule="auto"/>
        <w:ind w:firstLine="1304"/>
        <w:rPr>
          <w:rFonts w:ascii="Arial" w:eastAsia="Calibri" w:hAnsi="Arial" w:cs="Calibri"/>
          <w:color w:val="0000FF"/>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41D6E9DD" w14:textId="77777777" w:rsidR="00EA1619" w:rsidRPr="002C3B69" w:rsidRDefault="00EA1619" w:rsidP="002C3B69">
      <w:pPr>
        <w:widowControl/>
        <w:spacing w:after="0" w:line="360" w:lineRule="auto"/>
        <w:rPr>
          <w:rFonts w:ascii="Garamond" w:eastAsia="Times New Roman" w:hAnsi="Garamond" w:cs="Times New Roman"/>
          <w:b/>
          <w:bCs/>
          <w:color w:val="0000FF"/>
          <w:sz w:val="24"/>
          <w:szCs w:val="24"/>
          <w:lang w:eastAsia="fi-FI"/>
        </w:rPr>
      </w:pPr>
    </w:p>
    <w:p w14:paraId="231638E9" w14:textId="39516CF2" w:rsidR="002B4115" w:rsidRPr="000340BC" w:rsidRDefault="0039373E" w:rsidP="002B4115">
      <w:pPr>
        <w:widowControl/>
        <w:spacing w:after="0" w:line="360" w:lineRule="auto"/>
        <w:rPr>
          <w:rFonts w:ascii="Garamond" w:eastAsia="Times New Roman" w:hAnsi="Garamond" w:cs="Times New Roman"/>
          <w:b/>
          <w:bCs/>
          <w:color w:val="0000FF"/>
          <w:sz w:val="24"/>
          <w:szCs w:val="24"/>
          <w:lang w:eastAsia="fi-FI"/>
        </w:rPr>
      </w:pPr>
      <w:r w:rsidRPr="000340BC">
        <w:rPr>
          <w:rFonts w:ascii="Garamond" w:eastAsia="Times New Roman" w:hAnsi="Garamond" w:cs="Times New Roman"/>
          <w:b/>
          <w:bCs/>
          <w:color w:val="0000FF"/>
          <w:sz w:val="24"/>
          <w:szCs w:val="24"/>
          <w:lang w:eastAsia="fi-FI"/>
        </w:rPr>
        <w:t>2.5</w:t>
      </w:r>
      <w:r w:rsidR="00EA1619" w:rsidRPr="000340BC">
        <w:rPr>
          <w:rFonts w:ascii="Garamond" w:eastAsia="Times New Roman" w:hAnsi="Garamond" w:cs="Times New Roman"/>
          <w:b/>
          <w:bCs/>
          <w:color w:val="0000FF"/>
          <w:sz w:val="24"/>
          <w:szCs w:val="24"/>
          <w:lang w:eastAsia="fi-FI"/>
        </w:rPr>
        <w:t xml:space="preserve"> Poissaolojen seuraaminen, niistä ilmo</w:t>
      </w:r>
      <w:r w:rsidR="002B4115" w:rsidRPr="000340BC">
        <w:rPr>
          <w:rFonts w:ascii="Garamond" w:eastAsia="Times New Roman" w:hAnsi="Garamond" w:cs="Times New Roman"/>
          <w:b/>
          <w:bCs/>
          <w:color w:val="0000FF"/>
          <w:sz w:val="24"/>
          <w:szCs w:val="24"/>
          <w:lang w:eastAsia="fi-FI"/>
        </w:rPr>
        <w:t>ittaminen ja niihin puuttuminen</w:t>
      </w:r>
    </w:p>
    <w:p w14:paraId="51512805" w14:textId="62B106FB" w:rsidR="00AC37CF" w:rsidRPr="000340BC" w:rsidRDefault="00AC37CF" w:rsidP="00A764E0">
      <w:pPr>
        <w:spacing w:line="240" w:lineRule="auto"/>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Oppilaan poissaoloon koulusta tulee pyytää kirjallinen lupa. Loma-anomuskaavake löytyy koulun verkkosivuilta ja Wilman kautta. Luvan enintään kolmen päivän poissaoloon myöntää oppilaan opettaja ja muutoin koulun rehtori. Milloin lupaa ei ole voitu ennalta pyytää, on oppilaan huoltaja velvollinen mahdollisimman pian ilmoittamaan poissaolosta oppilaan opettajalle. Jokaisesta ilmoittamattomasta poissaolosta on laadittava Wilmaan tai muutoin kirjallinen selvitys. Äkillisestä poissaolosta (esimerkiksi sairaus tai lääkärikäynti) on viipymättä ilmoitettava kouluun</w:t>
      </w:r>
      <w:r w:rsidR="00A973F1" w:rsidRPr="00E645CE">
        <w:rPr>
          <w:rFonts w:ascii="Garamond" w:eastAsia="Times New Roman" w:hAnsi="Garamond" w:cs="Calibri"/>
          <w:color w:val="0000FF"/>
          <w:sz w:val="24"/>
          <w:szCs w:val="24"/>
          <w:lang w:eastAsia="fi-FI"/>
        </w:rPr>
        <w:t>. Mikäli oppilaalla on selvittämätön poissaolo</w:t>
      </w:r>
      <w:r w:rsidRPr="00E645CE">
        <w:rPr>
          <w:rFonts w:ascii="Garamond" w:eastAsia="Times New Roman" w:hAnsi="Garamond" w:cs="Calibri"/>
          <w:color w:val="0000FF"/>
          <w:sz w:val="24"/>
          <w:szCs w:val="24"/>
          <w:lang w:eastAsia="fi-FI"/>
        </w:rPr>
        <w:t>, tulee opettajan ott</w:t>
      </w:r>
      <w:r w:rsidR="00E645CE">
        <w:rPr>
          <w:rFonts w:ascii="Garamond" w:eastAsia="Times New Roman" w:hAnsi="Garamond" w:cs="Calibri"/>
          <w:color w:val="0000FF"/>
          <w:sz w:val="24"/>
          <w:szCs w:val="24"/>
          <w:lang w:eastAsia="fi-FI"/>
        </w:rPr>
        <w:t>aa yhteyttä oppilaan huoltajaan mahdollisimman pian.</w:t>
      </w:r>
      <w:r w:rsidRPr="000340BC">
        <w:rPr>
          <w:rFonts w:ascii="Garamond" w:eastAsia="Times New Roman" w:hAnsi="Garamond" w:cs="Calibri"/>
          <w:color w:val="0000FF"/>
          <w:sz w:val="24"/>
          <w:szCs w:val="24"/>
          <w:lang w:eastAsia="fi-FI"/>
        </w:rPr>
        <w:t xml:space="preserve"> </w:t>
      </w:r>
    </w:p>
    <w:p w14:paraId="001882B9" w14:textId="77777777" w:rsidR="00A81141" w:rsidRPr="002C3B69" w:rsidRDefault="00A81141" w:rsidP="00A764E0">
      <w:pPr>
        <w:widowControl/>
        <w:spacing w:after="0" w:line="360" w:lineRule="auto"/>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lastRenderedPageBreak/>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C27F82"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C27F82"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1EB5B4F3" w:rsidR="00E37218" w:rsidRDefault="00E37218" w:rsidP="00E37218">
      <w:pPr>
        <w:widowControl/>
        <w:spacing w:after="0" w:line="240" w:lineRule="auto"/>
        <w:jc w:val="both"/>
        <w:rPr>
          <w:rFonts w:ascii="Garamond" w:eastAsia="Calibri" w:hAnsi="Garamond" w:cs="Calibri"/>
          <w:b/>
          <w:color w:val="0000FF"/>
          <w:sz w:val="24"/>
          <w:szCs w:val="24"/>
        </w:rPr>
      </w:pP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03CD5496" w14:textId="77777777" w:rsidR="00C33C7E" w:rsidRDefault="00C33C7E" w:rsidP="00E37218">
      <w:pPr>
        <w:widowControl/>
        <w:spacing w:after="0" w:line="240" w:lineRule="auto"/>
        <w:jc w:val="both"/>
        <w:rPr>
          <w:rFonts w:ascii="Garamond" w:eastAsia="Calibri" w:hAnsi="Garamond" w:cs="Calibri"/>
          <w:b/>
          <w:color w:val="0000FF"/>
          <w:sz w:val="24"/>
          <w:szCs w:val="24"/>
        </w:rPr>
      </w:pPr>
    </w:p>
    <w:p w14:paraId="676DCEF0" w14:textId="5BC64D4B" w:rsidR="00E37218" w:rsidRPr="000340BC" w:rsidRDefault="0039373E" w:rsidP="002C3B69">
      <w:pPr>
        <w:widowControl/>
        <w:spacing w:after="0" w:line="240" w:lineRule="auto"/>
        <w:jc w:val="both"/>
        <w:rPr>
          <w:rFonts w:ascii="Garamond" w:eastAsia="Calibri" w:hAnsi="Garamond" w:cs="Calibri"/>
          <w:b/>
          <w:color w:val="0000FF"/>
          <w:sz w:val="24"/>
          <w:szCs w:val="24"/>
        </w:rPr>
      </w:pPr>
      <w:r w:rsidRPr="000340BC">
        <w:rPr>
          <w:rFonts w:ascii="Garamond" w:eastAsia="Calibri" w:hAnsi="Garamond" w:cs="Calibri"/>
          <w:b/>
          <w:color w:val="0000FF"/>
          <w:sz w:val="24"/>
          <w:szCs w:val="24"/>
        </w:rPr>
        <w:t>2.7</w:t>
      </w:r>
      <w:r w:rsidR="00E37218" w:rsidRPr="000340BC">
        <w:rPr>
          <w:rFonts w:ascii="Garamond" w:eastAsia="Calibri" w:hAnsi="Garamond" w:cs="Calibri"/>
          <w:b/>
          <w:color w:val="0000FF"/>
          <w:sz w:val="24"/>
          <w:szCs w:val="24"/>
        </w:rPr>
        <w:t xml:space="preserve"> Tupakkatuotteiden, alkoholin ja muiden pä</w:t>
      </w:r>
      <w:r w:rsidR="002C3B69" w:rsidRPr="000340BC">
        <w:rPr>
          <w:rFonts w:ascii="Garamond" w:eastAsia="Calibri" w:hAnsi="Garamond" w:cs="Calibri"/>
          <w:b/>
          <w:color w:val="0000FF"/>
          <w:sz w:val="24"/>
          <w:szCs w:val="24"/>
        </w:rPr>
        <w:t xml:space="preserve">ihteiden käytön ehkäiseminen ja </w:t>
      </w:r>
      <w:r w:rsidR="00E37218" w:rsidRPr="000340BC">
        <w:rPr>
          <w:rFonts w:ascii="Garamond" w:eastAsia="Calibri" w:hAnsi="Garamond" w:cs="Calibri"/>
          <w:b/>
          <w:color w:val="0000FF"/>
          <w:sz w:val="24"/>
          <w:szCs w:val="24"/>
        </w:rPr>
        <w:t>käyttöön puuttuminen</w:t>
      </w:r>
    </w:p>
    <w:p w14:paraId="315C642D" w14:textId="77777777" w:rsidR="002C3B69" w:rsidRPr="000340BC" w:rsidRDefault="002C3B69" w:rsidP="002C3B69">
      <w:pPr>
        <w:widowControl/>
        <w:spacing w:after="0" w:line="240" w:lineRule="auto"/>
        <w:jc w:val="both"/>
        <w:rPr>
          <w:rFonts w:ascii="Garamond" w:eastAsia="Calibri" w:hAnsi="Garamond" w:cs="Calibri"/>
          <w:b/>
          <w:color w:val="0000FF"/>
          <w:sz w:val="24"/>
          <w:szCs w:val="24"/>
        </w:rPr>
      </w:pPr>
    </w:p>
    <w:p w14:paraId="12CE6B8B" w14:textId="78E70A16" w:rsidR="00655694" w:rsidRPr="00A764E0" w:rsidRDefault="00AC37CF" w:rsidP="00A764E0">
      <w:pPr>
        <w:spacing w:line="240" w:lineRule="auto"/>
        <w:rPr>
          <w:rFonts w:ascii="Garamond" w:eastAsia="Times New Roman" w:hAnsi="Garamond" w:cs="Calibri"/>
          <w:color w:val="0000FF"/>
          <w:sz w:val="24"/>
          <w:szCs w:val="24"/>
          <w:lang w:eastAsia="fi-FI"/>
        </w:rPr>
      </w:pPr>
      <w:r w:rsidRPr="000340BC">
        <w:rPr>
          <w:rFonts w:ascii="Garamond" w:eastAsia="Times New Roman" w:hAnsi="Garamond" w:cs="Calibri"/>
          <w:color w:val="0000FF"/>
          <w:sz w:val="24"/>
          <w:szCs w:val="24"/>
          <w:lang w:eastAsia="fi-FI"/>
        </w:rPr>
        <w:t xml:space="preserve">Tupakkatuotteiden (esimerkiksi tupakka, nuuska), alkoholin ja muiden päihteiden käyttö ja hallussapito on koulun sisä- ja ulkotiloissa ja koulun ulkopuolisessa opetuksessa kielletty. Koulussa järjestetään päihdekasvatusta ja ohjataan oppilaita päihteettömään elämään. Mikäli on aihetta epäillä, että oppilaalla on hallussaan kiellettyjä aineita, on opetuksen järjestäjällä lupa tutkia oppilaan mukana olevat tavarat, oppilaan hallinnassa olevat koulun säilytystilat ja päällisin puolin hänen vaatteensa. Mikäli kiellettyjä aineita löytyy, otetaan yhteyttä oppilaan huoltajaan ja rangaistaan koulun käytössä olevin kurinpitomenetelmin. </w:t>
      </w: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6786BAF2" w14:textId="77777777" w:rsidR="00A81141" w:rsidRPr="00A81141" w:rsidRDefault="00A81141" w:rsidP="00A764E0">
      <w:pPr>
        <w:widowControl/>
        <w:spacing w:after="0" w:line="240" w:lineRule="auto"/>
        <w:rPr>
          <w:rFonts w:ascii="Arial" w:eastAsia="Calibri" w:hAnsi="Arial" w:cs="Calibri"/>
          <w:color w:val="0000FF"/>
        </w:rPr>
      </w:pPr>
    </w:p>
    <w:p w14:paraId="3EF97A9C" w14:textId="2CA5E476" w:rsidR="000340BC" w:rsidRPr="000340BC" w:rsidRDefault="0039373E" w:rsidP="000340BC">
      <w:pPr>
        <w:widowControl/>
        <w:spacing w:after="0" w:line="240" w:lineRule="auto"/>
        <w:rPr>
          <w:rFonts w:ascii="Garamond" w:eastAsia="Calibri" w:hAnsi="Garamond" w:cs="Calibri"/>
          <w:b/>
          <w:color w:val="0000FF"/>
          <w:sz w:val="24"/>
          <w:szCs w:val="24"/>
        </w:rPr>
      </w:pPr>
      <w:r w:rsidRPr="002C3B69">
        <w:rPr>
          <w:rFonts w:ascii="Garamond" w:eastAsia="Calibri" w:hAnsi="Garamond" w:cs="Calibri"/>
          <w:b/>
          <w:color w:val="0000FF"/>
          <w:sz w:val="24"/>
          <w:szCs w:val="24"/>
        </w:rPr>
        <w:t>2.8</w:t>
      </w:r>
      <w:r w:rsidR="00A81141" w:rsidRPr="002C3B69">
        <w:rPr>
          <w:rFonts w:ascii="Garamond" w:eastAsia="Calibri" w:hAnsi="Garamond" w:cs="Calibri"/>
          <w:b/>
          <w:color w:val="0000FF"/>
          <w:sz w:val="24"/>
          <w:szCs w:val="24"/>
        </w:rPr>
        <w:t xml:space="preserve"> </w:t>
      </w:r>
      <w:r w:rsidR="000340BC">
        <w:rPr>
          <w:rFonts w:ascii="Garamond" w:eastAsia="Calibri" w:hAnsi="Garamond" w:cs="Calibri"/>
          <w:b/>
          <w:color w:val="0000FF"/>
          <w:sz w:val="24"/>
          <w:szCs w:val="24"/>
        </w:rPr>
        <w:t>K</w:t>
      </w:r>
      <w:r w:rsidR="000340BC" w:rsidRPr="000340BC">
        <w:rPr>
          <w:rFonts w:ascii="Garamond" w:eastAsia="Calibri" w:hAnsi="Garamond" w:cs="Calibri"/>
          <w:b/>
          <w:color w:val="0000FF"/>
          <w:sz w:val="24"/>
          <w:szCs w:val="24"/>
        </w:rPr>
        <w:t>oulukuljetusten odotusaikoja ja turvallisuutta koskevat ohjeet</w:t>
      </w:r>
    </w:p>
    <w:p w14:paraId="16EF4137" w14:textId="77777777" w:rsidR="002C3B69" w:rsidRPr="002C3B69" w:rsidRDefault="002C3B69" w:rsidP="002C3B69">
      <w:pPr>
        <w:widowControl/>
        <w:spacing w:after="0" w:line="240" w:lineRule="auto"/>
        <w:rPr>
          <w:rFonts w:ascii="Garamond" w:eastAsia="Calibri" w:hAnsi="Garamond" w:cs="Calibri"/>
          <w:b/>
          <w:color w:val="0000FF"/>
          <w:sz w:val="24"/>
          <w:szCs w:val="24"/>
        </w:rPr>
      </w:pPr>
    </w:p>
    <w:p w14:paraId="0E16374B" w14:textId="3886FD25" w:rsidR="00AC37CF" w:rsidRPr="00E645CE"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E645CE">
        <w:rPr>
          <w:rFonts w:ascii="Garamond" w:eastAsia="Times New Roman" w:hAnsi="Garamond"/>
          <w:color w:val="0000FF"/>
          <w:sz w:val="24"/>
          <w:szCs w:val="24"/>
          <w:lang w:eastAsia="fi-FI"/>
        </w:rPr>
        <w:t>Tak</w:t>
      </w:r>
      <w:r w:rsidRPr="000340BC">
        <w:rPr>
          <w:rFonts w:ascii="Garamond" w:eastAsia="Times New Roman" w:hAnsi="Garamond"/>
          <w:color w:val="0000FF"/>
          <w:sz w:val="24"/>
          <w:szCs w:val="24"/>
          <w:lang w:eastAsia="fi-FI"/>
        </w:rPr>
        <w:t xml:space="preserve">sikuljetuksen järjestäminen on huoltajan vastuulla: huoltaja anoo koulukuljetusta kaupungilta. Muissa kuin vaaraan tai etäisyyteen perustuvissa </w:t>
      </w:r>
      <w:r w:rsidRPr="00E645CE">
        <w:rPr>
          <w:rFonts w:ascii="Garamond" w:eastAsia="Times New Roman" w:hAnsi="Garamond"/>
          <w:color w:val="0000FF"/>
          <w:sz w:val="24"/>
          <w:szCs w:val="24"/>
          <w:lang w:eastAsia="fi-FI"/>
        </w:rPr>
        <w:t xml:space="preserve">anomuksissa koulupsykologi </w:t>
      </w:r>
      <w:r w:rsidR="00E645CE" w:rsidRPr="00E645CE">
        <w:rPr>
          <w:rFonts w:ascii="Garamond" w:eastAsia="Times New Roman" w:hAnsi="Garamond"/>
          <w:color w:val="0000FF"/>
          <w:sz w:val="24"/>
          <w:szCs w:val="24"/>
          <w:lang w:eastAsia="fi-FI"/>
        </w:rPr>
        <w:t>voi tarpeen vaatiessa selvitellä</w:t>
      </w:r>
      <w:r w:rsidR="00A973F1" w:rsidRPr="00E645CE">
        <w:rPr>
          <w:rFonts w:ascii="Garamond" w:eastAsia="Times New Roman" w:hAnsi="Garamond"/>
          <w:color w:val="0000FF"/>
          <w:sz w:val="24"/>
          <w:szCs w:val="24"/>
          <w:lang w:eastAsia="fi-FI"/>
        </w:rPr>
        <w:t xml:space="preserve"> </w:t>
      </w:r>
      <w:r w:rsidRPr="00E645CE">
        <w:rPr>
          <w:rFonts w:ascii="Garamond" w:eastAsia="Times New Roman" w:hAnsi="Garamond"/>
          <w:color w:val="0000FF"/>
          <w:sz w:val="24"/>
          <w:szCs w:val="24"/>
          <w:lang w:eastAsia="fi-FI"/>
        </w:rPr>
        <w:t>oppilaan</w:t>
      </w:r>
      <w:r w:rsidR="00A973F1" w:rsidRPr="00E645CE">
        <w:rPr>
          <w:rFonts w:ascii="Garamond" w:eastAsia="Times New Roman" w:hAnsi="Garamond"/>
          <w:color w:val="0000FF"/>
          <w:sz w:val="24"/>
          <w:szCs w:val="24"/>
          <w:lang w:eastAsia="fi-FI"/>
        </w:rPr>
        <w:t xml:space="preserve"> tilannetta</w:t>
      </w:r>
      <w:r w:rsidR="00E645CE" w:rsidRPr="00E645CE">
        <w:rPr>
          <w:rFonts w:ascii="Garamond" w:eastAsia="Times New Roman" w:hAnsi="Garamond"/>
          <w:color w:val="0000FF"/>
          <w:sz w:val="24"/>
          <w:szCs w:val="24"/>
          <w:lang w:eastAsia="fi-FI"/>
        </w:rPr>
        <w:t xml:space="preserve"> tarkemmin</w:t>
      </w:r>
      <w:r w:rsidRPr="00E645CE">
        <w:rPr>
          <w:rFonts w:ascii="Garamond" w:eastAsia="Times New Roman" w:hAnsi="Garamond"/>
          <w:color w:val="0000FF"/>
          <w:sz w:val="24"/>
          <w:szCs w:val="24"/>
          <w:lang w:eastAsia="fi-FI"/>
        </w:rPr>
        <w:t xml:space="preserve"> ja opettaja voi halutessaan puoltaa anomusta. Virasto tekee päätöksen. </w:t>
      </w:r>
    </w:p>
    <w:p w14:paraId="0553FA69" w14:textId="6E3BD44F" w:rsidR="00AC37CF" w:rsidRPr="000340BC"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 xml:space="preserve">Taksikyydityksessä olevan oppilaan kuljetus aikataulut hoidetaan yhteistoiminnassa viraston kuljetusvastaavien ja koulun taksikuljetuksista huolehtivan henkilön kautta. </w:t>
      </w:r>
    </w:p>
    <w:p w14:paraId="01BA5089" w14:textId="6BF8A1B1" w:rsidR="00AC37CF" w:rsidRPr="000340BC"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 xml:space="preserve">Taksikuljetusten aikataulumuutokset ilmoitetaan huoltajille hyvissä ajoin. </w:t>
      </w:r>
    </w:p>
    <w:p w14:paraId="63B048B2" w14:textId="7D2E3A61" w:rsidR="00AC37CF" w:rsidRPr="000340BC"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 xml:space="preserve">Huoltaja peruuttaa taksikyydin tarvittaessa suoraan liikennöitsijälle tai hyvissä ajoin viraston kuljetusvastaavalle. Peruutusten toistuva laiminlyönti saattaa tapauskohtaisesti johtaa kyytioikeuden menetykseen. </w:t>
      </w:r>
    </w:p>
    <w:p w14:paraId="7CE1C5F4" w14:textId="45C0C4FA" w:rsidR="00AC37CF" w:rsidRPr="000340BC"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 xml:space="preserve">Huoltaja tekee huomautukset liikennöitsijän sopimusten vastaisista toimista virastoon. </w:t>
      </w:r>
    </w:p>
    <w:p w14:paraId="7C742B0E" w14:textId="6997F1D3" w:rsidR="00AC37CF" w:rsidRPr="000340BC"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Kyydin aikana kuljettaja vastaa turvallisuudesta ja hänen määräyksiään on kaikessa noudatettava. Asiaton tai vaarantava käytös saattaa tapauskohtai</w:t>
      </w:r>
      <w:r w:rsidR="002C3B69" w:rsidRPr="000340BC">
        <w:rPr>
          <w:rFonts w:ascii="Garamond" w:eastAsia="Times New Roman" w:hAnsi="Garamond"/>
          <w:color w:val="0000FF"/>
          <w:sz w:val="24"/>
          <w:szCs w:val="24"/>
          <w:lang w:eastAsia="fi-FI"/>
        </w:rPr>
        <w:t>sesti johtaa kuljetusoikeuden ep</w:t>
      </w:r>
      <w:r w:rsidRPr="000340BC">
        <w:rPr>
          <w:rFonts w:ascii="Garamond" w:eastAsia="Times New Roman" w:hAnsi="Garamond"/>
          <w:color w:val="0000FF"/>
          <w:sz w:val="24"/>
          <w:szCs w:val="24"/>
          <w:lang w:eastAsia="fi-FI"/>
        </w:rPr>
        <w:t xml:space="preserve">äämiseen. </w:t>
      </w:r>
    </w:p>
    <w:p w14:paraId="0FA4BD3D" w14:textId="0B164152" w:rsidR="00AC37CF" w:rsidRPr="000340BC"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 xml:space="preserve">Oppilaan tulee olla sovitulla noutopaikalla oikeaan aikaan. Kuljettajan tulee jättää oppilas turvallisesti koulun välituntialueelle. Koulupäivän päätyttyä koulu vastaa oppilaan valvonnasta taksia odoteltaessa. Tapauskohtaisesti oppilas voidaan saattaa taksiin, mikäli oppilaan turvallisuus tai muu tekijä tätä edellyttää. </w:t>
      </w:r>
    </w:p>
    <w:p w14:paraId="3DFC7818" w14:textId="29F429AB" w:rsidR="00AC37CF" w:rsidRPr="00E26E88" w:rsidRDefault="00AC37CF" w:rsidP="00844BA8">
      <w:pPr>
        <w:pStyle w:val="Luettelokappale"/>
        <w:numPr>
          <w:ilvl w:val="0"/>
          <w:numId w:val="23"/>
        </w:numPr>
        <w:spacing w:line="26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Kuljetusoikeus anotaan ja myönnetään vuosittain</w:t>
      </w:r>
      <w:r w:rsidRPr="00E26E88">
        <w:rPr>
          <w:rFonts w:ascii="Garamond" w:eastAsia="Times New Roman" w:hAnsi="Garamond"/>
          <w:color w:val="0000FF"/>
          <w:sz w:val="24"/>
          <w:szCs w:val="24"/>
          <w:lang w:eastAsia="fi-FI"/>
        </w:rPr>
        <w:t>. Oppilaan asiaton käytös taksikyydityksessä voi johtaa kuljetusoikeuden menettämiseen.</w:t>
      </w:r>
    </w:p>
    <w:p w14:paraId="2D918772" w14:textId="5C52F94C" w:rsidR="00A81141" w:rsidRPr="000340BC" w:rsidRDefault="00A81141" w:rsidP="00AC37CF">
      <w:pPr>
        <w:spacing w:line="240" w:lineRule="atLeast"/>
        <w:rPr>
          <w:rFonts w:ascii="Calibri" w:eastAsia="Times New Roman" w:hAnsi="Calibri" w:cs="Calibri"/>
          <w:color w:val="0000FF"/>
          <w:lang w:eastAsia="fi-FI"/>
        </w:rPr>
      </w:pP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844BA8">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844BA8">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844BA8">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844BA8">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844BA8">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844BA8">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844BA8">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844BA8">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844BA8">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5EAF004C" w14:textId="77777777" w:rsidR="000E6B90" w:rsidRDefault="000E6B90" w:rsidP="000E6B90">
      <w:pPr>
        <w:widowControl/>
        <w:spacing w:after="0" w:line="240" w:lineRule="auto"/>
        <w:rPr>
          <w:rFonts w:ascii="Garamond" w:eastAsia="Calibri" w:hAnsi="Garamond" w:cs="Calibri"/>
          <w:b/>
          <w:color w:val="0000FF"/>
          <w:sz w:val="24"/>
          <w:szCs w:val="24"/>
        </w:rPr>
      </w:pPr>
    </w:p>
    <w:p w14:paraId="62E5013E" w14:textId="34A1B153" w:rsidR="00AC37CF" w:rsidRDefault="0039373E" w:rsidP="002C3B69">
      <w:pPr>
        <w:spacing w:after="0" w:line="240" w:lineRule="atLeast"/>
        <w:rPr>
          <w:rFonts w:ascii="Garamond" w:eastAsia="Times New Roman" w:hAnsi="Garamond" w:cs="Calibri"/>
          <w:b/>
          <w:bCs/>
          <w:color w:val="0000FF"/>
          <w:sz w:val="24"/>
          <w:szCs w:val="24"/>
          <w:lang w:eastAsia="fi-FI"/>
        </w:rPr>
      </w:pPr>
      <w:r>
        <w:rPr>
          <w:rFonts w:ascii="Garamond" w:eastAsia="Calibri" w:hAnsi="Garamond" w:cs="Calibri"/>
          <w:b/>
          <w:color w:val="0000FF"/>
          <w:sz w:val="24"/>
          <w:szCs w:val="24"/>
        </w:rPr>
        <w:t>2.9</w:t>
      </w:r>
      <w:r w:rsidR="000E6B90">
        <w:rPr>
          <w:rFonts w:ascii="Garamond" w:eastAsia="Calibri" w:hAnsi="Garamond" w:cs="Calibri"/>
          <w:b/>
          <w:color w:val="0000FF"/>
          <w:sz w:val="24"/>
          <w:szCs w:val="24"/>
        </w:rPr>
        <w:t xml:space="preserve"> </w:t>
      </w:r>
      <w:r w:rsidR="000E6B90" w:rsidRPr="000E6B90">
        <w:rPr>
          <w:rFonts w:ascii="Garamond" w:eastAsia="Calibri" w:hAnsi="Garamond" w:cs="Calibri"/>
          <w:b/>
          <w:color w:val="0000FF"/>
          <w:sz w:val="24"/>
          <w:szCs w:val="24"/>
        </w:rPr>
        <w:t>Suunnitelma oppilaiden suojaamiseksi väkivallalta, kiusaamiselta ja h</w:t>
      </w:r>
      <w:r w:rsidR="00F3274F">
        <w:rPr>
          <w:rFonts w:ascii="Garamond" w:eastAsia="Times New Roman" w:hAnsi="Garamond" w:cs="Calibri"/>
          <w:b/>
          <w:bCs/>
          <w:color w:val="0000FF"/>
          <w:sz w:val="24"/>
          <w:szCs w:val="24"/>
          <w:lang w:eastAsia="fi-FI"/>
        </w:rPr>
        <w:t>äirinnältä</w:t>
      </w:r>
    </w:p>
    <w:p w14:paraId="617FEA91" w14:textId="77777777" w:rsidR="002C3B69" w:rsidRPr="009636FE" w:rsidRDefault="002C3B69" w:rsidP="002C3B69">
      <w:pPr>
        <w:spacing w:after="0" w:line="240" w:lineRule="atLeast"/>
        <w:rPr>
          <w:rFonts w:ascii="Calibri" w:eastAsia="Times New Roman" w:hAnsi="Calibri" w:cs="Calibri"/>
          <w:lang w:eastAsia="fi-FI"/>
        </w:rPr>
      </w:pPr>
    </w:p>
    <w:p w14:paraId="066D923A" w14:textId="01A09D55" w:rsidR="00AC37CF" w:rsidRPr="000340BC" w:rsidRDefault="00842B11" w:rsidP="002C3B69">
      <w:pPr>
        <w:spacing w:after="0" w:line="240" w:lineRule="atLeast"/>
        <w:rPr>
          <w:rFonts w:ascii="Calibri" w:eastAsia="Times New Roman" w:hAnsi="Calibri" w:cs="Calibri"/>
          <w:color w:val="0000FF"/>
          <w:lang w:eastAsia="fi-FI"/>
        </w:rPr>
      </w:pPr>
      <w:r w:rsidRPr="000340BC">
        <w:rPr>
          <w:rFonts w:ascii="Garamond" w:eastAsia="Times New Roman" w:hAnsi="Garamond" w:cs="Calibri"/>
          <w:color w:val="0000FF"/>
          <w:sz w:val="24"/>
          <w:szCs w:val="24"/>
          <w:lang w:eastAsia="fi-FI"/>
        </w:rPr>
        <w:t>1. K</w:t>
      </w:r>
      <w:r w:rsidR="00AC37CF" w:rsidRPr="000340BC">
        <w:rPr>
          <w:rFonts w:ascii="Garamond" w:eastAsia="Times New Roman" w:hAnsi="Garamond" w:cs="Calibri"/>
          <w:color w:val="0000FF"/>
          <w:sz w:val="24"/>
          <w:szCs w:val="24"/>
          <w:lang w:eastAsia="fi-FI"/>
        </w:rPr>
        <w:t xml:space="preserve">iusaamisen, väkivallan ja häirinnän ehkäiseminen ja siihen puuttuminen </w:t>
      </w:r>
    </w:p>
    <w:p w14:paraId="05252B56" w14:textId="77777777" w:rsidR="002C3B69" w:rsidRPr="000340BC" w:rsidRDefault="00AC37CF" w:rsidP="00844BA8">
      <w:pPr>
        <w:pStyle w:val="Luettelokappale"/>
        <w:numPr>
          <w:ilvl w:val="0"/>
          <w:numId w:val="24"/>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Oppilaalla on oikeus turvalliseen oppimisympäristöön. Opettajat valvovat koulupäivän ajan koulun oppilaita ja puuttuvat häiritseviin ja vaarallisiin tilanteisiin. Opettaja valvoo oppilaita luokassa, siirtymätilanteissa ja ruokailussa. Välitunneilla valvovat välituntivalvojat. Ensisijaisesti luokanopettaja tai opetusvastuussa oleva opettaja puuttuu järjestyssääntöjen vastaiseen toimintaan. Myös koulun muulla henkilökunnalla on velvollisuus puuttua häiritsevään käytökseen.</w:t>
      </w:r>
    </w:p>
    <w:p w14:paraId="348F615C" w14:textId="0B4E9ADF" w:rsidR="00AC37CF" w:rsidRPr="000340BC" w:rsidRDefault="00AC37CF" w:rsidP="002C3B69">
      <w:pPr>
        <w:spacing w:after="0" w:line="240" w:lineRule="atLeast"/>
        <w:ind w:left="1440" w:firstLine="60"/>
        <w:rPr>
          <w:rFonts w:ascii="Garamond" w:eastAsia="Times New Roman" w:hAnsi="Garamond" w:cs="Calibri"/>
          <w:color w:val="0000FF"/>
          <w:lang w:eastAsia="fi-FI"/>
        </w:rPr>
      </w:pPr>
    </w:p>
    <w:p w14:paraId="7B96D94A" w14:textId="77777777" w:rsidR="00AC37CF" w:rsidRPr="000340BC" w:rsidRDefault="00AC37CF" w:rsidP="00844BA8">
      <w:pPr>
        <w:pStyle w:val="Luettelokappale"/>
        <w:numPr>
          <w:ilvl w:val="0"/>
          <w:numId w:val="24"/>
        </w:numPr>
        <w:spacing w:line="240" w:lineRule="atLeast"/>
        <w:rPr>
          <w:rFonts w:ascii="Garamond" w:eastAsia="Times New Roman" w:hAnsi="Garamond"/>
          <w:color w:val="0000FF"/>
          <w:lang w:eastAsia="fi-FI"/>
        </w:rPr>
      </w:pPr>
      <w:r w:rsidRPr="000340BC">
        <w:rPr>
          <w:rFonts w:ascii="Garamond" w:eastAsia="Times New Roman" w:hAnsi="Garamond"/>
          <w:color w:val="0000FF"/>
          <w:sz w:val="24"/>
          <w:szCs w:val="24"/>
          <w:lang w:eastAsia="fi-FI"/>
        </w:rPr>
        <w:t xml:space="preserve">Ongelmatilanteet pyritään selvittämään ensisijaisesti luokanopettajan johdolla. Tarvittaessa kiusaamiset ohjataan koulun Kiva-tiimille. Kiva-tiimi käsittelee tapaukset ja arvioi mahdollisten jatkotoimenpiteiden tarpeellisuutta. </w:t>
      </w:r>
    </w:p>
    <w:p w14:paraId="4CDCC597" w14:textId="77777777" w:rsidR="002C3B69" w:rsidRPr="000340BC" w:rsidRDefault="002C3B69" w:rsidP="002C3B69">
      <w:pPr>
        <w:spacing w:after="0" w:line="240" w:lineRule="atLeast"/>
        <w:rPr>
          <w:rFonts w:ascii="Garamond" w:eastAsia="Times New Roman" w:hAnsi="Garamond" w:cs="Calibri"/>
          <w:color w:val="0000FF"/>
          <w:sz w:val="24"/>
          <w:szCs w:val="24"/>
          <w:lang w:eastAsia="fi-FI"/>
        </w:rPr>
      </w:pPr>
    </w:p>
    <w:p w14:paraId="651AE809" w14:textId="4C4B53A2" w:rsidR="00AC37CF" w:rsidRPr="00C33C7E" w:rsidRDefault="00AC37CF" w:rsidP="00844BA8">
      <w:pPr>
        <w:pStyle w:val="Luettelokappale"/>
        <w:numPr>
          <w:ilvl w:val="0"/>
          <w:numId w:val="24"/>
        </w:numPr>
        <w:spacing w:line="240" w:lineRule="atLeast"/>
        <w:rPr>
          <w:rFonts w:ascii="Garamond" w:eastAsia="Times New Roman" w:hAnsi="Garamond"/>
          <w:color w:val="0000FF"/>
          <w:sz w:val="24"/>
          <w:szCs w:val="24"/>
          <w:lang w:eastAsia="fi-FI"/>
        </w:rPr>
      </w:pPr>
      <w:r w:rsidRPr="00C33C7E">
        <w:rPr>
          <w:rFonts w:ascii="Garamond" w:eastAsia="Times New Roman" w:hAnsi="Garamond"/>
          <w:color w:val="0000FF"/>
          <w:sz w:val="24"/>
          <w:szCs w:val="24"/>
          <w:lang w:eastAsia="fi-FI"/>
        </w:rPr>
        <w:t>Sääntöjen rikkomisesta seuraa asianmukainen rangaistus.</w:t>
      </w:r>
      <w:r w:rsidRPr="00C33C7E">
        <w:rPr>
          <w:rFonts w:ascii="Garamond" w:eastAsia="Times New Roman" w:hAnsi="Garamond" w:cs="Times New Roman"/>
          <w:color w:val="0000FF"/>
          <w:sz w:val="24"/>
          <w:szCs w:val="24"/>
          <w:lang w:eastAsia="fi-FI"/>
        </w:rPr>
        <w:t xml:space="preserve"> Seuraamukset järjestyssääntöjen rikkomuksista: Opettaja keskustelee oppilaan kanssa ja on yhteydessä huoltajaan. Oppilas voidaan poistaa luok</w:t>
      </w:r>
      <w:r w:rsidR="00C33C7E">
        <w:rPr>
          <w:rFonts w:ascii="Garamond" w:eastAsia="Times New Roman" w:hAnsi="Garamond" w:cs="Times New Roman"/>
          <w:color w:val="0000FF"/>
          <w:sz w:val="24"/>
          <w:szCs w:val="24"/>
          <w:lang w:eastAsia="fi-FI"/>
        </w:rPr>
        <w:t>asta, kutsua kasvatuskeskusteluun</w:t>
      </w:r>
      <w:r w:rsidRPr="00C33C7E">
        <w:rPr>
          <w:rFonts w:ascii="Garamond" w:eastAsia="Times New Roman" w:hAnsi="Garamond" w:cs="Times New Roman"/>
          <w:color w:val="0000FF"/>
          <w:sz w:val="24"/>
          <w:szCs w:val="24"/>
          <w:lang w:eastAsia="fi-FI"/>
        </w:rPr>
        <w:t>, jättää jälki-istuntoon, määrätä koulupäivän jälkeen suorittamaan tehtäviään tai ohjata rehtorin puhutteluun. Oppilaalle voidaan antaa kirjallinen varoitus tai hänet voidaan erottaa koulusta enintään kolmeksi kuukaudeksi.</w:t>
      </w:r>
      <w:r w:rsidR="00B80571" w:rsidRPr="00C33C7E">
        <w:rPr>
          <w:rFonts w:ascii="Garamond" w:eastAsia="Times New Roman" w:hAnsi="Garamond"/>
          <w:color w:val="0000FF"/>
          <w:sz w:val="24"/>
          <w:szCs w:val="24"/>
          <w:lang w:eastAsia="fi-FI"/>
        </w:rPr>
        <w:t xml:space="preserve"> </w:t>
      </w:r>
    </w:p>
    <w:p w14:paraId="0ACC55E9" w14:textId="77777777" w:rsidR="002C3B69" w:rsidRPr="00C33C7E" w:rsidRDefault="002C3B69" w:rsidP="002C3B69">
      <w:pPr>
        <w:spacing w:after="0" w:line="240" w:lineRule="atLeast"/>
        <w:ind w:left="1440"/>
        <w:rPr>
          <w:rFonts w:ascii="Garamond" w:eastAsia="Times New Roman" w:hAnsi="Garamond" w:cs="Calibri"/>
          <w:color w:val="0000FF"/>
          <w:sz w:val="24"/>
          <w:szCs w:val="24"/>
          <w:lang w:eastAsia="fi-FI"/>
        </w:rPr>
      </w:pPr>
    </w:p>
    <w:p w14:paraId="5444A0B9" w14:textId="18E925F7" w:rsidR="00AC37CF" w:rsidRPr="000340BC" w:rsidRDefault="00842B11" w:rsidP="002C3B69">
      <w:pPr>
        <w:spacing w:after="0" w:line="240" w:lineRule="atLeast"/>
        <w:rPr>
          <w:rFonts w:ascii="Arial" w:eastAsia="Times New Roman" w:hAnsi="Arial" w:cs="Arial"/>
          <w:color w:val="0000FF"/>
          <w:lang w:eastAsia="fi-FI"/>
        </w:rPr>
      </w:pPr>
      <w:r w:rsidRPr="000340BC">
        <w:rPr>
          <w:rFonts w:ascii="Garamond" w:eastAsia="Times New Roman" w:hAnsi="Garamond" w:cs="Arial"/>
          <w:color w:val="0000FF"/>
          <w:sz w:val="24"/>
          <w:szCs w:val="24"/>
          <w:lang w:eastAsia="fi-FI"/>
        </w:rPr>
        <w:t>2. E</w:t>
      </w:r>
      <w:r w:rsidR="00AC37CF" w:rsidRPr="000340BC">
        <w:rPr>
          <w:rFonts w:ascii="Garamond" w:eastAsia="Times New Roman" w:hAnsi="Garamond" w:cs="Arial"/>
          <w:color w:val="0000FF"/>
          <w:sz w:val="24"/>
          <w:szCs w:val="24"/>
          <w:lang w:eastAsia="fi-FI"/>
        </w:rPr>
        <w:t xml:space="preserve">dellä mainittujen asioiden käsittely yhteisötasolla </w:t>
      </w:r>
    </w:p>
    <w:p w14:paraId="67D6B1EC" w14:textId="3197A0E9" w:rsidR="00AC37CF" w:rsidRPr="000340BC" w:rsidRDefault="00AC37CF" w:rsidP="00844BA8">
      <w:pPr>
        <w:pStyle w:val="Luettelokappale"/>
        <w:numPr>
          <w:ilvl w:val="0"/>
          <w:numId w:val="25"/>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 xml:space="preserve">Oppilailla on mahdollisuus vaikuttaa järjestyssääntöihin niitä tehtäessä. Valmiit säännöt esitellään koulun oppilaille. Säännöt ovat myös huoltajien nähtävillä koulun kotisivuilla. Koulun Kiva-tiimi esittäytyy lukuvuoden alussa ja kertoo toiminnastaan koulun oppilaille. </w:t>
      </w:r>
    </w:p>
    <w:p w14:paraId="6FC45C07" w14:textId="77777777" w:rsidR="002C3B69" w:rsidRPr="000340BC" w:rsidRDefault="002C3B69" w:rsidP="002C3B69">
      <w:pPr>
        <w:spacing w:after="0" w:line="240" w:lineRule="atLeast"/>
        <w:rPr>
          <w:rFonts w:ascii="Calibri" w:eastAsia="Times New Roman" w:hAnsi="Calibri" w:cs="Calibri"/>
          <w:color w:val="0000FF"/>
          <w:lang w:eastAsia="fi-FI"/>
        </w:rPr>
      </w:pPr>
    </w:p>
    <w:p w14:paraId="327486F9" w14:textId="27A78B30" w:rsidR="00AC37CF" w:rsidRPr="000340BC" w:rsidRDefault="00842B11" w:rsidP="002C3B69">
      <w:pPr>
        <w:spacing w:after="0" w:line="240" w:lineRule="atLeast"/>
        <w:rPr>
          <w:rFonts w:ascii="Calibri" w:eastAsia="Times New Roman" w:hAnsi="Calibri" w:cs="Calibri"/>
          <w:color w:val="0000FF"/>
          <w:lang w:eastAsia="fi-FI"/>
        </w:rPr>
      </w:pPr>
      <w:r w:rsidRPr="000340BC">
        <w:rPr>
          <w:rFonts w:ascii="Garamond" w:eastAsia="Times New Roman" w:hAnsi="Garamond" w:cs="Calibri"/>
          <w:color w:val="0000FF"/>
          <w:sz w:val="24"/>
          <w:szCs w:val="24"/>
          <w:lang w:eastAsia="fi-FI"/>
        </w:rPr>
        <w:lastRenderedPageBreak/>
        <w:t>E</w:t>
      </w:r>
      <w:r w:rsidR="00AC37CF" w:rsidRPr="000340BC">
        <w:rPr>
          <w:rFonts w:ascii="Garamond" w:eastAsia="Times New Roman" w:hAnsi="Garamond" w:cs="Calibri"/>
          <w:color w:val="0000FF"/>
          <w:sz w:val="24"/>
          <w:szCs w:val="24"/>
          <w:lang w:eastAsia="fi-FI"/>
        </w:rPr>
        <w:t>dellä mainittujen asioiden käsittely ryhmätasolla</w:t>
      </w:r>
    </w:p>
    <w:p w14:paraId="3B6AC8F0" w14:textId="41F8B008" w:rsidR="00AC37CF" w:rsidRPr="000340BC" w:rsidRDefault="00AC37CF" w:rsidP="00844BA8">
      <w:pPr>
        <w:pStyle w:val="Luettelokappale"/>
        <w:numPr>
          <w:ilvl w:val="0"/>
          <w:numId w:val="26"/>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Koulun säännöistä keskustellaan luokassa</w:t>
      </w:r>
      <w:r w:rsidR="00A973F1">
        <w:rPr>
          <w:rFonts w:ascii="Garamond" w:eastAsia="Times New Roman" w:hAnsi="Garamond"/>
          <w:color w:val="0000FF"/>
          <w:sz w:val="24"/>
          <w:szCs w:val="24"/>
          <w:lang w:eastAsia="fi-FI"/>
        </w:rPr>
        <w:t xml:space="preserve"> opettajan johdolla. Kiva-koulutoimintaan</w:t>
      </w:r>
      <w:r w:rsidR="00C33C7E">
        <w:rPr>
          <w:rFonts w:ascii="Garamond" w:eastAsia="Times New Roman" w:hAnsi="Garamond"/>
          <w:color w:val="0000FF"/>
          <w:sz w:val="24"/>
          <w:szCs w:val="24"/>
          <w:lang w:eastAsia="fi-FI"/>
        </w:rPr>
        <w:t xml:space="preserve"> kuuluu vuosittain pidettäviä </w:t>
      </w:r>
      <w:r w:rsidRPr="000340BC">
        <w:rPr>
          <w:rFonts w:ascii="Garamond" w:eastAsia="Times New Roman" w:hAnsi="Garamond"/>
          <w:color w:val="0000FF"/>
          <w:sz w:val="24"/>
          <w:szCs w:val="24"/>
          <w:lang w:eastAsia="fi-FI"/>
        </w:rPr>
        <w:t xml:space="preserve">kiva-tunteja, joissa käsitellään kiusaamiseen ja sen ehkäisyyn liittyviä asioita. Oppilaat vastaavat joka vuosi myös kiva-kyselyyn, jonka avulla selvitetään kiusaamisen yleisyyttä koulussa. Oppilaiden vanhemmillakin on mahdollisuus tutustua Kiva-koulu materiaaliin internetissä. </w:t>
      </w:r>
    </w:p>
    <w:p w14:paraId="6F88D79C" w14:textId="77777777" w:rsidR="002C3B69" w:rsidRPr="000340BC" w:rsidRDefault="002C3B69" w:rsidP="002C3B69">
      <w:pPr>
        <w:spacing w:after="0" w:line="240" w:lineRule="atLeast"/>
        <w:rPr>
          <w:rFonts w:ascii="Calibri" w:eastAsia="Times New Roman" w:hAnsi="Calibri" w:cs="Calibri"/>
          <w:color w:val="0000FF"/>
          <w:lang w:eastAsia="fi-FI"/>
        </w:rPr>
      </w:pPr>
    </w:p>
    <w:p w14:paraId="0AAB67CC" w14:textId="6F97CC3A" w:rsidR="00AC37CF" w:rsidRPr="000340BC" w:rsidRDefault="00842B11" w:rsidP="002C3B69">
      <w:pPr>
        <w:spacing w:after="0" w:line="240" w:lineRule="atLeast"/>
        <w:rPr>
          <w:rFonts w:ascii="Calibri" w:eastAsia="Times New Roman" w:hAnsi="Calibri" w:cs="Calibri"/>
          <w:color w:val="0000FF"/>
          <w:lang w:eastAsia="fi-FI"/>
        </w:rPr>
      </w:pPr>
      <w:r w:rsidRPr="000340BC">
        <w:rPr>
          <w:rFonts w:ascii="Garamond" w:eastAsia="Times New Roman" w:hAnsi="Garamond" w:cs="Calibri"/>
          <w:color w:val="0000FF"/>
          <w:sz w:val="24"/>
          <w:szCs w:val="24"/>
          <w:lang w:eastAsia="fi-FI"/>
        </w:rPr>
        <w:t>E</w:t>
      </w:r>
      <w:r w:rsidR="00AC37CF" w:rsidRPr="000340BC">
        <w:rPr>
          <w:rFonts w:ascii="Garamond" w:eastAsia="Times New Roman" w:hAnsi="Garamond" w:cs="Calibri"/>
          <w:color w:val="0000FF"/>
          <w:sz w:val="24"/>
          <w:szCs w:val="24"/>
          <w:lang w:eastAsia="fi-FI"/>
        </w:rPr>
        <w:t xml:space="preserve">dellä mainittujen asioiden käsittely yksilötasolla </w:t>
      </w:r>
    </w:p>
    <w:p w14:paraId="6CB9B0F5" w14:textId="4054C3FE" w:rsidR="00AC37CF" w:rsidRPr="000340BC" w:rsidRDefault="00AC37CF" w:rsidP="00844BA8">
      <w:pPr>
        <w:pStyle w:val="Luettelokappale"/>
        <w:numPr>
          <w:ilvl w:val="0"/>
          <w:numId w:val="27"/>
        </w:numPr>
        <w:spacing w:line="260" w:lineRule="atLeast"/>
        <w:rPr>
          <w:rFonts w:ascii="Calibri" w:eastAsia="Times New Roman" w:hAnsi="Calibri"/>
          <w:color w:val="0000FF"/>
          <w:lang w:eastAsia="fi-FI"/>
        </w:rPr>
      </w:pPr>
      <w:r w:rsidRPr="000340BC">
        <w:rPr>
          <w:rFonts w:ascii="Garamond" w:eastAsia="Times New Roman" w:hAnsi="Garamond"/>
          <w:color w:val="0000FF"/>
          <w:sz w:val="24"/>
          <w:szCs w:val="24"/>
          <w:lang w:eastAsia="fi-FI"/>
        </w:rPr>
        <w:t>Ensisijaisesti luokanopettaja käsittelee kiusaamiseen tai häirintään liittyvät tapaukset.</w:t>
      </w:r>
      <w:r w:rsidR="00C33C7E">
        <w:rPr>
          <w:rFonts w:ascii="Garamond" w:eastAsia="Times New Roman" w:hAnsi="Garamond"/>
          <w:color w:val="0000FF"/>
          <w:sz w:val="24"/>
          <w:szCs w:val="24"/>
          <w:lang w:eastAsia="fi-FI"/>
        </w:rPr>
        <w:t xml:space="preserve"> Jos oppilas toistuvasti kiusaa tai</w:t>
      </w:r>
      <w:r w:rsidRPr="000340BC">
        <w:rPr>
          <w:rFonts w:ascii="Garamond" w:eastAsia="Times New Roman" w:hAnsi="Garamond"/>
          <w:color w:val="0000FF"/>
          <w:sz w:val="24"/>
          <w:szCs w:val="24"/>
          <w:lang w:eastAsia="fi-FI"/>
        </w:rPr>
        <w:t xml:space="preserve"> häiritsee toista oppilasta</w:t>
      </w:r>
      <w:r w:rsidR="002C3B69" w:rsidRPr="000340BC">
        <w:rPr>
          <w:rFonts w:ascii="Garamond" w:eastAsia="Times New Roman" w:hAnsi="Garamond"/>
          <w:color w:val="0000FF"/>
          <w:sz w:val="24"/>
          <w:szCs w:val="24"/>
          <w:lang w:eastAsia="fi-FI"/>
        </w:rPr>
        <w:t>,</w:t>
      </w:r>
      <w:r w:rsidR="00C33C7E">
        <w:rPr>
          <w:rFonts w:ascii="Garamond" w:eastAsia="Times New Roman" w:hAnsi="Garamond"/>
          <w:color w:val="0000FF"/>
          <w:sz w:val="24"/>
          <w:szCs w:val="24"/>
          <w:lang w:eastAsia="fi-FI"/>
        </w:rPr>
        <w:t xml:space="preserve"> ohjataan hänet Kiva-koulu</w:t>
      </w:r>
      <w:r w:rsidRPr="000340BC">
        <w:rPr>
          <w:rFonts w:ascii="Garamond" w:eastAsia="Times New Roman" w:hAnsi="Garamond"/>
          <w:color w:val="0000FF"/>
          <w:sz w:val="24"/>
          <w:szCs w:val="24"/>
          <w:lang w:eastAsia="fi-FI"/>
        </w:rPr>
        <w:t xml:space="preserve">vastaaville. Kiva-tiimi keskustelee kaikkien kiusaamiseen liittyvien oppilaiden kanssa ja kirjaa ylös keskustelut. </w:t>
      </w:r>
    </w:p>
    <w:p w14:paraId="2AC69B85" w14:textId="24505CA1" w:rsidR="00AC37CF" w:rsidRPr="000340BC" w:rsidRDefault="00AC37CF" w:rsidP="00AC37CF">
      <w:pPr>
        <w:spacing w:after="0" w:line="240" w:lineRule="atLeast"/>
        <w:ind w:left="2560" w:hanging="360"/>
        <w:rPr>
          <w:rFonts w:ascii="Arial" w:eastAsia="Times New Roman" w:hAnsi="Arial" w:cs="Arial"/>
          <w:color w:val="0000FF"/>
          <w:lang w:eastAsia="fi-FI"/>
        </w:rPr>
      </w:pPr>
    </w:p>
    <w:p w14:paraId="2049022E" w14:textId="2A7664FC" w:rsidR="00AC37CF" w:rsidRPr="000340BC" w:rsidRDefault="00842B11" w:rsidP="002C3B69">
      <w:pPr>
        <w:spacing w:after="0" w:line="240" w:lineRule="atLeast"/>
        <w:rPr>
          <w:rFonts w:ascii="Arial" w:eastAsia="Times New Roman" w:hAnsi="Arial" w:cs="Arial"/>
          <w:color w:val="0000FF"/>
          <w:lang w:eastAsia="fi-FI"/>
        </w:rPr>
      </w:pPr>
      <w:r w:rsidRPr="000340BC">
        <w:rPr>
          <w:rFonts w:ascii="Garamond" w:eastAsia="Times New Roman" w:hAnsi="Garamond" w:cs="Arial"/>
          <w:color w:val="0000FF"/>
          <w:sz w:val="24"/>
          <w:szCs w:val="24"/>
          <w:lang w:eastAsia="fi-FI"/>
        </w:rPr>
        <w:t>3. Y</w:t>
      </w:r>
      <w:r w:rsidR="00AC37CF" w:rsidRPr="000340BC">
        <w:rPr>
          <w:rFonts w:ascii="Garamond" w:eastAsia="Times New Roman" w:hAnsi="Garamond" w:cs="Arial"/>
          <w:color w:val="0000FF"/>
          <w:sz w:val="24"/>
          <w:szCs w:val="24"/>
          <w:lang w:eastAsia="fi-FI"/>
        </w:rPr>
        <w:t xml:space="preserve">ksilöllinen tuki, tarvittava hoito, muut toimenpiteet ja jälkiseuranta sekä teon tekijän että sen kohteena olevan osalta </w:t>
      </w:r>
    </w:p>
    <w:p w14:paraId="2BE54F6A" w14:textId="6DBB55B9" w:rsidR="00AC37CF" w:rsidRPr="000340BC" w:rsidRDefault="00AC37CF" w:rsidP="00844BA8">
      <w:pPr>
        <w:pStyle w:val="Luettelokappale"/>
        <w:numPr>
          <w:ilvl w:val="0"/>
          <w:numId w:val="28"/>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 xml:space="preserve">Koulussa toimiva Kiva-tiimi yhdessä luokanopettajan kanssa ottaa </w:t>
      </w:r>
      <w:r w:rsidR="002C3B69" w:rsidRPr="000340BC">
        <w:rPr>
          <w:rFonts w:ascii="Garamond" w:eastAsia="Times New Roman" w:hAnsi="Garamond"/>
          <w:color w:val="0000FF"/>
          <w:sz w:val="24"/>
          <w:szCs w:val="24"/>
          <w:lang w:eastAsia="fi-FI"/>
        </w:rPr>
        <w:t>kius</w:t>
      </w:r>
      <w:r w:rsidRPr="000340BC">
        <w:rPr>
          <w:rFonts w:ascii="Garamond" w:eastAsia="Times New Roman" w:hAnsi="Garamond"/>
          <w:color w:val="0000FF"/>
          <w:sz w:val="24"/>
          <w:szCs w:val="24"/>
          <w:lang w:eastAsia="fi-FI"/>
        </w:rPr>
        <w:t>aamistapaukset käsittelyyn. Kiva-tiimi puhuttelee kaikkia oppilaita, jotka kiusaamiseen jollakin tapaa liittyvät. Tilanteen kehittymistä seurataan viikoittain tai kunnes kiusaaminen loppuu. Kiusaamistapaukset kirjataan ylös ja arkistoidaan.</w:t>
      </w:r>
    </w:p>
    <w:p w14:paraId="39FE6581" w14:textId="77777777" w:rsidR="002C3B69" w:rsidRPr="000340BC" w:rsidRDefault="002C3B69" w:rsidP="002C3B69">
      <w:pPr>
        <w:spacing w:after="0" w:line="240" w:lineRule="atLeast"/>
        <w:rPr>
          <w:rFonts w:ascii="Calibri" w:eastAsia="Times New Roman" w:hAnsi="Calibri" w:cs="Calibri"/>
          <w:color w:val="0000FF"/>
          <w:lang w:eastAsia="fi-FI"/>
        </w:rPr>
      </w:pPr>
    </w:p>
    <w:p w14:paraId="172471E6" w14:textId="4ADBACF9" w:rsidR="00AC37CF" w:rsidRPr="000340BC" w:rsidRDefault="00842B11" w:rsidP="002C3B69">
      <w:pPr>
        <w:spacing w:after="0" w:line="240" w:lineRule="atLeast"/>
        <w:rPr>
          <w:rFonts w:ascii="Arial" w:eastAsia="Times New Roman" w:hAnsi="Arial" w:cs="Arial"/>
          <w:color w:val="0000FF"/>
          <w:lang w:eastAsia="fi-FI"/>
        </w:rPr>
      </w:pPr>
      <w:r w:rsidRPr="000340BC">
        <w:rPr>
          <w:rFonts w:ascii="Garamond" w:eastAsia="Times New Roman" w:hAnsi="Garamond" w:cs="Arial"/>
          <w:color w:val="0000FF"/>
          <w:sz w:val="24"/>
          <w:szCs w:val="24"/>
          <w:lang w:eastAsia="fi-FI"/>
        </w:rPr>
        <w:t>4. Y</w:t>
      </w:r>
      <w:r w:rsidR="00AC37CF" w:rsidRPr="000340BC">
        <w:rPr>
          <w:rFonts w:ascii="Garamond" w:eastAsia="Times New Roman" w:hAnsi="Garamond" w:cs="Arial"/>
          <w:color w:val="0000FF"/>
          <w:sz w:val="24"/>
          <w:szCs w:val="24"/>
          <w:lang w:eastAsia="fi-FI"/>
        </w:rPr>
        <w:t xml:space="preserve">hteistyö huoltajien kanssa </w:t>
      </w:r>
    </w:p>
    <w:p w14:paraId="6C32369B" w14:textId="2B3B73C0" w:rsidR="00AC37CF" w:rsidRPr="000340BC" w:rsidRDefault="00AC37CF" w:rsidP="00844BA8">
      <w:pPr>
        <w:pStyle w:val="Luettelokappale"/>
        <w:numPr>
          <w:ilvl w:val="0"/>
          <w:numId w:val="29"/>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Ensisijaisesti luokanopettaja on kiusaamistapauksessa yhteydessä huolta</w:t>
      </w:r>
      <w:r w:rsidR="002C3B69" w:rsidRPr="000340BC">
        <w:rPr>
          <w:rFonts w:ascii="Garamond" w:eastAsia="Times New Roman" w:hAnsi="Garamond"/>
          <w:color w:val="0000FF"/>
          <w:sz w:val="24"/>
          <w:szCs w:val="24"/>
          <w:lang w:eastAsia="fi-FI"/>
        </w:rPr>
        <w:t>j</w:t>
      </w:r>
      <w:r w:rsidRPr="000340BC">
        <w:rPr>
          <w:rFonts w:ascii="Garamond" w:eastAsia="Times New Roman" w:hAnsi="Garamond"/>
          <w:color w:val="0000FF"/>
          <w:sz w:val="24"/>
          <w:szCs w:val="24"/>
          <w:lang w:eastAsia="fi-FI"/>
        </w:rPr>
        <w:t xml:space="preserve">iin., mutta jos asia etenee Kiva-tiimin käsiteltäväksi, sen jäsenet ottavat tiedotusvastuun. Jos huoltajat epäilevät tai saavat tietoonsa asioita, jotka täyttävät kiusaamisen tunnusmerkit, suositellaan </w:t>
      </w:r>
      <w:r w:rsidR="00C33C7E">
        <w:rPr>
          <w:rFonts w:ascii="Garamond" w:eastAsia="Times New Roman" w:hAnsi="Garamond"/>
          <w:color w:val="0000FF"/>
          <w:sz w:val="24"/>
          <w:szCs w:val="24"/>
          <w:lang w:eastAsia="fi-FI"/>
        </w:rPr>
        <w:t>huoltajia ottamaan yhteys kouluun</w:t>
      </w:r>
      <w:r w:rsidRPr="000340BC">
        <w:rPr>
          <w:rFonts w:ascii="Garamond" w:eastAsia="Times New Roman" w:hAnsi="Garamond"/>
          <w:color w:val="0000FF"/>
          <w:sz w:val="24"/>
          <w:szCs w:val="24"/>
          <w:lang w:eastAsia="fi-FI"/>
        </w:rPr>
        <w:t>.</w:t>
      </w:r>
    </w:p>
    <w:p w14:paraId="5B0B6902" w14:textId="77777777" w:rsidR="002C3B69" w:rsidRPr="000340BC" w:rsidRDefault="002C3B69" w:rsidP="002C3B69">
      <w:pPr>
        <w:spacing w:after="0" w:line="240" w:lineRule="atLeast"/>
        <w:rPr>
          <w:rFonts w:ascii="Calibri" w:eastAsia="Times New Roman" w:hAnsi="Calibri" w:cs="Calibri"/>
          <w:color w:val="0000FF"/>
          <w:lang w:eastAsia="fi-FI"/>
        </w:rPr>
      </w:pPr>
    </w:p>
    <w:p w14:paraId="5D65BF09" w14:textId="61CA2AE2" w:rsidR="00AC37CF" w:rsidRPr="000340BC" w:rsidRDefault="000940E2" w:rsidP="002C3B69">
      <w:pPr>
        <w:spacing w:after="0" w:line="240" w:lineRule="atLeast"/>
        <w:rPr>
          <w:rFonts w:ascii="Garamond" w:eastAsia="Times New Roman" w:hAnsi="Garamond" w:cs="Arial"/>
          <w:color w:val="0000FF"/>
          <w:sz w:val="24"/>
          <w:szCs w:val="24"/>
          <w:lang w:eastAsia="fi-FI"/>
        </w:rPr>
      </w:pPr>
      <w:r>
        <w:rPr>
          <w:rFonts w:ascii="Garamond" w:eastAsia="Times New Roman" w:hAnsi="Garamond" w:cs="Arial"/>
          <w:color w:val="0000FF"/>
          <w:sz w:val="24"/>
          <w:szCs w:val="24"/>
          <w:lang w:eastAsia="fi-FI"/>
        </w:rPr>
        <w:t>5. Y</w:t>
      </w:r>
      <w:r w:rsidR="00AC37CF" w:rsidRPr="000340BC">
        <w:rPr>
          <w:rFonts w:ascii="Garamond" w:eastAsia="Times New Roman" w:hAnsi="Garamond" w:cs="Arial"/>
          <w:color w:val="0000FF"/>
          <w:sz w:val="24"/>
          <w:szCs w:val="24"/>
          <w:lang w:eastAsia="fi-FI"/>
        </w:rPr>
        <w:t>hteistyö tarvittavien viranomaisten kanssa</w:t>
      </w:r>
    </w:p>
    <w:p w14:paraId="6EBE2FD0" w14:textId="77777777" w:rsidR="002C3B69" w:rsidRPr="000340BC" w:rsidRDefault="002C3B69" w:rsidP="002C3B69">
      <w:pPr>
        <w:spacing w:after="0" w:line="240" w:lineRule="atLeast"/>
        <w:rPr>
          <w:rFonts w:ascii="Arial" w:eastAsia="Times New Roman" w:hAnsi="Arial" w:cs="Arial"/>
          <w:color w:val="0000FF"/>
          <w:lang w:eastAsia="fi-FI"/>
        </w:rPr>
      </w:pPr>
    </w:p>
    <w:p w14:paraId="3ADCEC61" w14:textId="552593AC" w:rsidR="002C3B69" w:rsidRPr="00C33C7E" w:rsidRDefault="00AC37CF" w:rsidP="002C3B69">
      <w:pPr>
        <w:pStyle w:val="Luettelokappale"/>
        <w:numPr>
          <w:ilvl w:val="0"/>
          <w:numId w:val="30"/>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Mikäli huoltajat katsovat aiheelliseksi väkivallasta,</w:t>
      </w:r>
      <w:r w:rsidR="002C3B69" w:rsidRPr="000340BC">
        <w:rPr>
          <w:rFonts w:ascii="Garamond" w:eastAsia="Times New Roman" w:hAnsi="Garamond"/>
          <w:color w:val="0000FF"/>
          <w:sz w:val="24"/>
          <w:szCs w:val="24"/>
          <w:lang w:eastAsia="fi-FI"/>
        </w:rPr>
        <w:t xml:space="preserve"> </w:t>
      </w:r>
      <w:r w:rsidRPr="000340BC">
        <w:rPr>
          <w:rFonts w:ascii="Garamond" w:eastAsia="Times New Roman" w:hAnsi="Garamond"/>
          <w:color w:val="0000FF"/>
          <w:sz w:val="24"/>
          <w:szCs w:val="24"/>
          <w:lang w:eastAsia="fi-FI"/>
        </w:rPr>
        <w:t>kiusaamisesta tai häirinnästä</w:t>
      </w:r>
      <w:r w:rsidR="002C3B69" w:rsidRPr="000340BC">
        <w:rPr>
          <w:rFonts w:ascii="Garamond" w:eastAsia="Times New Roman" w:hAnsi="Garamond"/>
          <w:color w:val="0000FF"/>
          <w:sz w:val="24"/>
          <w:szCs w:val="24"/>
          <w:lang w:eastAsia="fi-FI"/>
        </w:rPr>
        <w:t xml:space="preserve"> </w:t>
      </w:r>
      <w:r w:rsidRPr="000340BC">
        <w:rPr>
          <w:rFonts w:ascii="Garamond" w:eastAsia="Times New Roman" w:hAnsi="Garamond"/>
          <w:color w:val="0000FF"/>
          <w:sz w:val="24"/>
          <w:szCs w:val="24"/>
          <w:lang w:eastAsia="fi-FI"/>
        </w:rPr>
        <w:t xml:space="preserve">voi tehdä asianomistajana rikosilmoituksen. </w:t>
      </w:r>
    </w:p>
    <w:p w14:paraId="7EDF7FC5" w14:textId="4E19E75D" w:rsidR="00AC37CF" w:rsidRPr="000340BC" w:rsidRDefault="00AC37CF" w:rsidP="00844BA8">
      <w:pPr>
        <w:pStyle w:val="Luettelokappale"/>
        <w:numPr>
          <w:ilvl w:val="0"/>
          <w:numId w:val="30"/>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Tarvittaessa koulu ottaa myös yhteyttä poliisiin, joka päättä jatkotoimenpiteistä.</w:t>
      </w:r>
    </w:p>
    <w:p w14:paraId="36BFC502" w14:textId="314196DF" w:rsidR="002C3B69" w:rsidRDefault="00AC37CF" w:rsidP="002C3B69">
      <w:pPr>
        <w:pStyle w:val="Luettelokappale"/>
        <w:numPr>
          <w:ilvl w:val="0"/>
          <w:numId w:val="30"/>
        </w:numPr>
        <w:spacing w:line="240" w:lineRule="atLeast"/>
        <w:rPr>
          <w:rFonts w:ascii="Garamond" w:eastAsia="Times New Roman" w:hAnsi="Garamond"/>
          <w:color w:val="0000FF"/>
          <w:sz w:val="24"/>
          <w:szCs w:val="24"/>
          <w:lang w:eastAsia="fi-FI"/>
        </w:rPr>
      </w:pPr>
      <w:r w:rsidRPr="00CB5F6D">
        <w:rPr>
          <w:rFonts w:ascii="Garamond" w:eastAsia="Times New Roman" w:hAnsi="Garamond"/>
          <w:color w:val="0000FF"/>
          <w:sz w:val="24"/>
          <w:szCs w:val="24"/>
          <w:lang w:eastAsia="fi-FI"/>
        </w:rPr>
        <w:t xml:space="preserve">Koulu </w:t>
      </w:r>
      <w:r w:rsidR="00E645CE" w:rsidRPr="00CB5F6D">
        <w:rPr>
          <w:rFonts w:ascii="Garamond" w:eastAsia="Times New Roman" w:hAnsi="Garamond"/>
          <w:color w:val="0000FF"/>
          <w:sz w:val="24"/>
          <w:szCs w:val="24"/>
          <w:lang w:eastAsia="fi-FI"/>
        </w:rPr>
        <w:t>tarjoaa oppilaalle ja huoltajille mahdollisuutta MAR-</w:t>
      </w:r>
      <w:r w:rsidR="00CB5F6D">
        <w:rPr>
          <w:rFonts w:ascii="Garamond" w:eastAsia="Times New Roman" w:hAnsi="Garamond"/>
          <w:color w:val="0000FF"/>
          <w:sz w:val="24"/>
          <w:szCs w:val="24"/>
          <w:lang w:eastAsia="fi-FI"/>
        </w:rPr>
        <w:t xml:space="preserve"> </w:t>
      </w:r>
      <w:r w:rsidR="00E645CE" w:rsidRPr="00CB5F6D">
        <w:rPr>
          <w:rFonts w:ascii="Garamond" w:eastAsia="Times New Roman" w:hAnsi="Garamond"/>
          <w:color w:val="0000FF"/>
          <w:sz w:val="24"/>
          <w:szCs w:val="24"/>
          <w:lang w:eastAsia="fi-FI"/>
        </w:rPr>
        <w:t>ryhmän tukeen. MAR-</w:t>
      </w:r>
      <w:r w:rsidR="00CB5F6D">
        <w:rPr>
          <w:rFonts w:ascii="Garamond" w:eastAsia="Times New Roman" w:hAnsi="Garamond"/>
          <w:color w:val="0000FF"/>
          <w:sz w:val="24"/>
          <w:szCs w:val="24"/>
          <w:lang w:eastAsia="fi-FI"/>
        </w:rPr>
        <w:t xml:space="preserve"> </w:t>
      </w:r>
      <w:r w:rsidR="00E645CE" w:rsidRPr="00CB5F6D">
        <w:rPr>
          <w:rFonts w:ascii="Garamond" w:eastAsia="Times New Roman" w:hAnsi="Garamond"/>
          <w:color w:val="0000FF"/>
          <w:sz w:val="24"/>
          <w:szCs w:val="24"/>
          <w:lang w:eastAsia="fi-FI"/>
        </w:rPr>
        <w:t>ryhmällä on lain mukainen kirjaamisvelvollisuus.</w:t>
      </w:r>
    </w:p>
    <w:p w14:paraId="3C45AF4C" w14:textId="77777777" w:rsidR="00CB5F6D" w:rsidRPr="00CB5F6D" w:rsidRDefault="00CB5F6D" w:rsidP="00CB5F6D">
      <w:pPr>
        <w:pStyle w:val="Luettelokappale"/>
        <w:spacing w:line="240" w:lineRule="atLeast"/>
        <w:rPr>
          <w:rFonts w:ascii="Garamond" w:eastAsia="Times New Roman" w:hAnsi="Garamond"/>
          <w:color w:val="0000FF"/>
          <w:sz w:val="24"/>
          <w:szCs w:val="24"/>
          <w:lang w:eastAsia="fi-FI"/>
        </w:rPr>
      </w:pPr>
    </w:p>
    <w:p w14:paraId="2A250D78" w14:textId="484E4DA7" w:rsidR="00AC37CF" w:rsidRPr="000340BC" w:rsidRDefault="00842B11" w:rsidP="002C3B69">
      <w:pPr>
        <w:spacing w:after="0" w:line="240" w:lineRule="atLeast"/>
        <w:rPr>
          <w:rFonts w:ascii="Arial" w:eastAsia="Times New Roman" w:hAnsi="Arial" w:cs="Arial"/>
          <w:color w:val="0000FF"/>
          <w:lang w:eastAsia="fi-FI"/>
        </w:rPr>
      </w:pPr>
      <w:r w:rsidRPr="000340BC">
        <w:rPr>
          <w:rFonts w:ascii="Garamond" w:eastAsia="Times New Roman" w:hAnsi="Garamond" w:cs="Arial"/>
          <w:color w:val="0000FF"/>
          <w:sz w:val="24"/>
          <w:szCs w:val="24"/>
          <w:lang w:eastAsia="fi-FI"/>
        </w:rPr>
        <w:t>6. S</w:t>
      </w:r>
      <w:r w:rsidR="00AC37CF" w:rsidRPr="000340BC">
        <w:rPr>
          <w:rFonts w:ascii="Garamond" w:eastAsia="Times New Roman" w:hAnsi="Garamond" w:cs="Arial"/>
          <w:color w:val="0000FF"/>
          <w:sz w:val="24"/>
          <w:szCs w:val="24"/>
          <w:lang w:eastAsia="fi-FI"/>
        </w:rPr>
        <w:t xml:space="preserve">uunnitelmaan perehdyttäminen ja siitä tiedottaminen henkilöstölle, oppilaille, huoltajille ja yhteistyötahoille </w:t>
      </w:r>
    </w:p>
    <w:p w14:paraId="6A827554" w14:textId="277F4A05" w:rsidR="00AC37CF" w:rsidRPr="000340BC" w:rsidRDefault="00AC37CF" w:rsidP="00AC37CF">
      <w:pPr>
        <w:spacing w:after="0" w:line="240" w:lineRule="atLeast"/>
        <w:ind w:left="3140"/>
        <w:rPr>
          <w:rFonts w:ascii="Arial" w:eastAsia="Times New Roman" w:hAnsi="Arial" w:cs="Arial"/>
          <w:color w:val="0000FF"/>
          <w:lang w:eastAsia="fi-FI"/>
        </w:rPr>
      </w:pPr>
    </w:p>
    <w:p w14:paraId="43BAC256" w14:textId="4218C5ED" w:rsidR="002C3B69" w:rsidRPr="0044604F" w:rsidRDefault="00AC37CF" w:rsidP="002C3B69">
      <w:pPr>
        <w:pStyle w:val="Luettelokappale"/>
        <w:numPr>
          <w:ilvl w:val="0"/>
          <w:numId w:val="31"/>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Suunnitelma on luettavissa koulun kotisivuilla</w:t>
      </w:r>
    </w:p>
    <w:p w14:paraId="02CBAB7D" w14:textId="77777777" w:rsidR="002C3B69" w:rsidRPr="000340BC" w:rsidRDefault="00AC37CF" w:rsidP="00844BA8">
      <w:pPr>
        <w:pStyle w:val="Luettelokappale"/>
        <w:numPr>
          <w:ilvl w:val="0"/>
          <w:numId w:val="31"/>
        </w:numPr>
        <w:spacing w:line="240" w:lineRule="atLeast"/>
        <w:rPr>
          <w:rFonts w:ascii="Garamond" w:eastAsia="Times New Roman" w:hAnsi="Garamond"/>
          <w:color w:val="0000FF"/>
          <w:sz w:val="24"/>
          <w:szCs w:val="24"/>
          <w:lang w:eastAsia="fi-FI"/>
        </w:rPr>
      </w:pPr>
      <w:r w:rsidRPr="000340BC">
        <w:rPr>
          <w:rFonts w:ascii="Garamond" w:eastAsia="Times New Roman" w:hAnsi="Garamond"/>
          <w:color w:val="0000FF"/>
          <w:sz w:val="24"/>
          <w:szCs w:val="24"/>
          <w:lang w:eastAsia="fi-FI"/>
        </w:rPr>
        <w:t>Suunnitelmasta tiedotetaan koulun henkilöstölle sekä oppilaskunnalle ja huoltajille syyslukukauden alkaessa</w:t>
      </w:r>
    </w:p>
    <w:p w14:paraId="7B2AC3A7" w14:textId="795EDB54" w:rsidR="00AC37CF" w:rsidRPr="000340BC" w:rsidRDefault="00AC37CF" w:rsidP="002C3B69">
      <w:pPr>
        <w:spacing w:after="0" w:line="240" w:lineRule="atLeast"/>
        <w:ind w:firstLine="60"/>
        <w:rPr>
          <w:rFonts w:ascii="Calibri" w:eastAsia="Times New Roman" w:hAnsi="Calibri" w:cs="Calibri"/>
          <w:color w:val="0000FF"/>
          <w:lang w:eastAsia="fi-FI"/>
        </w:rPr>
      </w:pPr>
    </w:p>
    <w:p w14:paraId="32A0C7D8" w14:textId="1ACA3961" w:rsidR="00AC37CF" w:rsidRPr="000340BC" w:rsidRDefault="00842B11" w:rsidP="002C3B69">
      <w:pPr>
        <w:spacing w:after="0" w:line="240" w:lineRule="atLeast"/>
        <w:rPr>
          <w:rFonts w:ascii="Arial" w:eastAsia="Times New Roman" w:hAnsi="Arial" w:cs="Arial"/>
          <w:color w:val="0000FF"/>
          <w:lang w:eastAsia="fi-FI"/>
        </w:rPr>
      </w:pPr>
      <w:r w:rsidRPr="000340BC">
        <w:rPr>
          <w:rFonts w:ascii="Garamond" w:eastAsia="Times New Roman" w:hAnsi="Garamond" w:cs="Arial"/>
          <w:color w:val="0000FF"/>
          <w:sz w:val="24"/>
          <w:szCs w:val="24"/>
          <w:lang w:eastAsia="fi-FI"/>
        </w:rPr>
        <w:t>7. S</w:t>
      </w:r>
      <w:r w:rsidR="00AC37CF" w:rsidRPr="000340BC">
        <w:rPr>
          <w:rFonts w:ascii="Garamond" w:eastAsia="Times New Roman" w:hAnsi="Garamond" w:cs="Arial"/>
          <w:color w:val="0000FF"/>
          <w:sz w:val="24"/>
          <w:szCs w:val="24"/>
          <w:lang w:eastAsia="fi-FI"/>
        </w:rPr>
        <w:t xml:space="preserve">uunnitelman päivittäminen, seuranta ja arviointi </w:t>
      </w:r>
    </w:p>
    <w:p w14:paraId="5D1F6BC7" w14:textId="17D2B499" w:rsidR="00AC37CF" w:rsidRPr="000340BC" w:rsidRDefault="00AC37CF" w:rsidP="00AC37CF">
      <w:pPr>
        <w:spacing w:after="0" w:line="240" w:lineRule="auto"/>
        <w:rPr>
          <w:rFonts w:ascii="Times New Roman" w:eastAsia="Times New Roman" w:hAnsi="Times New Roman" w:cs="Times New Roman"/>
          <w:color w:val="0000FF"/>
          <w:sz w:val="24"/>
          <w:szCs w:val="24"/>
          <w:lang w:eastAsia="fi-FI"/>
        </w:rPr>
      </w:pPr>
    </w:p>
    <w:p w14:paraId="59A2198F" w14:textId="7950482A" w:rsidR="002C3B69" w:rsidRPr="0044604F" w:rsidRDefault="00C33C7E" w:rsidP="002C3B69">
      <w:pPr>
        <w:pStyle w:val="Luettelokappale"/>
        <w:numPr>
          <w:ilvl w:val="0"/>
          <w:numId w:val="32"/>
        </w:numPr>
        <w:spacing w:line="240" w:lineRule="atLeast"/>
        <w:rPr>
          <w:rFonts w:ascii="Garamond" w:eastAsia="Times New Roman" w:hAnsi="Garamond"/>
          <w:color w:val="0000FF"/>
          <w:sz w:val="24"/>
          <w:szCs w:val="24"/>
          <w:lang w:eastAsia="fi-FI"/>
        </w:rPr>
      </w:pPr>
      <w:r>
        <w:rPr>
          <w:rFonts w:ascii="Garamond" w:eastAsia="Times New Roman" w:hAnsi="Garamond"/>
          <w:color w:val="0000FF"/>
          <w:sz w:val="24"/>
          <w:szCs w:val="24"/>
          <w:lang w:eastAsia="fi-FI"/>
        </w:rPr>
        <w:t>S</w:t>
      </w:r>
      <w:r w:rsidR="00AC37CF" w:rsidRPr="000340BC">
        <w:rPr>
          <w:rFonts w:ascii="Garamond" w:eastAsia="Times New Roman" w:hAnsi="Garamond"/>
          <w:color w:val="0000FF"/>
          <w:sz w:val="24"/>
          <w:szCs w:val="24"/>
          <w:lang w:eastAsia="fi-FI"/>
        </w:rPr>
        <w:t>uunnitelmaa päivitetään tarvittaessa ja viimeistään opetussuunnitelman päivittämisen yhteydessä</w:t>
      </w:r>
    </w:p>
    <w:p w14:paraId="3ABB6FBF" w14:textId="3D08835E" w:rsidR="002C3B69" w:rsidRPr="0044604F" w:rsidRDefault="00ED0C25" w:rsidP="002C3B69">
      <w:pPr>
        <w:pStyle w:val="Luettelokappale"/>
        <w:numPr>
          <w:ilvl w:val="0"/>
          <w:numId w:val="32"/>
        </w:numPr>
        <w:spacing w:line="240" w:lineRule="atLeast"/>
        <w:rPr>
          <w:rFonts w:ascii="Garamond" w:eastAsia="Times New Roman" w:hAnsi="Garamond"/>
          <w:color w:val="0000FF"/>
          <w:sz w:val="24"/>
          <w:szCs w:val="24"/>
          <w:lang w:eastAsia="fi-FI"/>
        </w:rPr>
      </w:pPr>
      <w:r>
        <w:rPr>
          <w:rFonts w:ascii="Garamond" w:eastAsia="Times New Roman" w:hAnsi="Garamond"/>
          <w:color w:val="0000FF"/>
          <w:sz w:val="24"/>
          <w:szCs w:val="24"/>
          <w:lang w:eastAsia="fi-FI"/>
        </w:rPr>
        <w:t>S</w:t>
      </w:r>
      <w:r w:rsidR="00AC37CF" w:rsidRPr="000340BC">
        <w:rPr>
          <w:rFonts w:ascii="Garamond" w:eastAsia="Times New Roman" w:hAnsi="Garamond"/>
          <w:color w:val="0000FF"/>
          <w:sz w:val="24"/>
          <w:szCs w:val="24"/>
          <w:lang w:eastAsia="fi-FI"/>
        </w:rPr>
        <w:t>uunnitelman toteutumista arvioidaan lukuvuosittain opettajakokouksissa ja KOR:ssä tai kyselyin</w:t>
      </w:r>
    </w:p>
    <w:p w14:paraId="28E3247A" w14:textId="64938CD0" w:rsidR="00AC37CF" w:rsidRPr="000340BC" w:rsidRDefault="00ED0C25" w:rsidP="00844BA8">
      <w:pPr>
        <w:pStyle w:val="Luettelokappale"/>
        <w:numPr>
          <w:ilvl w:val="0"/>
          <w:numId w:val="32"/>
        </w:numPr>
        <w:spacing w:line="240" w:lineRule="atLeast"/>
        <w:rPr>
          <w:rFonts w:ascii="Calibri" w:eastAsia="Times New Roman" w:hAnsi="Calibri"/>
          <w:color w:val="0000FF"/>
          <w:lang w:eastAsia="fi-FI"/>
        </w:rPr>
      </w:pPr>
      <w:r>
        <w:rPr>
          <w:rFonts w:ascii="Garamond" w:eastAsia="Times New Roman" w:hAnsi="Garamond"/>
          <w:color w:val="0000FF"/>
          <w:sz w:val="24"/>
          <w:szCs w:val="24"/>
          <w:lang w:eastAsia="fi-FI"/>
        </w:rPr>
        <w:t>S</w:t>
      </w:r>
      <w:r w:rsidR="00AC37CF" w:rsidRPr="000340BC">
        <w:rPr>
          <w:rFonts w:ascii="Garamond" w:eastAsia="Times New Roman" w:hAnsi="Garamond"/>
          <w:color w:val="0000FF"/>
          <w:sz w:val="24"/>
          <w:szCs w:val="24"/>
          <w:lang w:eastAsia="fi-FI"/>
        </w:rPr>
        <w:t xml:space="preserve">uunnitelman päivittämisestä vastaavat rehtori ja turvallisuusvastaava </w:t>
      </w:r>
    </w:p>
    <w:p w14:paraId="14FA611C" w14:textId="6A082E68" w:rsidR="00FF41FB" w:rsidRPr="000340BC" w:rsidRDefault="00AC37CF" w:rsidP="00F3274F">
      <w:pPr>
        <w:spacing w:line="240" w:lineRule="atLeast"/>
        <w:rPr>
          <w:rFonts w:ascii="Calibri" w:eastAsia="Times New Roman" w:hAnsi="Calibri" w:cs="Calibri"/>
          <w:color w:val="0000FF"/>
          <w:lang w:eastAsia="fi-FI"/>
        </w:rPr>
      </w:pPr>
      <w:r w:rsidRPr="000340BC">
        <w:rPr>
          <w:rFonts w:ascii="Garamond" w:eastAsia="Times New Roman" w:hAnsi="Garamond" w:cs="Calibri"/>
          <w:b/>
          <w:bCs/>
          <w:color w:val="0000FF"/>
          <w:sz w:val="24"/>
          <w:szCs w:val="24"/>
          <w:lang w:eastAsia="fi-FI"/>
        </w:rPr>
        <w:t xml:space="preserve"> </w:t>
      </w: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844BA8">
            <w:pPr>
              <w:numPr>
                <w:ilvl w:val="0"/>
                <w:numId w:val="12"/>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844BA8">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1EECCF18" w14:textId="5242DC3F" w:rsidR="00F3274F" w:rsidRPr="000940E2" w:rsidRDefault="00F3274F" w:rsidP="00842B11">
      <w:pPr>
        <w:spacing w:line="240" w:lineRule="atLeast"/>
        <w:rPr>
          <w:rFonts w:ascii="Calibri" w:eastAsia="Times New Roman" w:hAnsi="Calibri" w:cs="Calibri"/>
          <w:color w:val="0000FF"/>
          <w:lang w:eastAsia="fi-FI"/>
        </w:rPr>
      </w:pPr>
      <w:r w:rsidRPr="000940E2">
        <w:rPr>
          <w:rFonts w:ascii="Garamond" w:eastAsia="Times New Roman" w:hAnsi="Garamond" w:cs="Calibri"/>
          <w:b/>
          <w:bCs/>
          <w:color w:val="0000FF"/>
          <w:sz w:val="24"/>
          <w:szCs w:val="24"/>
          <w:lang w:eastAsia="fi-FI"/>
        </w:rPr>
        <w:t xml:space="preserve">2.10 Toiminta äkillisissä kriiseissä ja uhka- ja vaaratilanteissa </w:t>
      </w:r>
    </w:p>
    <w:p w14:paraId="7DD18F00" w14:textId="43914976" w:rsidR="00F3274F" w:rsidRPr="000940E2" w:rsidRDefault="00842B11" w:rsidP="00842B11">
      <w:pPr>
        <w:spacing w:line="240" w:lineRule="atLeast"/>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1. K</w:t>
      </w:r>
      <w:r w:rsidR="00F3274F" w:rsidRPr="000940E2">
        <w:rPr>
          <w:rFonts w:ascii="Garamond" w:eastAsia="Times New Roman" w:hAnsi="Garamond" w:cs="Calibri"/>
          <w:color w:val="0000FF"/>
          <w:sz w:val="24"/>
          <w:szCs w:val="24"/>
          <w:lang w:eastAsia="fi-FI"/>
        </w:rPr>
        <w:t xml:space="preserve">riisitilanteiden ehkäisy ja niihin varautuminen </w:t>
      </w:r>
    </w:p>
    <w:p w14:paraId="0E909C24" w14:textId="60ECB178" w:rsidR="00F3274F" w:rsidRPr="000940E2" w:rsidRDefault="00F3274F" w:rsidP="00A764E0">
      <w:pPr>
        <w:pStyle w:val="Luettelokappale"/>
        <w:numPr>
          <w:ilvl w:val="0"/>
          <w:numId w:val="33"/>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Kriisitilanteiden ehkäisy ja ni</w:t>
      </w:r>
      <w:r w:rsidR="00CB5F6D">
        <w:rPr>
          <w:rFonts w:ascii="Garamond" w:eastAsia="Times New Roman" w:hAnsi="Garamond"/>
          <w:color w:val="0000FF"/>
          <w:sz w:val="24"/>
          <w:szCs w:val="24"/>
          <w:lang w:eastAsia="fi-FI"/>
        </w:rPr>
        <w:t>ihin varautuminen on osa koulun</w:t>
      </w:r>
      <w:r w:rsidRPr="000940E2">
        <w:rPr>
          <w:rFonts w:ascii="Garamond" w:eastAsia="Times New Roman" w:hAnsi="Garamond"/>
          <w:color w:val="0000FF"/>
          <w:sz w:val="24"/>
          <w:szCs w:val="24"/>
          <w:lang w:eastAsia="fi-FI"/>
        </w:rPr>
        <w:t xml:space="preserve"> huolenpito- ja turvallisuuskulttuuria. Terveyden, hyvinvoinnin ja turv</w:t>
      </w:r>
      <w:r w:rsidR="00CB5F6D">
        <w:rPr>
          <w:rFonts w:ascii="Garamond" w:eastAsia="Times New Roman" w:hAnsi="Garamond"/>
          <w:color w:val="0000FF"/>
          <w:sz w:val="24"/>
          <w:szCs w:val="24"/>
          <w:lang w:eastAsia="fi-FI"/>
        </w:rPr>
        <w:t xml:space="preserve">allisuuden edistäminen koulussa </w:t>
      </w:r>
      <w:r w:rsidRPr="000940E2">
        <w:rPr>
          <w:rFonts w:ascii="Garamond" w:eastAsia="Times New Roman" w:hAnsi="Garamond"/>
          <w:color w:val="0000FF"/>
          <w:sz w:val="24"/>
          <w:szCs w:val="24"/>
          <w:lang w:eastAsia="fi-FI"/>
        </w:rPr>
        <w:t>on samalla myös kriisitilanteiden ennalta ehkäisyä ja niihin varautumista. Turvallisuuskultt</w:t>
      </w:r>
      <w:r w:rsidR="00621C3B">
        <w:rPr>
          <w:rFonts w:ascii="Garamond" w:eastAsia="Times New Roman" w:hAnsi="Garamond"/>
          <w:color w:val="0000FF"/>
          <w:sz w:val="24"/>
          <w:szCs w:val="24"/>
          <w:lang w:eastAsia="fi-FI"/>
        </w:rPr>
        <w:t xml:space="preserve">uuria edistää kaikki myönteistä </w:t>
      </w:r>
      <w:r w:rsidRPr="000940E2">
        <w:rPr>
          <w:rFonts w:ascii="Garamond" w:eastAsia="Times New Roman" w:hAnsi="Garamond"/>
          <w:color w:val="0000FF"/>
          <w:sz w:val="24"/>
          <w:szCs w:val="24"/>
          <w:lang w:eastAsia="fi-FI"/>
        </w:rPr>
        <w:t xml:space="preserve">yhteisöllisyyttä </w:t>
      </w:r>
      <w:r w:rsidR="00ED0C25">
        <w:rPr>
          <w:rFonts w:ascii="Garamond" w:eastAsia="Times New Roman" w:hAnsi="Garamond"/>
          <w:color w:val="0000FF"/>
          <w:sz w:val="24"/>
          <w:szCs w:val="24"/>
          <w:lang w:eastAsia="fi-FI"/>
        </w:rPr>
        <w:t>ja hyvinvointia tukeva toiminta;</w:t>
      </w:r>
      <w:r w:rsidRPr="000940E2">
        <w:rPr>
          <w:rFonts w:ascii="Garamond" w:eastAsia="Times New Roman" w:hAnsi="Garamond"/>
          <w:color w:val="0000FF"/>
          <w:sz w:val="24"/>
          <w:szCs w:val="24"/>
          <w:lang w:eastAsia="fi-FI"/>
        </w:rPr>
        <w:t xml:space="preserve"> koulun ilmapiiri, hyvät ja toimivat opettajien ja oppilaiden väliset suhteet, koulun aikuisten väliset suhteet sekä jatkuvuuteen ja avoimuuteen perustuvat suhteet koteihin ja yhteistyökumppaneihin. </w:t>
      </w:r>
    </w:p>
    <w:p w14:paraId="5CC2C24E" w14:textId="2F3BCF3D" w:rsidR="00F3274F" w:rsidRPr="000940E2" w:rsidRDefault="00F3274F" w:rsidP="00A764E0">
      <w:pPr>
        <w:pStyle w:val="Luettelokappale"/>
        <w:numPr>
          <w:ilvl w:val="0"/>
          <w:numId w:val="33"/>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Äkilliset kriisit voivat olla luonteeltaan hyvin erilaisia. Ne voivat koskettaa joko yhtä tai muutamaa henkilöä, luokkayhteisöä tai koko kouluyhteisöä. Ne voivat olla myös sellaisia muualla tapahtuvia, paikkakuntaa, koko yhteiskuntaa tai laajasti koko maailmaa koskevia kriisejä, jotka aiheuttavat ihmisissä pelkoa, turvattomuuden tunnetta ja joita siksi</w:t>
      </w:r>
      <w:r w:rsidR="00CB5F6D">
        <w:rPr>
          <w:rFonts w:ascii="Garamond" w:eastAsia="Times New Roman" w:hAnsi="Garamond"/>
          <w:color w:val="0000FF"/>
          <w:sz w:val="24"/>
          <w:szCs w:val="24"/>
          <w:lang w:eastAsia="fi-FI"/>
        </w:rPr>
        <w:t xml:space="preserve"> on tärkeää käsitellä kouluissa. </w:t>
      </w:r>
      <w:r w:rsidRPr="000940E2">
        <w:rPr>
          <w:rFonts w:ascii="Garamond" w:eastAsia="Times New Roman" w:hAnsi="Garamond"/>
          <w:color w:val="0000FF"/>
          <w:sz w:val="24"/>
          <w:szCs w:val="24"/>
          <w:lang w:eastAsia="fi-FI"/>
        </w:rPr>
        <w:t xml:space="preserve">Psykososiaalisen tuen tarvetta syntyy </w:t>
      </w:r>
      <w:r w:rsidR="00CB5F6D" w:rsidRPr="00CB5F6D">
        <w:rPr>
          <w:rFonts w:ascii="Garamond" w:eastAsia="Times New Roman" w:hAnsi="Garamond"/>
          <w:color w:val="0000FF"/>
          <w:sz w:val="24"/>
          <w:szCs w:val="24"/>
          <w:lang w:eastAsia="fi-FI"/>
        </w:rPr>
        <w:t>omassa koulussa</w:t>
      </w:r>
      <w:r w:rsidR="00CB5F6D">
        <w:rPr>
          <w:rFonts w:ascii="Garamond" w:eastAsia="Times New Roman" w:hAnsi="Garamond"/>
          <w:color w:val="0000FF"/>
          <w:sz w:val="24"/>
          <w:szCs w:val="24"/>
          <w:lang w:eastAsia="fi-FI"/>
        </w:rPr>
        <w:t xml:space="preserve"> </w:t>
      </w:r>
      <w:r w:rsidRPr="000940E2">
        <w:rPr>
          <w:rFonts w:ascii="Garamond" w:eastAsia="Times New Roman" w:hAnsi="Garamond"/>
          <w:color w:val="0000FF"/>
          <w:sz w:val="24"/>
          <w:szCs w:val="24"/>
          <w:lang w:eastAsia="fi-FI"/>
        </w:rPr>
        <w:t>tai lähiympäristössä tapahtuvan kriisin vuoksi, mutta myös silloin, kun maailmanlaajuisesti ja kaukana omasta asuinseudusta tapahtuu jokin suuri, uhkaava tai järkyttävä onnettomuus tai kriisi.</w:t>
      </w:r>
    </w:p>
    <w:p w14:paraId="36A51123" w14:textId="77777777" w:rsidR="00F3274F" w:rsidRPr="000940E2" w:rsidRDefault="00F3274F" w:rsidP="00A764E0">
      <w:pPr>
        <w:pStyle w:val="Luettelokappale"/>
        <w:numPr>
          <w:ilvl w:val="0"/>
          <w:numId w:val="33"/>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Kun kriisi koskettaa kouluyhteisöä, arjen huolenpidon lisäksi tarvitaan paljon muuta tukea. Tukitoimet edellyttävät moniammatillista osaamista, asioiden yhdessä pohtimista, toimintamallien yhteistä suunnittelua sekä työn- ja vastuunjaosta sopimista. Kriisitilanteissa tärkeitä auttajia ovat muun muassa poliisi, palo- ja pelastustoimi, terveyskeskus, sairaala, lastensuojelu, kunnan kriisiryhmä, kasvatus- ja perheneuvola, lastenpsykiatrian tai nuorisopsykiatrian klinikka, sosiaalitoimi ja seurakunta. Koulun kriisiryhmä organisoi paikallisten yhteistyötahojen kanssa riittävän tuen.</w:t>
      </w:r>
    </w:p>
    <w:p w14:paraId="758F4DA5" w14:textId="77777777" w:rsidR="00F3274F" w:rsidRPr="000940E2" w:rsidRDefault="00F3274F" w:rsidP="00A764E0">
      <w:pPr>
        <w:pStyle w:val="Luettelokappale"/>
        <w:numPr>
          <w:ilvl w:val="0"/>
          <w:numId w:val="33"/>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Ennaltaehkäiseviä toimenpiteet:</w:t>
      </w:r>
    </w:p>
    <w:p w14:paraId="15A29C4B" w14:textId="31697FAB" w:rsidR="00F3274F" w:rsidRPr="000940E2" w:rsidRDefault="00F3274F" w:rsidP="00A764E0">
      <w:pPr>
        <w:pStyle w:val="Luettelokappale"/>
        <w:numPr>
          <w:ilvl w:val="0"/>
          <w:numId w:val="34"/>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toimintamallien suunnittelu kriisien varalta</w:t>
      </w:r>
    </w:p>
    <w:p w14:paraId="1A52AB8F" w14:textId="28A7A376" w:rsidR="00F3274F" w:rsidRPr="000940E2" w:rsidRDefault="00F3274F" w:rsidP="00A764E0">
      <w:pPr>
        <w:pStyle w:val="Luettelokappale"/>
        <w:numPr>
          <w:ilvl w:val="0"/>
          <w:numId w:val="34"/>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kriisivalmiuden ylläpito henkilökuntaa tiedottamalla</w:t>
      </w:r>
    </w:p>
    <w:p w14:paraId="708C5D45" w14:textId="2E125007" w:rsidR="00F3274F" w:rsidRPr="000940E2" w:rsidRDefault="00F3274F" w:rsidP="00A764E0">
      <w:pPr>
        <w:pStyle w:val="Luettelokappale"/>
        <w:numPr>
          <w:ilvl w:val="0"/>
          <w:numId w:val="34"/>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kiusaamistapauksiin puuttumi</w:t>
      </w:r>
      <w:r w:rsidR="00ED0C25">
        <w:rPr>
          <w:rFonts w:ascii="Garamond" w:eastAsia="Times New Roman" w:hAnsi="Garamond"/>
          <w:color w:val="0000FF"/>
          <w:sz w:val="24"/>
          <w:szCs w:val="24"/>
          <w:lang w:eastAsia="fi-FI"/>
        </w:rPr>
        <w:t>nen, seuranta ja jälkipuinti (</w:t>
      </w:r>
      <w:proofErr w:type="spellStart"/>
      <w:r w:rsidR="00ED0C25">
        <w:rPr>
          <w:rFonts w:ascii="Garamond" w:eastAsia="Times New Roman" w:hAnsi="Garamond"/>
          <w:color w:val="0000FF"/>
          <w:sz w:val="24"/>
          <w:szCs w:val="24"/>
          <w:lang w:eastAsia="fi-FI"/>
        </w:rPr>
        <w:t>KiVa</w:t>
      </w:r>
      <w:r w:rsidRPr="000940E2">
        <w:rPr>
          <w:rFonts w:ascii="Garamond" w:eastAsia="Times New Roman" w:hAnsi="Garamond"/>
          <w:color w:val="0000FF"/>
          <w:sz w:val="24"/>
          <w:szCs w:val="24"/>
          <w:lang w:eastAsia="fi-FI"/>
        </w:rPr>
        <w:t>koulu</w:t>
      </w:r>
      <w:proofErr w:type="spellEnd"/>
      <w:r w:rsidRPr="000940E2">
        <w:rPr>
          <w:rFonts w:ascii="Garamond" w:eastAsia="Times New Roman" w:hAnsi="Garamond"/>
          <w:color w:val="0000FF"/>
          <w:sz w:val="24"/>
          <w:szCs w:val="24"/>
          <w:lang w:eastAsia="fi-FI"/>
        </w:rPr>
        <w:t>)</w:t>
      </w:r>
    </w:p>
    <w:p w14:paraId="53E3157A" w14:textId="16DBF22C" w:rsidR="00F3274F" w:rsidRPr="000940E2" w:rsidRDefault="00F3274F" w:rsidP="00A764E0">
      <w:pPr>
        <w:pStyle w:val="Luettelokappale"/>
        <w:numPr>
          <w:ilvl w:val="0"/>
          <w:numId w:val="34"/>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lastRenderedPageBreak/>
        <w:t>oppilaiden henkisen hyvinvoinnin seuranta ja auttaminen koulussa</w:t>
      </w:r>
    </w:p>
    <w:p w14:paraId="49BBDB70" w14:textId="580042B8" w:rsidR="00F3274F" w:rsidRPr="000940E2" w:rsidRDefault="00F3274F" w:rsidP="00A764E0">
      <w:pPr>
        <w:pStyle w:val="Luettelokappale"/>
        <w:numPr>
          <w:ilvl w:val="0"/>
          <w:numId w:val="34"/>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 xml:space="preserve">säännöllisen koulunkäynnin seuraaminen (Wilma) </w:t>
      </w:r>
    </w:p>
    <w:p w14:paraId="5CA6C604" w14:textId="77777777" w:rsidR="00842B11" w:rsidRPr="000940E2" w:rsidRDefault="00842B11" w:rsidP="00A764E0">
      <w:pPr>
        <w:pStyle w:val="Luettelokappale"/>
        <w:ind w:left="2160"/>
        <w:rPr>
          <w:rFonts w:ascii="Garamond" w:eastAsia="Times New Roman" w:hAnsi="Garamond"/>
          <w:color w:val="0000FF"/>
          <w:sz w:val="24"/>
          <w:szCs w:val="24"/>
          <w:lang w:eastAsia="fi-FI"/>
        </w:rPr>
      </w:pPr>
    </w:p>
    <w:p w14:paraId="51156DA7" w14:textId="2ED9D25A" w:rsidR="00621C3B" w:rsidRPr="000940E2" w:rsidRDefault="00F3274F" w:rsidP="00A764E0">
      <w:pPr>
        <w:spacing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Koulumme noudattaa omaa pelastussuunnitelmaa</w:t>
      </w:r>
      <w:r w:rsidR="00621C3B">
        <w:rPr>
          <w:rFonts w:ascii="Garamond" w:eastAsia="Times New Roman" w:hAnsi="Garamond" w:cs="Calibri"/>
          <w:color w:val="0000FF"/>
          <w:sz w:val="24"/>
          <w:szCs w:val="24"/>
          <w:lang w:eastAsia="fi-FI"/>
        </w:rPr>
        <w:t xml:space="preserve"> (kriisisuunnitelma osana sitä) sekä</w:t>
      </w:r>
      <w:r w:rsidR="0044604F">
        <w:rPr>
          <w:rFonts w:ascii="Garamond" w:eastAsia="Times New Roman" w:hAnsi="Garamond" w:cs="Calibri"/>
          <w:color w:val="0000FF"/>
          <w:sz w:val="24"/>
          <w:szCs w:val="24"/>
          <w:lang w:eastAsia="fi-FI"/>
        </w:rPr>
        <w:t xml:space="preserve"> sivis</w:t>
      </w:r>
      <w:r w:rsidR="00621C3B">
        <w:rPr>
          <w:rFonts w:ascii="Garamond" w:eastAsia="Times New Roman" w:hAnsi="Garamond" w:cs="Calibri"/>
          <w:color w:val="0000FF"/>
          <w:sz w:val="24"/>
          <w:szCs w:val="24"/>
          <w:lang w:eastAsia="fi-FI"/>
        </w:rPr>
        <w:t>tystoimialan valmius-</w:t>
      </w:r>
      <w:r w:rsidR="0044604F">
        <w:rPr>
          <w:rFonts w:ascii="Garamond" w:eastAsia="Times New Roman" w:hAnsi="Garamond" w:cs="Calibri"/>
          <w:color w:val="0000FF"/>
          <w:sz w:val="24"/>
          <w:szCs w:val="24"/>
          <w:lang w:eastAsia="fi-FI"/>
        </w:rPr>
        <w:t xml:space="preserve"> </w:t>
      </w:r>
      <w:r w:rsidR="0044604F" w:rsidRPr="0044604F">
        <w:rPr>
          <w:rFonts w:ascii="Garamond" w:eastAsia="Times New Roman" w:hAnsi="Garamond" w:cs="Calibri"/>
          <w:color w:val="0000FF"/>
          <w:sz w:val="24"/>
          <w:szCs w:val="24"/>
          <w:lang w:eastAsia="fi-FI"/>
        </w:rPr>
        <w:t xml:space="preserve">ja </w:t>
      </w:r>
      <w:r w:rsidRPr="0044604F">
        <w:rPr>
          <w:rFonts w:ascii="Garamond" w:eastAsia="Times New Roman" w:hAnsi="Garamond" w:cs="Calibri"/>
          <w:color w:val="0000FF"/>
          <w:sz w:val="24"/>
          <w:szCs w:val="24"/>
          <w:lang w:eastAsia="fi-FI"/>
        </w:rPr>
        <w:t>turvalli</w:t>
      </w:r>
      <w:r w:rsidR="0044604F" w:rsidRPr="0044604F">
        <w:rPr>
          <w:rFonts w:ascii="Garamond" w:eastAsia="Times New Roman" w:hAnsi="Garamond" w:cs="Calibri"/>
          <w:color w:val="0000FF"/>
          <w:sz w:val="24"/>
          <w:szCs w:val="24"/>
          <w:lang w:eastAsia="fi-FI"/>
        </w:rPr>
        <w:t>suussuunnitelmaa</w:t>
      </w:r>
      <w:r w:rsidRPr="000940E2">
        <w:rPr>
          <w:rFonts w:ascii="Garamond" w:eastAsia="Times New Roman" w:hAnsi="Garamond" w:cs="Calibri"/>
          <w:color w:val="0000FF"/>
          <w:sz w:val="24"/>
          <w:szCs w:val="24"/>
          <w:lang w:eastAsia="fi-FI"/>
        </w:rPr>
        <w:t xml:space="preserve">. </w:t>
      </w:r>
    </w:p>
    <w:p w14:paraId="530B11A4" w14:textId="2113BAFA" w:rsidR="00F3274F" w:rsidRPr="000940E2" w:rsidRDefault="00F3274F" w:rsidP="00A764E0">
      <w:pPr>
        <w:spacing w:line="240" w:lineRule="auto"/>
        <w:rPr>
          <w:rFonts w:ascii="Garamond" w:eastAsia="Times New Roman" w:hAnsi="Garamond" w:cs="Calibri"/>
          <w:color w:val="0000FF"/>
          <w:sz w:val="24"/>
          <w:szCs w:val="24"/>
          <w:lang w:eastAsia="fi-FI"/>
        </w:rPr>
      </w:pPr>
      <w:r w:rsidRPr="000940E2">
        <w:rPr>
          <w:rFonts w:ascii="Garamond" w:eastAsia="Times New Roman" w:hAnsi="Garamond" w:cs="Calibri"/>
          <w:b/>
          <w:bCs/>
          <w:color w:val="0000FF"/>
          <w:sz w:val="24"/>
          <w:szCs w:val="24"/>
          <w:lang w:eastAsia="fi-FI"/>
        </w:rPr>
        <w:t xml:space="preserve">2. </w:t>
      </w:r>
      <w:r w:rsidR="00842B11" w:rsidRPr="000940E2">
        <w:rPr>
          <w:rFonts w:ascii="Garamond" w:eastAsia="Times New Roman" w:hAnsi="Garamond" w:cs="Calibri"/>
          <w:color w:val="0000FF"/>
          <w:sz w:val="24"/>
          <w:szCs w:val="24"/>
          <w:lang w:eastAsia="fi-FI"/>
        </w:rPr>
        <w:t>K</w:t>
      </w:r>
      <w:r w:rsidRPr="000940E2">
        <w:rPr>
          <w:rFonts w:ascii="Garamond" w:eastAsia="Times New Roman" w:hAnsi="Garamond" w:cs="Calibri"/>
          <w:color w:val="0000FF"/>
          <w:sz w:val="24"/>
          <w:szCs w:val="24"/>
          <w:lang w:eastAsia="fi-FI"/>
        </w:rPr>
        <w:t xml:space="preserve">riisiryhmän kokoonpano: turvallisuusvastaava, rehtori, määritelty oppilashuolto- sekä muu henkilöstö. Kokoonpano määritellään tarkemmin vuosisuunnitelmassa. </w:t>
      </w:r>
    </w:p>
    <w:tbl>
      <w:tblPr>
        <w:tblW w:w="5700" w:type="dxa"/>
        <w:tblCellMar>
          <w:top w:w="15" w:type="dxa"/>
          <w:left w:w="15" w:type="dxa"/>
          <w:bottom w:w="15" w:type="dxa"/>
          <w:right w:w="15" w:type="dxa"/>
        </w:tblCellMar>
        <w:tblLook w:val="04A0" w:firstRow="1" w:lastRow="0" w:firstColumn="1" w:lastColumn="0" w:noHBand="0" w:noVBand="1"/>
      </w:tblPr>
      <w:tblGrid>
        <w:gridCol w:w="5700"/>
      </w:tblGrid>
      <w:tr w:rsidR="00F3274F" w:rsidRPr="000940E2" w14:paraId="1354B5BA" w14:textId="77777777" w:rsidTr="00F3274F">
        <w:trPr>
          <w:trHeight w:val="15"/>
        </w:trPr>
        <w:tc>
          <w:tcPr>
            <w:tcW w:w="5700" w:type="dxa"/>
            <w:tcBorders>
              <w:top w:val="nil"/>
              <w:left w:val="nil"/>
              <w:bottom w:val="nil"/>
              <w:right w:val="nil"/>
            </w:tcBorders>
            <w:hideMark/>
          </w:tcPr>
          <w:p w14:paraId="6AB09518" w14:textId="77777777" w:rsidR="00F3274F" w:rsidRPr="000940E2" w:rsidRDefault="00F3274F" w:rsidP="00A764E0">
            <w:pPr>
              <w:spacing w:after="0" w:line="240" w:lineRule="auto"/>
              <w:rPr>
                <w:rFonts w:ascii="Garamond" w:eastAsia="Times New Roman" w:hAnsi="Garamond" w:cs="Times New Roman"/>
                <w:color w:val="0000FF"/>
                <w:sz w:val="24"/>
                <w:szCs w:val="24"/>
                <w:lang w:eastAsia="fi-FI"/>
              </w:rPr>
            </w:pPr>
          </w:p>
        </w:tc>
      </w:tr>
    </w:tbl>
    <w:p w14:paraId="33CC6BA6" w14:textId="05A2C969" w:rsidR="00F3274F" w:rsidRDefault="00F3274F" w:rsidP="00A764E0">
      <w:pPr>
        <w:pStyle w:val="Luettelokappale"/>
        <w:numPr>
          <w:ilvl w:val="0"/>
          <w:numId w:val="35"/>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 xml:space="preserve">Moision koulun kriisiryhmään kuuluvat rehtori, turvallisuusvastaava ja </w:t>
      </w:r>
      <w:r w:rsidRPr="00621C3B">
        <w:rPr>
          <w:rFonts w:ascii="Garamond" w:eastAsia="Times New Roman" w:hAnsi="Garamond"/>
          <w:color w:val="0000FF"/>
          <w:sz w:val="24"/>
          <w:szCs w:val="24"/>
          <w:lang w:eastAsia="fi-FI"/>
        </w:rPr>
        <w:t>oppila</w:t>
      </w:r>
      <w:r w:rsidR="00BD59CA" w:rsidRPr="00621C3B">
        <w:rPr>
          <w:rFonts w:ascii="Garamond" w:eastAsia="Times New Roman" w:hAnsi="Garamond"/>
          <w:color w:val="0000FF"/>
          <w:sz w:val="24"/>
          <w:szCs w:val="24"/>
          <w:lang w:eastAsia="fi-FI"/>
        </w:rPr>
        <w:t>shuol</w:t>
      </w:r>
      <w:r w:rsidR="00BD59CA">
        <w:rPr>
          <w:rFonts w:ascii="Garamond" w:eastAsia="Times New Roman" w:hAnsi="Garamond"/>
          <w:color w:val="0000FF"/>
          <w:sz w:val="24"/>
          <w:szCs w:val="24"/>
          <w:lang w:eastAsia="fi-FI"/>
        </w:rPr>
        <w:t>tohenkilöstöä</w:t>
      </w:r>
      <w:r w:rsidR="00621C3B">
        <w:rPr>
          <w:rFonts w:ascii="Garamond" w:eastAsia="Times New Roman" w:hAnsi="Garamond"/>
          <w:color w:val="0000FF"/>
          <w:sz w:val="24"/>
          <w:szCs w:val="24"/>
          <w:lang w:eastAsia="fi-FI"/>
        </w:rPr>
        <w:t>.</w:t>
      </w:r>
      <w:r w:rsidRPr="000940E2">
        <w:rPr>
          <w:rFonts w:ascii="Garamond" w:eastAsia="Times New Roman" w:hAnsi="Garamond"/>
          <w:color w:val="0000FF"/>
          <w:sz w:val="24"/>
          <w:szCs w:val="24"/>
          <w:lang w:eastAsia="fi-FI"/>
        </w:rPr>
        <w:t xml:space="preserve"> Tarvittaessa ryhmään kutsutaan muita jäseniä.</w:t>
      </w:r>
    </w:p>
    <w:p w14:paraId="036891E7" w14:textId="77777777" w:rsidR="000940E2" w:rsidRPr="000940E2" w:rsidRDefault="000940E2" w:rsidP="00A764E0">
      <w:pPr>
        <w:pStyle w:val="Luettelokappale"/>
        <w:rPr>
          <w:rFonts w:ascii="Garamond" w:eastAsia="Times New Roman" w:hAnsi="Garamond"/>
          <w:color w:val="0000FF"/>
          <w:sz w:val="24"/>
          <w:szCs w:val="24"/>
          <w:lang w:eastAsia="fi-FI"/>
        </w:rPr>
      </w:pPr>
    </w:p>
    <w:p w14:paraId="444A994B" w14:textId="51AA0AAE" w:rsidR="00F3274F" w:rsidRPr="000940E2" w:rsidRDefault="000940E2" w:rsidP="00A764E0">
      <w:pPr>
        <w:spacing w:line="240" w:lineRule="auto"/>
        <w:rPr>
          <w:rFonts w:ascii="Garamond" w:eastAsia="Times New Roman" w:hAnsi="Garamond" w:cs="Calibri"/>
          <w:color w:val="0000FF"/>
          <w:sz w:val="24"/>
          <w:szCs w:val="24"/>
          <w:lang w:eastAsia="fi-FI"/>
        </w:rPr>
      </w:pPr>
      <w:r>
        <w:rPr>
          <w:rFonts w:ascii="Garamond" w:eastAsia="Times New Roman" w:hAnsi="Garamond" w:cs="Calibri"/>
          <w:color w:val="0000FF"/>
          <w:sz w:val="24"/>
          <w:szCs w:val="24"/>
          <w:lang w:eastAsia="fi-FI"/>
        </w:rPr>
        <w:t>3. Y</w:t>
      </w:r>
      <w:r w:rsidR="00F3274F" w:rsidRPr="000940E2">
        <w:rPr>
          <w:rFonts w:ascii="Garamond" w:eastAsia="Times New Roman" w:hAnsi="Garamond" w:cs="Calibri"/>
          <w:color w:val="0000FF"/>
          <w:sz w:val="24"/>
          <w:szCs w:val="24"/>
          <w:lang w:eastAsia="fi-FI"/>
        </w:rPr>
        <w:t xml:space="preserve">hteistyö ja keskinäinen työn- ja vastuunjako kriisitilanteisiin varauduttaessa sekä kriisitilanteissa </w:t>
      </w:r>
    </w:p>
    <w:p w14:paraId="7CE7B1DA" w14:textId="77777777" w:rsidR="00F3274F" w:rsidRPr="000940E2" w:rsidRDefault="00F3274F" w:rsidP="00A764E0">
      <w:pPr>
        <w:pStyle w:val="Luettelokappale"/>
        <w:numPr>
          <w:ilvl w:val="0"/>
          <w:numId w:val="35"/>
        </w:numPr>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 xml:space="preserve">Kriisiryhmä vastaa vastuunjaosta kriisitilanteissa. Koulumme toimii yhteistyössä paikallisten viranomaisten ja yhteistyötahojen kanssa kriisityöhön liittyen. Turvallisuusvastaava järjestää säännöllisesti tarvittavat harjoitukset ja tiedottaa henkilökuntaa niistä ja mahdollisista muutoksista. </w:t>
      </w:r>
    </w:p>
    <w:p w14:paraId="3F65B73A" w14:textId="77777777" w:rsidR="00842B11" w:rsidRPr="000940E2" w:rsidRDefault="00842B11" w:rsidP="00A764E0">
      <w:pPr>
        <w:pStyle w:val="Luettelokappale"/>
        <w:rPr>
          <w:rFonts w:ascii="Garamond" w:eastAsia="Times New Roman" w:hAnsi="Garamond"/>
          <w:color w:val="0000FF"/>
          <w:sz w:val="24"/>
          <w:szCs w:val="24"/>
          <w:lang w:eastAsia="fi-FI"/>
        </w:rPr>
      </w:pPr>
    </w:p>
    <w:p w14:paraId="5F9EEFB4" w14:textId="6B62697D" w:rsidR="00F3274F" w:rsidRPr="000940E2" w:rsidRDefault="00842B11" w:rsidP="00A764E0">
      <w:pPr>
        <w:spacing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4. P</w:t>
      </w:r>
      <w:r w:rsidR="00F3274F" w:rsidRPr="000940E2">
        <w:rPr>
          <w:rFonts w:ascii="Garamond" w:eastAsia="Times New Roman" w:hAnsi="Garamond" w:cs="Calibri"/>
          <w:color w:val="0000FF"/>
          <w:sz w:val="24"/>
          <w:szCs w:val="24"/>
          <w:lang w:eastAsia="fi-FI"/>
        </w:rPr>
        <w:t xml:space="preserve">elastussuunnitelman, koulun järjestyssääntöjen ja muiden turvallisuusohjeiden yhteensovittaminen </w:t>
      </w:r>
    </w:p>
    <w:p w14:paraId="6F5EC1CD" w14:textId="2041FF14" w:rsidR="00F3274F" w:rsidRPr="00621C3B" w:rsidRDefault="00F3274F" w:rsidP="00A764E0">
      <w:pPr>
        <w:pStyle w:val="Luettelokappale"/>
        <w:numPr>
          <w:ilvl w:val="0"/>
          <w:numId w:val="35"/>
        </w:numPr>
        <w:spacing w:before="20"/>
        <w:ind w:right="166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Koulullamme on turvallisuuskansio, josta löytyvät pelastussuunnitelma, krii</w:t>
      </w:r>
      <w:r w:rsidR="00621C3B">
        <w:rPr>
          <w:rFonts w:ascii="Garamond" w:eastAsia="Times New Roman" w:hAnsi="Garamond"/>
          <w:color w:val="0000FF"/>
          <w:sz w:val="24"/>
          <w:szCs w:val="24"/>
          <w:lang w:eastAsia="fi-FI"/>
        </w:rPr>
        <w:t xml:space="preserve">sisuunnitelma, järjestyssäännöt sekä </w:t>
      </w:r>
      <w:r w:rsidR="00621C3B" w:rsidRPr="00621C3B">
        <w:rPr>
          <w:rFonts w:ascii="Garamond" w:eastAsia="Times New Roman" w:hAnsi="Garamond"/>
          <w:color w:val="0000FF"/>
          <w:sz w:val="24"/>
          <w:szCs w:val="24"/>
          <w:lang w:eastAsia="fi-FI"/>
        </w:rPr>
        <w:t xml:space="preserve">sivistystoimialan </w:t>
      </w:r>
      <w:r w:rsidR="00A764E0">
        <w:rPr>
          <w:rFonts w:ascii="Garamond" w:eastAsia="Times New Roman" w:hAnsi="Garamond"/>
          <w:color w:val="0000FF"/>
          <w:sz w:val="24"/>
          <w:szCs w:val="24"/>
          <w:lang w:eastAsia="fi-FI"/>
        </w:rPr>
        <w:t>turvallisuus- ja</w:t>
      </w:r>
      <w:r w:rsidR="00621C3B" w:rsidRPr="00621C3B">
        <w:rPr>
          <w:rFonts w:ascii="Garamond" w:eastAsia="Times New Roman" w:hAnsi="Garamond"/>
          <w:color w:val="0000FF"/>
          <w:sz w:val="24"/>
          <w:szCs w:val="24"/>
          <w:lang w:eastAsia="fi-FI"/>
        </w:rPr>
        <w:t xml:space="preserve"> </w:t>
      </w:r>
      <w:r w:rsidRPr="00621C3B">
        <w:rPr>
          <w:rFonts w:ascii="Garamond" w:eastAsia="Times New Roman" w:hAnsi="Garamond"/>
          <w:color w:val="0000FF"/>
          <w:sz w:val="24"/>
          <w:szCs w:val="24"/>
          <w:lang w:eastAsia="fi-FI"/>
        </w:rPr>
        <w:t xml:space="preserve">valmiussuunnitelma. Nämä ohjeistukset on laadittu niin, että ne tukevat toisiaan. </w:t>
      </w:r>
    </w:p>
    <w:p w14:paraId="3975D466" w14:textId="77777777" w:rsidR="00842B11" w:rsidRPr="000940E2" w:rsidRDefault="00842B11" w:rsidP="00A764E0">
      <w:pPr>
        <w:pStyle w:val="Luettelokappale"/>
        <w:spacing w:before="20"/>
        <w:ind w:right="1660"/>
        <w:rPr>
          <w:rFonts w:ascii="Garamond" w:eastAsia="Times New Roman" w:hAnsi="Garamond"/>
          <w:color w:val="0000FF"/>
          <w:sz w:val="24"/>
          <w:szCs w:val="24"/>
          <w:lang w:eastAsia="fi-FI"/>
        </w:rPr>
      </w:pPr>
    </w:p>
    <w:p w14:paraId="213DC784" w14:textId="62FE301E" w:rsidR="00F3274F" w:rsidRPr="000940E2" w:rsidRDefault="00842B11" w:rsidP="00A764E0">
      <w:pPr>
        <w:spacing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5. T</w:t>
      </w:r>
      <w:r w:rsidR="00F3274F" w:rsidRPr="000940E2">
        <w:rPr>
          <w:rFonts w:ascii="Garamond" w:eastAsia="Times New Roman" w:hAnsi="Garamond" w:cs="Calibri"/>
          <w:color w:val="0000FF"/>
          <w:sz w:val="24"/>
          <w:szCs w:val="24"/>
          <w:lang w:eastAsia="fi-FI"/>
        </w:rPr>
        <w:t xml:space="preserve">oimintaohjeet erilaisissa äkillisissä kriisitilanteissa </w:t>
      </w:r>
    </w:p>
    <w:p w14:paraId="5A1BD7F6" w14:textId="77777777" w:rsidR="00F3274F" w:rsidRPr="000940E2" w:rsidRDefault="00F3274F" w:rsidP="00A764E0">
      <w:pPr>
        <w:pStyle w:val="Luettelokappale"/>
        <w:numPr>
          <w:ilvl w:val="0"/>
          <w:numId w:val="35"/>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Akuutissa tilanteessa huomioitavaa</w:t>
      </w:r>
    </w:p>
    <w:p w14:paraId="7938DD5E" w14:textId="77777777" w:rsidR="00F3274F" w:rsidRPr="000940E2" w:rsidRDefault="00F3274F" w:rsidP="00A764E0">
      <w:pPr>
        <w:spacing w:before="100" w:after="100" w:line="240" w:lineRule="auto"/>
        <w:ind w:left="72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Ulkopuolisen avun saapuminen kestää aikansa, joskus minuutteja, usein paljon kauemmin. Apua odotettaessa ihmisten on toimittava organisaation turvallisuussuunnitelmassa mainituilla tavoilla ihmisten ja omaisuuden pelastamiseksi ja suojaamiseksi sekä lisävahinkojen välttämiseksi.</w:t>
      </w:r>
    </w:p>
    <w:p w14:paraId="159159A9" w14:textId="77777777" w:rsidR="00F3274F" w:rsidRPr="000940E2" w:rsidRDefault="00F3274F" w:rsidP="00A764E0">
      <w:pPr>
        <w:pStyle w:val="Luettelokappale"/>
        <w:numPr>
          <w:ilvl w:val="0"/>
          <w:numId w:val="35"/>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Tilanteen tunnistaminen</w:t>
      </w:r>
    </w:p>
    <w:p w14:paraId="04295B46" w14:textId="77777777" w:rsidR="00F3274F" w:rsidRPr="000940E2" w:rsidRDefault="00F3274F" w:rsidP="00A764E0">
      <w:pPr>
        <w:spacing w:before="100" w:after="100" w:line="240" w:lineRule="auto"/>
        <w:ind w:left="72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Uhkaukset on osattava erottaa tilanteesta, jossa on syytä epäillä konkreettista vaaraa. Vaara on konkreettinen silloin, kun jokin ihmishenkiä, terveyttä tai omaisuutta vakavasti vaarantava teko tai tapahtuma on käynnissä tai käynnistymässä.</w:t>
      </w:r>
    </w:p>
    <w:p w14:paraId="419F4CB8" w14:textId="77777777" w:rsidR="00F3274F" w:rsidRPr="000940E2" w:rsidRDefault="00F3274F" w:rsidP="00A764E0">
      <w:pPr>
        <w:pStyle w:val="Luettelokappale"/>
        <w:numPr>
          <w:ilvl w:val="0"/>
          <w:numId w:val="35"/>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Ilmoitukset</w:t>
      </w:r>
    </w:p>
    <w:p w14:paraId="174F02D7" w14:textId="77777777" w:rsidR="00F3274F" w:rsidRPr="000940E2" w:rsidRDefault="00F3274F" w:rsidP="00A764E0">
      <w:pPr>
        <w:spacing w:before="100" w:after="100" w:line="240" w:lineRule="auto"/>
        <w:ind w:left="72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 xml:space="preserve">Uhkaavasta tilanteesta tulee välittömästi ilmoittaa hätäkeskukseen, joka antaa jatko-ohjeita. Hätänumeroon tulisi soittaa </w:t>
      </w:r>
      <w:r w:rsidRPr="000940E2">
        <w:rPr>
          <w:rFonts w:ascii="Garamond" w:eastAsia="Times New Roman" w:hAnsi="Garamond" w:cs="Calibri"/>
          <w:b/>
          <w:bCs/>
          <w:color w:val="0000FF"/>
          <w:sz w:val="24"/>
          <w:szCs w:val="24"/>
          <w:lang w:eastAsia="fi-FI"/>
        </w:rPr>
        <w:t>heti</w:t>
      </w:r>
      <w:r w:rsidRPr="000940E2">
        <w:rPr>
          <w:rFonts w:ascii="Garamond" w:eastAsia="Times New Roman" w:hAnsi="Garamond" w:cs="Calibri"/>
          <w:color w:val="0000FF"/>
          <w:sz w:val="24"/>
          <w:szCs w:val="24"/>
          <w:lang w:eastAsia="fi-FI"/>
        </w:rPr>
        <w:t xml:space="preserve"> vaaratilanteen tai hätätapauksen satuttua. Puhelussa pitää</w:t>
      </w:r>
    </w:p>
    <w:p w14:paraId="4D2CBD55" w14:textId="0526E7ED" w:rsidR="00F3274F" w:rsidRPr="000940E2" w:rsidRDefault="00F3274F" w:rsidP="00A764E0">
      <w:pPr>
        <w:pStyle w:val="Luettelokappale"/>
        <w:numPr>
          <w:ilvl w:val="0"/>
          <w:numId w:val="36"/>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kertoa, mitä on tapahtunut ja kenelle</w:t>
      </w:r>
    </w:p>
    <w:p w14:paraId="48684DCE" w14:textId="6CC084E7" w:rsidR="00F3274F" w:rsidRPr="000940E2" w:rsidRDefault="00F3274F" w:rsidP="00A764E0">
      <w:pPr>
        <w:pStyle w:val="Luettelokappale"/>
        <w:numPr>
          <w:ilvl w:val="0"/>
          <w:numId w:val="36"/>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kertoa tapahtumapaikan tarkka sijainti</w:t>
      </w:r>
    </w:p>
    <w:p w14:paraId="647DAF33" w14:textId="082B9F15" w:rsidR="00F3274F" w:rsidRPr="000940E2" w:rsidRDefault="00F3274F" w:rsidP="00A764E0">
      <w:pPr>
        <w:pStyle w:val="Luettelokappale"/>
        <w:numPr>
          <w:ilvl w:val="0"/>
          <w:numId w:val="36"/>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vastata mahdollisiin lisäkysymyksiin</w:t>
      </w:r>
    </w:p>
    <w:p w14:paraId="44B72FCA" w14:textId="309DA90A" w:rsidR="00F3274F" w:rsidRPr="000940E2" w:rsidRDefault="00F3274F" w:rsidP="00A764E0">
      <w:pPr>
        <w:pStyle w:val="Luettelokappale"/>
        <w:numPr>
          <w:ilvl w:val="0"/>
          <w:numId w:val="36"/>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toimia ohjeiden mukaan</w:t>
      </w:r>
    </w:p>
    <w:p w14:paraId="42B12050" w14:textId="07F225AA" w:rsidR="00F3274F" w:rsidRPr="000940E2" w:rsidRDefault="00F3274F" w:rsidP="00A764E0">
      <w:pPr>
        <w:pStyle w:val="Luettelokappale"/>
        <w:numPr>
          <w:ilvl w:val="0"/>
          <w:numId w:val="36"/>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odottaa kunnes saa luvan puhelun lopettamiseen.</w:t>
      </w:r>
    </w:p>
    <w:p w14:paraId="6F9BA054" w14:textId="77777777" w:rsidR="00842B11" w:rsidRPr="000940E2" w:rsidRDefault="00842B11" w:rsidP="00A764E0">
      <w:pPr>
        <w:pStyle w:val="Luettelokappale"/>
        <w:spacing w:before="100" w:after="100"/>
        <w:ind w:left="3220"/>
        <w:rPr>
          <w:rFonts w:ascii="Garamond" w:eastAsia="Times New Roman" w:hAnsi="Garamond"/>
          <w:color w:val="0000FF"/>
          <w:sz w:val="24"/>
          <w:szCs w:val="24"/>
          <w:lang w:eastAsia="fi-FI"/>
        </w:rPr>
      </w:pPr>
    </w:p>
    <w:p w14:paraId="2031854A" w14:textId="6495D1D4" w:rsidR="00F3274F" w:rsidRPr="000940E2" w:rsidRDefault="00F3274F" w:rsidP="00A764E0">
      <w:pPr>
        <w:spacing w:before="100" w:after="100"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 xml:space="preserve">Tapahtumasta tai tilanteesta tehdään ilmoitus toimipaikan turvallisuudesta vastaaville henkilöille. Tarvittaessa tilanteen hallitsemiseen perustetaan </w:t>
      </w:r>
      <w:r w:rsidR="00621C3B">
        <w:rPr>
          <w:rFonts w:ascii="Garamond" w:eastAsia="Times New Roman" w:hAnsi="Garamond" w:cs="Calibri"/>
          <w:color w:val="0000FF"/>
          <w:sz w:val="24"/>
          <w:szCs w:val="24"/>
          <w:lang w:eastAsia="fi-FI"/>
        </w:rPr>
        <w:t>johtamis</w:t>
      </w:r>
      <w:r w:rsidR="00BD59CA" w:rsidRPr="00621C3B">
        <w:rPr>
          <w:rFonts w:ascii="Garamond" w:eastAsia="Times New Roman" w:hAnsi="Garamond" w:cs="Calibri"/>
          <w:color w:val="0000FF"/>
          <w:sz w:val="24"/>
          <w:szCs w:val="24"/>
          <w:lang w:eastAsia="fi-FI"/>
        </w:rPr>
        <w:t>keskus</w:t>
      </w:r>
      <w:r w:rsidRPr="00621C3B">
        <w:rPr>
          <w:rFonts w:ascii="Garamond" w:eastAsia="Times New Roman" w:hAnsi="Garamond" w:cs="Calibri"/>
          <w:color w:val="0000FF"/>
          <w:sz w:val="24"/>
          <w:szCs w:val="24"/>
          <w:lang w:eastAsia="fi-FI"/>
        </w:rPr>
        <w:t>.</w:t>
      </w:r>
    </w:p>
    <w:p w14:paraId="26D334C3" w14:textId="77777777" w:rsidR="00F3274F" w:rsidRPr="000940E2" w:rsidRDefault="00F3274F" w:rsidP="00A764E0">
      <w:pPr>
        <w:spacing w:before="100" w:after="100"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Paikalle saapuville viranomaisille järjestetään mahdollisuuksien mukaan opastus. Jos ihmiset suojautuvat rakennuksen sisälle, on harkittava, onko oppaan turvallista liikkua.</w:t>
      </w:r>
    </w:p>
    <w:p w14:paraId="0F9BDE41" w14:textId="77777777" w:rsidR="00F3274F" w:rsidRPr="000940E2" w:rsidRDefault="00F3274F" w:rsidP="00A764E0">
      <w:pPr>
        <w:spacing w:before="100" w:after="100"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Asiasta tiedotetaan tarpeellisiin paikkoihin (sisäinen ja ulkoinen ensitiedote).</w:t>
      </w:r>
    </w:p>
    <w:p w14:paraId="4062B1D9" w14:textId="77777777" w:rsidR="00842B11" w:rsidRPr="000940E2" w:rsidRDefault="00842B11" w:rsidP="00A764E0">
      <w:pPr>
        <w:spacing w:before="100" w:after="100" w:line="240" w:lineRule="auto"/>
        <w:rPr>
          <w:rFonts w:ascii="Garamond" w:eastAsia="Times New Roman" w:hAnsi="Garamond" w:cs="Calibri"/>
          <w:b/>
          <w:bCs/>
          <w:color w:val="0000FF"/>
          <w:sz w:val="24"/>
          <w:szCs w:val="24"/>
          <w:lang w:eastAsia="fi-FI"/>
        </w:rPr>
      </w:pPr>
    </w:p>
    <w:p w14:paraId="69AA2D0A"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Suojautuminen</w:t>
      </w:r>
    </w:p>
    <w:p w14:paraId="408ED923" w14:textId="77777777" w:rsidR="00F3274F" w:rsidRPr="000940E2" w:rsidRDefault="00F3274F" w:rsidP="00A764E0">
      <w:pPr>
        <w:spacing w:before="100" w:after="100" w:line="240" w:lineRule="auto"/>
        <w:ind w:firstLine="36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lastRenderedPageBreak/>
        <w:t>Suojautumisessa ja lukittaviin tiloihin vetäytymisessä toimitaan erikseen annetun ohjeen mukaisesti.</w:t>
      </w:r>
    </w:p>
    <w:p w14:paraId="432CDAE6"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Evakuointi</w:t>
      </w:r>
    </w:p>
    <w:p w14:paraId="2AD67276" w14:textId="1F910D8A" w:rsidR="00F3274F" w:rsidRPr="000940E2" w:rsidRDefault="00F3274F" w:rsidP="00A764E0">
      <w:pPr>
        <w:spacing w:before="100" w:after="100" w:line="240" w:lineRule="auto"/>
        <w:ind w:left="36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 xml:space="preserve">Koulussa olevat ihmiset evakuoidaan pelastussuunnitelmien mukaisesti. Poliisi on antanut </w:t>
      </w:r>
      <w:r w:rsidR="00621C3B">
        <w:rPr>
          <w:rFonts w:ascii="Garamond" w:eastAsia="Times New Roman" w:hAnsi="Garamond" w:cs="Calibri"/>
          <w:color w:val="0000FF"/>
          <w:sz w:val="24"/>
          <w:szCs w:val="24"/>
          <w:lang w:eastAsia="fi-FI"/>
        </w:rPr>
        <w:t xml:space="preserve">kouluihin </w:t>
      </w:r>
      <w:r w:rsidRPr="000940E2">
        <w:rPr>
          <w:rFonts w:ascii="Garamond" w:eastAsia="Times New Roman" w:hAnsi="Garamond" w:cs="Calibri"/>
          <w:color w:val="0000FF"/>
          <w:sz w:val="24"/>
          <w:szCs w:val="24"/>
          <w:lang w:eastAsia="fi-FI"/>
        </w:rPr>
        <w:t>omat ohjeensa siitä, miten pelastussuunnitelmassa mainituista toimintamalleista voi poiketa rikos- ja väkivaltatilanteissa.</w:t>
      </w:r>
    </w:p>
    <w:p w14:paraId="7FF1E896"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Tiedottaminen</w:t>
      </w:r>
    </w:p>
    <w:p w14:paraId="7E74CCE2" w14:textId="77777777" w:rsidR="00F3274F" w:rsidRPr="000940E2" w:rsidRDefault="00F3274F" w:rsidP="00A764E0">
      <w:pPr>
        <w:spacing w:before="100" w:after="100" w:line="240" w:lineRule="auto"/>
        <w:ind w:left="36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Akuuteissa tilanteissa tiedottamisen merkitys kasvaa. Tiedottaminen hoidetaan ennalta suunniteltujen mallien mukaisesti. Mikäli kyseessä on rikos, tulisi ennen tiedottamista neuvotella poliisin kanssa.</w:t>
      </w:r>
    </w:p>
    <w:p w14:paraId="61E4E6D2"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Tilanteen purku</w:t>
      </w:r>
    </w:p>
    <w:p w14:paraId="2577F5B6" w14:textId="77777777" w:rsidR="00F3274F" w:rsidRPr="000940E2" w:rsidRDefault="00F3274F" w:rsidP="00A764E0">
      <w:pPr>
        <w:spacing w:before="100" w:after="100" w:line="240" w:lineRule="auto"/>
        <w:ind w:left="36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Loppuvaiheessa pitää arvioida, miten tapahtunutta käsitellään jälkikäteen. Lievimmissä tapauksissa saattaa riittää keskustelu. Toimintaa johtava taho järjestää tarvittaessa välittömän jälkipurkutilaisuuden aiemmin tehtyjen suunnitelmien mukaisesti. Toipuminen alkaa jo tilanteen aikana.</w:t>
      </w:r>
    </w:p>
    <w:p w14:paraId="0619FE6B"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b/>
          <w:bCs/>
          <w:color w:val="0000FF"/>
          <w:sz w:val="24"/>
          <w:szCs w:val="24"/>
          <w:lang w:eastAsia="fi-FI"/>
        </w:rPr>
        <w:t>Jälkihoito</w:t>
      </w:r>
    </w:p>
    <w:p w14:paraId="2E42044C" w14:textId="77777777" w:rsidR="00F3274F" w:rsidRPr="000940E2" w:rsidRDefault="00F3274F" w:rsidP="00A764E0">
      <w:pPr>
        <w:spacing w:before="100" w:after="100" w:line="240" w:lineRule="auto"/>
        <w:ind w:firstLine="360"/>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 xml:space="preserve">Jälkihoidon toimintatavat valitaan kriisitilanteiden varalle tehtyjen suunnitelmien mukaisesti. </w:t>
      </w:r>
    </w:p>
    <w:p w14:paraId="45B3227E" w14:textId="77777777" w:rsidR="00842B11" w:rsidRPr="000940E2" w:rsidRDefault="00842B11" w:rsidP="00A764E0">
      <w:pPr>
        <w:spacing w:before="100" w:after="100" w:line="240" w:lineRule="auto"/>
        <w:rPr>
          <w:rFonts w:ascii="Garamond" w:eastAsia="Times New Roman" w:hAnsi="Garamond" w:cs="Calibri"/>
          <w:color w:val="0000FF"/>
          <w:sz w:val="24"/>
          <w:szCs w:val="24"/>
          <w:lang w:eastAsia="fi-FI"/>
        </w:rPr>
      </w:pPr>
    </w:p>
    <w:p w14:paraId="35AB9EA4" w14:textId="4BA3EA9B" w:rsidR="00F3274F" w:rsidRPr="000940E2" w:rsidRDefault="00842B11" w:rsidP="00A764E0">
      <w:pPr>
        <w:spacing w:before="100" w:after="100" w:line="240" w:lineRule="auto"/>
        <w:rPr>
          <w:rFonts w:ascii="Garamond" w:eastAsia="Times New Roman" w:hAnsi="Garamond" w:cs="Calibri"/>
          <w:b/>
          <w:color w:val="0000FF"/>
          <w:sz w:val="24"/>
          <w:szCs w:val="24"/>
          <w:lang w:eastAsia="fi-FI"/>
        </w:rPr>
      </w:pPr>
      <w:r w:rsidRPr="000940E2">
        <w:rPr>
          <w:rFonts w:ascii="Garamond" w:eastAsia="Times New Roman" w:hAnsi="Garamond" w:cs="Calibri"/>
          <w:b/>
          <w:color w:val="0000FF"/>
          <w:sz w:val="24"/>
          <w:szCs w:val="24"/>
          <w:lang w:eastAsia="fi-FI"/>
        </w:rPr>
        <w:t>6. J</w:t>
      </w:r>
      <w:r w:rsidR="00F3274F" w:rsidRPr="000940E2">
        <w:rPr>
          <w:rFonts w:ascii="Garamond" w:eastAsia="Times New Roman" w:hAnsi="Garamond" w:cs="Calibri"/>
          <w:b/>
          <w:color w:val="0000FF"/>
          <w:sz w:val="24"/>
          <w:szCs w:val="24"/>
          <w:lang w:eastAsia="fi-FI"/>
        </w:rPr>
        <w:t xml:space="preserve">ohtamisen, sisäisen ja ulkoisen tiedottamisen sekä koulujen ja opetuksen järjestäjän välisen tiedottamisen ja viestinnän periaatteet äkillisissä kriiseissä </w:t>
      </w:r>
    </w:p>
    <w:p w14:paraId="13F1DAEA" w14:textId="6155386B" w:rsidR="00F3274F" w:rsidRPr="000940E2" w:rsidRDefault="00F3274F" w:rsidP="00A764E0">
      <w:pPr>
        <w:pStyle w:val="Luettelokappale"/>
        <w:numPr>
          <w:ilvl w:val="0"/>
          <w:numId w:val="37"/>
        </w:numPr>
        <w:spacing w:before="20"/>
        <w:ind w:right="166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 xml:space="preserve">Äkillisissä uhka- vaara- tai ensiaputilanteissa toimitaan yhdessä sovittujen hätä- ja ensiapuohjeiden mukaan. Koulun kriisitilanteiden </w:t>
      </w:r>
      <w:r w:rsidR="00ED0C25">
        <w:rPr>
          <w:rFonts w:ascii="Garamond" w:eastAsia="Times New Roman" w:hAnsi="Garamond"/>
          <w:color w:val="0000FF"/>
          <w:sz w:val="24"/>
          <w:szCs w:val="24"/>
          <w:lang w:eastAsia="fi-FI"/>
        </w:rPr>
        <w:t xml:space="preserve">johtamisesta vastaa aina koulun </w:t>
      </w:r>
      <w:r w:rsidRPr="000940E2">
        <w:rPr>
          <w:rFonts w:ascii="Garamond" w:eastAsia="Times New Roman" w:hAnsi="Garamond"/>
          <w:color w:val="0000FF"/>
          <w:sz w:val="24"/>
          <w:szCs w:val="24"/>
          <w:lang w:eastAsia="fi-FI"/>
        </w:rPr>
        <w:t>rehtori tai hänen osoittamansa henkilö. Hän johtaa toimintaa yhdessä sovittujen henkilöiden kanssa ja vastaa sekä sisäisestä että ulkoisesta tiedottamisesta niin kauan kuin johtovastuu on hänellä. Vakavissa ja koko koulua tai oppilaitosta koskevissa kriisitilanteissa johtovastuu ensitilanteen jälkeen yleensä siirtyy opetuksen ja koulutuksen järjestäjälle, joka yhteistyössä muiden toimijoiden kanssa johtaa ja linjaa tarvittavan tuen ja avun järjestämistä.</w:t>
      </w:r>
    </w:p>
    <w:p w14:paraId="4067F49C"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Kun kyseessä on pelastautumista tai suojautumista koskeva tilanne, johtovastuu siirtyy välittömän ensiavun, pelastautumisen tai suojautumisen ensivaiheen jälkeen tilanteesta riippuen joko pelastustoimelle tai poliisille. Pelastustoimi johtaa pelastussuunnitelman mukaista toimintaa. Jos kyseessä on poliisin toimialaan kuuluva tilanne, johtamisvastuu on poliisilla. Kaikki koulussa tai oppilaitoksessa olevat toimivat silloin johtamisvastuussa olevien henkilöiden ohjeiden mukaan.</w:t>
      </w:r>
    </w:p>
    <w:p w14:paraId="6F1FE7F3" w14:textId="12C21AF2"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 xml:space="preserve">Kriisitilanne voi liittyä myös terveydenhuollon toimialueeseen. Tällainen on esimerkiksi tartuntatautilaissa määritelty nopeasti ja laajalti leviävä tartuntatauti (esim. pandemiariski). Tällöin johtovastuu tilanteen hoitamisessa on terveydenhuollon viranomaisilla, joiden ohjeiden mukaan </w:t>
      </w:r>
      <w:r w:rsidR="00621C3B">
        <w:rPr>
          <w:rFonts w:ascii="Garamond" w:eastAsia="Times New Roman" w:hAnsi="Garamond"/>
          <w:color w:val="0000FF"/>
          <w:sz w:val="24"/>
          <w:szCs w:val="24"/>
          <w:lang w:eastAsia="fi-FI"/>
        </w:rPr>
        <w:t xml:space="preserve">sivistystoimiala </w:t>
      </w:r>
      <w:r w:rsidRPr="000940E2">
        <w:rPr>
          <w:rFonts w:ascii="Garamond" w:eastAsia="Times New Roman" w:hAnsi="Garamond"/>
          <w:color w:val="0000FF"/>
          <w:sz w:val="24"/>
          <w:szCs w:val="24"/>
          <w:lang w:eastAsia="fi-FI"/>
        </w:rPr>
        <w:t>toimii.</w:t>
      </w:r>
    </w:p>
    <w:p w14:paraId="361248F8"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Tiedottaminen ja siihen liittyvät vastuut ovat aina osa johtamista. Kriisitilanteessa viestinnän johdosta vastaa se henkilö, jolla on vastuu toiminnan johtamisesta kokonaisuudessaan. Kriiseihin varauduttaessa on tärkeää, että johtovastuut eri tilanteissa on selkeästi määritelty. Toimintakyvyn ja selviytymisen kannalta on tärkeää, että kaikki tuntevat johtamisen periaatteet ja osaavat toimia niiden mukaan. Ne ovat tärkeitä myös yhteisön turvallisuuden tunteen palauttamisessa.</w:t>
      </w:r>
    </w:p>
    <w:p w14:paraId="768616F3" w14:textId="1CAB3FEB" w:rsidR="00F3274F" w:rsidRPr="000940E2" w:rsidRDefault="00621C3B" w:rsidP="00A764E0">
      <w:pPr>
        <w:pStyle w:val="Luettelokappale"/>
        <w:numPr>
          <w:ilvl w:val="0"/>
          <w:numId w:val="37"/>
        </w:numPr>
        <w:spacing w:before="100" w:after="100"/>
        <w:rPr>
          <w:rFonts w:ascii="Garamond" w:eastAsia="Times New Roman" w:hAnsi="Garamond"/>
          <w:color w:val="0000FF"/>
          <w:sz w:val="24"/>
          <w:szCs w:val="24"/>
          <w:lang w:eastAsia="fi-FI"/>
        </w:rPr>
      </w:pPr>
      <w:r>
        <w:rPr>
          <w:rFonts w:ascii="Garamond" w:eastAsia="Times New Roman" w:hAnsi="Garamond"/>
          <w:color w:val="0000FF"/>
          <w:sz w:val="24"/>
          <w:szCs w:val="24"/>
          <w:lang w:eastAsia="fi-FI"/>
        </w:rPr>
        <w:t>Kouluissa käynnistetään tarvittaessa psykososiaalisen tuen järjestäminen oppilaille. Henkilökunta saa tukea tarvittaessa työterveyshuollosta.</w:t>
      </w:r>
      <w:r w:rsidR="00F3274F" w:rsidRPr="000940E2">
        <w:rPr>
          <w:rFonts w:ascii="Garamond" w:eastAsia="Times New Roman" w:hAnsi="Garamond"/>
          <w:color w:val="0000FF"/>
          <w:sz w:val="24"/>
          <w:szCs w:val="24"/>
          <w:lang w:eastAsia="fi-FI"/>
        </w:rPr>
        <w:t xml:space="preserve"> </w:t>
      </w:r>
    </w:p>
    <w:p w14:paraId="112B65B6" w14:textId="77777777" w:rsidR="00F3274F" w:rsidRPr="000940E2" w:rsidRDefault="00F3274F" w:rsidP="00A764E0">
      <w:pPr>
        <w:pStyle w:val="Luettelokappale"/>
        <w:numPr>
          <w:ilvl w:val="0"/>
          <w:numId w:val="37"/>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 xml:space="preserve">Kriisiviestintää johtaa pelastus-/poliisiviranomainen tai toimialajohtaja. Sivistystoimialalle on laadittu turvallisuusopas, jossa kuvataan, miten tiedonkulku turvataan erilaisissa häiriötilanteissa muun muassa toimintayksikön, oppilaiden ja heidän huoltajiensa, pelastus- ja poliisitoimen sekä muiden kunnan viranomaisten kesken. </w:t>
      </w:r>
    </w:p>
    <w:p w14:paraId="6A6C079C" w14:textId="77777777" w:rsidR="00842B11" w:rsidRPr="000940E2" w:rsidRDefault="00842B11" w:rsidP="00A764E0">
      <w:pPr>
        <w:spacing w:before="100" w:after="100" w:line="240" w:lineRule="auto"/>
        <w:rPr>
          <w:rFonts w:ascii="Garamond" w:eastAsia="Times New Roman" w:hAnsi="Garamond" w:cs="Calibri"/>
          <w:color w:val="0000FF"/>
          <w:sz w:val="24"/>
          <w:szCs w:val="24"/>
          <w:lang w:eastAsia="fi-FI"/>
        </w:rPr>
      </w:pPr>
    </w:p>
    <w:p w14:paraId="48E9AD24" w14:textId="65149301" w:rsidR="00F3274F" w:rsidRPr="000940E2" w:rsidRDefault="00842B11" w:rsidP="00A764E0">
      <w:pPr>
        <w:spacing w:line="240" w:lineRule="auto"/>
        <w:rPr>
          <w:rFonts w:ascii="Garamond" w:eastAsia="Times New Roman" w:hAnsi="Garamond" w:cs="Calibri"/>
          <w:b/>
          <w:color w:val="0000FF"/>
          <w:sz w:val="24"/>
          <w:szCs w:val="24"/>
          <w:lang w:eastAsia="fi-FI"/>
        </w:rPr>
      </w:pPr>
      <w:r w:rsidRPr="000940E2">
        <w:rPr>
          <w:rFonts w:ascii="Garamond" w:eastAsia="Times New Roman" w:hAnsi="Garamond" w:cs="Calibri"/>
          <w:b/>
          <w:color w:val="0000FF"/>
          <w:sz w:val="24"/>
          <w:szCs w:val="24"/>
          <w:lang w:eastAsia="fi-FI"/>
        </w:rPr>
        <w:t>7. P</w:t>
      </w:r>
      <w:r w:rsidR="00F3274F" w:rsidRPr="000940E2">
        <w:rPr>
          <w:rFonts w:ascii="Garamond" w:eastAsia="Times New Roman" w:hAnsi="Garamond" w:cs="Calibri"/>
          <w:b/>
          <w:color w:val="0000FF"/>
          <w:sz w:val="24"/>
          <w:szCs w:val="24"/>
          <w:lang w:eastAsia="fi-FI"/>
        </w:rPr>
        <w:t xml:space="preserve">sykososiaalisen tuen ja jälkihoidon järjestäminen </w:t>
      </w:r>
    </w:p>
    <w:p w14:paraId="47A4167E" w14:textId="77777777" w:rsidR="00F3274F" w:rsidRPr="000940E2" w:rsidRDefault="00F3274F" w:rsidP="00A764E0">
      <w:pPr>
        <w:pStyle w:val="Luettelokappale"/>
        <w:numPr>
          <w:ilvl w:val="0"/>
          <w:numId w:val="38"/>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lastRenderedPageBreak/>
        <w:t>Äkillisissä kriiseissä on tärkeää, että psykososiaalinen tuki saada käynnistettyä nopeasti. Sitä tulee suunnitella jo osana koulun kriisisuunnitelmaa.</w:t>
      </w:r>
    </w:p>
    <w:p w14:paraId="7CFFC67F" w14:textId="77777777" w:rsidR="00F3274F" w:rsidRPr="000940E2" w:rsidRDefault="00F3274F" w:rsidP="00A764E0">
      <w:pPr>
        <w:pStyle w:val="Luettelokappale"/>
        <w:numPr>
          <w:ilvl w:val="0"/>
          <w:numId w:val="38"/>
        </w:numPr>
        <w:spacing w:before="100" w:after="10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 xml:space="preserve">Psykososiaalinen tuki ja palvelut kattavat kaiken sen toiminnan, jota järjestetään erilaisissa yhteisöjä koskettavissa onnettomuuksissa, suuronnettomuuksissa ja muissa äkillisissä kriiseissä. Niillä pyritään torjumaan ja lievittämään tilanteiden aiheuttaman psyykkisen stressin vaikutuksia ihmiseen. </w:t>
      </w:r>
      <w:r w:rsidRPr="00F0198B">
        <w:rPr>
          <w:rFonts w:ascii="Garamond" w:eastAsia="Times New Roman" w:hAnsi="Garamond"/>
          <w:iCs/>
          <w:color w:val="0000FF"/>
          <w:sz w:val="24"/>
          <w:szCs w:val="24"/>
          <w:lang w:eastAsia="fi-FI"/>
        </w:rPr>
        <w:t>Psykososiaalinen tuki ja palvelut voidaan jakaa psyykkiseen tukeen, sosiaaliseen tukeen ja palveluihin sekä uskonnollisten yhteisöjen antamaan hengelliseen tukeen</w:t>
      </w:r>
      <w:r w:rsidRPr="00F0198B">
        <w:rPr>
          <w:rFonts w:ascii="Garamond" w:eastAsia="Times New Roman" w:hAnsi="Garamond"/>
          <w:color w:val="0000FF"/>
          <w:sz w:val="24"/>
          <w:szCs w:val="24"/>
          <w:lang w:eastAsia="fi-FI"/>
        </w:rPr>
        <w:t>.</w:t>
      </w:r>
      <w:r w:rsidRPr="000940E2">
        <w:rPr>
          <w:rFonts w:ascii="Garamond" w:eastAsia="Times New Roman" w:hAnsi="Garamond"/>
          <w:color w:val="0000FF"/>
          <w:sz w:val="24"/>
          <w:szCs w:val="24"/>
          <w:lang w:eastAsia="fi-FI"/>
        </w:rPr>
        <w:t xml:space="preserve"> </w:t>
      </w:r>
    </w:p>
    <w:p w14:paraId="61587822" w14:textId="77777777" w:rsidR="00842B11" w:rsidRPr="000940E2" w:rsidRDefault="00842B11" w:rsidP="00A764E0">
      <w:pPr>
        <w:spacing w:before="100" w:after="100" w:line="240" w:lineRule="auto"/>
        <w:rPr>
          <w:rFonts w:ascii="Garamond" w:eastAsia="Times New Roman" w:hAnsi="Garamond" w:cs="Calibri"/>
          <w:color w:val="0000FF"/>
          <w:sz w:val="24"/>
          <w:szCs w:val="24"/>
          <w:lang w:eastAsia="fi-FI"/>
        </w:rPr>
      </w:pPr>
    </w:p>
    <w:p w14:paraId="7B6EF776" w14:textId="36C2AD71" w:rsidR="00F3274F" w:rsidRPr="000940E2" w:rsidRDefault="00842B11" w:rsidP="00A764E0">
      <w:pPr>
        <w:spacing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8. K</w:t>
      </w:r>
      <w:r w:rsidR="00F3274F" w:rsidRPr="000940E2">
        <w:rPr>
          <w:rFonts w:ascii="Garamond" w:eastAsia="Times New Roman" w:hAnsi="Garamond" w:cs="Calibri"/>
          <w:color w:val="0000FF"/>
          <w:sz w:val="24"/>
          <w:szCs w:val="24"/>
          <w:lang w:eastAsia="fi-FI"/>
        </w:rPr>
        <w:t xml:space="preserve">riisisuunnitelmasta tiedottaminen, siihen perehdyttäminen ja toimintavalmiuksien harjoittelu </w:t>
      </w:r>
    </w:p>
    <w:p w14:paraId="6B185756" w14:textId="26C1508E" w:rsidR="00F3274F" w:rsidRPr="000940E2" w:rsidRDefault="00F3274F" w:rsidP="00A764E0">
      <w:pPr>
        <w:pStyle w:val="Luettelokappale"/>
        <w:numPr>
          <w:ilvl w:val="0"/>
          <w:numId w:val="39"/>
        </w:numPr>
        <w:spacing w:before="20"/>
        <w:ind w:right="1660"/>
        <w:rPr>
          <w:rFonts w:ascii="Garamond" w:eastAsia="Times New Roman" w:hAnsi="Garamond"/>
          <w:color w:val="0000FF"/>
          <w:sz w:val="24"/>
          <w:szCs w:val="24"/>
          <w:lang w:eastAsia="fi-FI"/>
        </w:rPr>
      </w:pPr>
      <w:r w:rsidRPr="000940E2">
        <w:rPr>
          <w:rFonts w:ascii="Garamond" w:eastAsia="Times New Roman" w:hAnsi="Garamond"/>
          <w:color w:val="0000FF"/>
          <w:sz w:val="24"/>
          <w:szCs w:val="24"/>
          <w:lang w:eastAsia="fi-FI"/>
        </w:rPr>
        <w:t>Koulun turvallisuuskansio esitellään lukuvuoden alussa uusille ja vanhoille työntekijöille. Turvallisuusvastaava huolehtii, että kaikki tutustuvat kansioon. Perehdytyksessä on tärkeää huomioida myös se, että kriisitilanteet voivat sattua lyhyttäkin sijaisuutta hoitavan opettajan tai työntekijän aikana. Tällöin esim. työpari voi huolehtia sijaisen perehdyttämisestä, koska tuntee kriisisuunnitelman ja tietää, miten kriisitilanteessa tulee toimia. Oppilaat perehdytetään turvallisuuteen toistuvilla harjoituksilla, teemapäivillä ja esim. turval</w:t>
      </w:r>
      <w:r w:rsidR="00A764E0">
        <w:rPr>
          <w:rFonts w:ascii="Garamond" w:eastAsia="Times New Roman" w:hAnsi="Garamond"/>
          <w:color w:val="0000FF"/>
          <w:sz w:val="24"/>
          <w:szCs w:val="24"/>
          <w:lang w:eastAsia="fi-FI"/>
        </w:rPr>
        <w:t>lisuuskävelyillä. Koulumme järjestää</w:t>
      </w:r>
      <w:r w:rsidRPr="000940E2">
        <w:rPr>
          <w:rFonts w:ascii="Garamond" w:eastAsia="Times New Roman" w:hAnsi="Garamond"/>
          <w:color w:val="0000FF"/>
          <w:sz w:val="24"/>
          <w:szCs w:val="24"/>
          <w:lang w:eastAsia="fi-FI"/>
        </w:rPr>
        <w:t xml:space="preserve"> säännöllisesti poistumis- ja sisälläpysymisharjoituksia. </w:t>
      </w:r>
    </w:p>
    <w:p w14:paraId="6CCE6A6F" w14:textId="77777777" w:rsidR="00842B11" w:rsidRPr="000940E2" w:rsidRDefault="00842B11" w:rsidP="00A764E0">
      <w:pPr>
        <w:spacing w:before="20" w:line="240" w:lineRule="auto"/>
        <w:ind w:right="1660"/>
        <w:rPr>
          <w:rFonts w:ascii="Garamond" w:eastAsia="Times New Roman" w:hAnsi="Garamond" w:cs="Calibri"/>
          <w:color w:val="0000FF"/>
          <w:sz w:val="24"/>
          <w:szCs w:val="24"/>
          <w:lang w:eastAsia="fi-FI"/>
        </w:rPr>
      </w:pPr>
    </w:p>
    <w:p w14:paraId="1FDB669F" w14:textId="37A4FF3B" w:rsidR="00F3274F" w:rsidRPr="000940E2" w:rsidRDefault="00842B11" w:rsidP="00A764E0">
      <w:pPr>
        <w:spacing w:line="240" w:lineRule="auto"/>
        <w:rPr>
          <w:rFonts w:ascii="Garamond" w:eastAsia="Times New Roman" w:hAnsi="Garamond" w:cs="Calibri"/>
          <w:color w:val="0000FF"/>
          <w:sz w:val="24"/>
          <w:szCs w:val="24"/>
          <w:lang w:eastAsia="fi-FI"/>
        </w:rPr>
      </w:pPr>
      <w:r w:rsidRPr="000940E2">
        <w:rPr>
          <w:rFonts w:ascii="Garamond" w:eastAsia="Times New Roman" w:hAnsi="Garamond" w:cs="Calibri"/>
          <w:color w:val="0000FF"/>
          <w:sz w:val="24"/>
          <w:szCs w:val="24"/>
          <w:lang w:eastAsia="fi-FI"/>
        </w:rPr>
        <w:t>9. K</w:t>
      </w:r>
      <w:r w:rsidR="00F3274F" w:rsidRPr="000940E2">
        <w:rPr>
          <w:rFonts w:ascii="Garamond" w:eastAsia="Times New Roman" w:hAnsi="Garamond" w:cs="Calibri"/>
          <w:color w:val="0000FF"/>
          <w:sz w:val="24"/>
          <w:szCs w:val="24"/>
          <w:lang w:eastAsia="fi-FI"/>
        </w:rPr>
        <w:t xml:space="preserve">riisisuunnitelman päivitys ja arviointi </w:t>
      </w:r>
    </w:p>
    <w:p w14:paraId="3EFC9649" w14:textId="6A67EBD5" w:rsidR="00F3274F" w:rsidRPr="000940E2" w:rsidRDefault="00F3274F" w:rsidP="00A764E0">
      <w:pPr>
        <w:pStyle w:val="Luettelokappale"/>
        <w:numPr>
          <w:ilvl w:val="0"/>
          <w:numId w:val="39"/>
        </w:numPr>
        <w:rPr>
          <w:rFonts w:ascii="Garamond" w:eastAsia="Calibri" w:hAnsi="Garamond"/>
          <w:b/>
          <w:color w:val="0000FF"/>
          <w:sz w:val="24"/>
          <w:szCs w:val="24"/>
        </w:rPr>
      </w:pPr>
      <w:r w:rsidRPr="000940E2">
        <w:rPr>
          <w:rFonts w:ascii="Garamond" w:eastAsia="Times New Roman" w:hAnsi="Garamond"/>
          <w:color w:val="0000FF"/>
          <w:sz w:val="24"/>
          <w:szCs w:val="24"/>
          <w:lang w:eastAsia="fi-FI"/>
        </w:rPr>
        <w:t>Kriisisuunnitelma päivitetään ja arvioidaan joka lukuvuosi. Tästä vastaa koulun turvallisuusvastaa</w:t>
      </w:r>
      <w:r w:rsidR="00842B11" w:rsidRPr="000940E2">
        <w:rPr>
          <w:rFonts w:ascii="Garamond" w:eastAsia="Times New Roman" w:hAnsi="Garamond"/>
          <w:color w:val="0000FF"/>
          <w:sz w:val="24"/>
          <w:szCs w:val="24"/>
          <w:lang w:eastAsia="fi-FI"/>
        </w:rPr>
        <w:t>va.</w:t>
      </w:r>
    </w:p>
    <w:p w14:paraId="2F52FD9E" w14:textId="111655C6" w:rsidR="00B35427" w:rsidRPr="000940E2" w:rsidRDefault="00B35427" w:rsidP="00A764E0">
      <w:pPr>
        <w:widowControl/>
        <w:spacing w:after="0" w:line="240" w:lineRule="auto"/>
        <w:rPr>
          <w:rFonts w:ascii="Garamond" w:eastAsia="Calibri" w:hAnsi="Garamond" w:cs="Calibri"/>
          <w:b/>
          <w:color w:val="0000FF"/>
          <w:sz w:val="24"/>
          <w:szCs w:val="24"/>
        </w:rPr>
      </w:pPr>
    </w:p>
    <w:p w14:paraId="1532B396" w14:textId="77777777" w:rsidR="00A81141" w:rsidRPr="00A81141" w:rsidRDefault="00A81141" w:rsidP="00A764E0">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844BA8">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844BA8">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844BA8">
            <w:pPr>
              <w:numPr>
                <w:ilvl w:val="0"/>
                <w:numId w:val="15"/>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844BA8">
            <w:pPr>
              <w:numPr>
                <w:ilvl w:val="0"/>
                <w:numId w:val="16"/>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844BA8">
            <w:pPr>
              <w:numPr>
                <w:ilvl w:val="0"/>
                <w:numId w:val="16"/>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w:t>
            </w:r>
            <w:r w:rsidRPr="00A81141">
              <w:rPr>
                <w:rFonts w:ascii="Garamond" w:eastAsia="Times New Roman" w:hAnsi="Garamond" w:cs="Arial"/>
                <w:color w:val="000000"/>
                <w:sz w:val="24"/>
                <w:szCs w:val="24"/>
                <w:lang w:eastAsia="fi-FI"/>
              </w:rPr>
              <w:lastRenderedPageBreak/>
              <w:t xml:space="preserve">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844BA8">
            <w:pPr>
              <w:numPr>
                <w:ilvl w:val="0"/>
                <w:numId w:val="16"/>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844BA8">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844BA8">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844BA8">
            <w:pPr>
              <w:pStyle w:val="Luettelokappale"/>
              <w:numPr>
                <w:ilvl w:val="0"/>
                <w:numId w:val="22"/>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844BA8">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844BA8">
            <w:pPr>
              <w:pStyle w:val="Luettelokappale"/>
              <w:numPr>
                <w:ilvl w:val="0"/>
                <w:numId w:val="21"/>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844BA8">
            <w:pPr>
              <w:pStyle w:val="Luettelokappale"/>
              <w:numPr>
                <w:ilvl w:val="0"/>
                <w:numId w:val="21"/>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lastRenderedPageBreak/>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Oppilaalle, joka on erotettu määräajaksi tai jolta on evätty opetus jäljellä olevan oppitunnin tai </w:t>
            </w:r>
            <w:r w:rsidRPr="00A81141">
              <w:rPr>
                <w:rFonts w:ascii="Garamond" w:eastAsia="Times New Roman" w:hAnsi="Garamond" w:cs="Arial"/>
                <w:sz w:val="24"/>
                <w:szCs w:val="24"/>
                <w:lang w:eastAsia="fi-FI"/>
              </w:rPr>
              <w:lastRenderedPageBreak/>
              <w:t>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70BFE6B8" w:rsidR="005A37B0" w:rsidRDefault="005A37B0" w:rsidP="00842B1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3. Yksilökohtaisen oppilashuollon järjestäminen</w:t>
      </w:r>
      <w:r w:rsidR="00621C3B">
        <w:rPr>
          <w:rFonts w:ascii="Garamond" w:eastAsia="Calibri" w:hAnsi="Garamond" w:cs="Calibri"/>
          <w:b/>
          <w:color w:val="0000FF"/>
          <w:sz w:val="24"/>
          <w:szCs w:val="24"/>
        </w:rPr>
        <w:t xml:space="preserve"> (MAR)</w:t>
      </w:r>
    </w:p>
    <w:p w14:paraId="23436E70" w14:textId="77777777" w:rsidR="00FF41FB" w:rsidRPr="00842B11" w:rsidRDefault="00FF41FB" w:rsidP="00842B11">
      <w:pPr>
        <w:widowControl/>
        <w:spacing w:after="0"/>
        <w:rPr>
          <w:rFonts w:ascii="Garamond" w:eastAsia="Calibri" w:hAnsi="Garamond" w:cs="Calibri"/>
          <w:color w:val="0070C0"/>
          <w:sz w:val="24"/>
          <w:szCs w:val="24"/>
        </w:rPr>
      </w:pPr>
    </w:p>
    <w:p w14:paraId="5FF9A520" w14:textId="5E253642" w:rsidR="00842B11" w:rsidRPr="00F0198B" w:rsidRDefault="00BB73F3" w:rsidP="00844BA8">
      <w:pPr>
        <w:pStyle w:val="Luettelokappale"/>
        <w:numPr>
          <w:ilvl w:val="0"/>
          <w:numId w:val="39"/>
        </w:numPr>
        <w:spacing w:line="276" w:lineRule="auto"/>
        <w:rPr>
          <w:rFonts w:ascii="Garamond" w:eastAsia="Times New Roman" w:hAnsi="Garamond" w:cs="Segoe UI"/>
          <w:color w:val="0000FF"/>
          <w:sz w:val="24"/>
          <w:szCs w:val="24"/>
          <w:lang w:eastAsia="fi-FI"/>
        </w:rPr>
      </w:pPr>
      <w:r w:rsidRPr="00F0198B">
        <w:rPr>
          <w:rFonts w:ascii="Garamond" w:eastAsia="Times New Roman" w:hAnsi="Garamond" w:cs="Segoe UI"/>
          <w:color w:val="0000FF"/>
          <w:sz w:val="24"/>
          <w:szCs w:val="24"/>
          <w:lang w:eastAsia="fi-FI"/>
        </w:rPr>
        <w:t>Kokoonpano: asian luonteesta riippuen tarvittavat oppilashuoltohenkilöt (terveydenhoi</w:t>
      </w:r>
      <w:r w:rsidR="00ED0C25">
        <w:rPr>
          <w:rFonts w:ascii="Garamond" w:eastAsia="Times New Roman" w:hAnsi="Garamond" w:cs="Segoe UI"/>
          <w:color w:val="0000FF"/>
          <w:sz w:val="24"/>
          <w:szCs w:val="24"/>
          <w:lang w:eastAsia="fi-FI"/>
        </w:rPr>
        <w:t xml:space="preserve">taja, psykologi ja kuraattori) sekä </w:t>
      </w:r>
      <w:r w:rsidRPr="00F0198B">
        <w:rPr>
          <w:rFonts w:ascii="Garamond" w:eastAsia="Times New Roman" w:hAnsi="Garamond" w:cs="Segoe UI"/>
          <w:color w:val="0000FF"/>
          <w:sz w:val="24"/>
          <w:szCs w:val="24"/>
          <w:lang w:eastAsia="fi-FI"/>
        </w:rPr>
        <w:t xml:space="preserve">tarvittaessa muu siinä tilanteessa keskeinen henkilö </w:t>
      </w:r>
    </w:p>
    <w:p w14:paraId="63B8B080" w14:textId="51AC9114" w:rsidR="00842B11" w:rsidRPr="00F0198B" w:rsidRDefault="00BB73F3" w:rsidP="00844BA8">
      <w:pPr>
        <w:pStyle w:val="Luettelokappale"/>
        <w:numPr>
          <w:ilvl w:val="0"/>
          <w:numId w:val="39"/>
        </w:numPr>
        <w:spacing w:line="276" w:lineRule="auto"/>
        <w:rPr>
          <w:rFonts w:ascii="Garamond" w:eastAsia="Times New Roman" w:hAnsi="Garamond" w:cs="Segoe UI"/>
          <w:color w:val="0000FF"/>
          <w:sz w:val="24"/>
          <w:szCs w:val="24"/>
          <w:lang w:eastAsia="fi-FI"/>
        </w:rPr>
      </w:pPr>
      <w:r w:rsidRPr="00F0198B">
        <w:rPr>
          <w:rFonts w:ascii="Garamond" w:eastAsia="Times New Roman" w:hAnsi="Garamond" w:cs="Segoe UI"/>
          <w:color w:val="0000FF"/>
          <w:sz w:val="24"/>
          <w:szCs w:val="24"/>
          <w:lang w:eastAsia="fi-FI"/>
        </w:rPr>
        <w:t>Koollekutsujana on se oppilashuoltohenkilö, jolle huoli herää; koollekutsuja hankkii huoltajien kirjallisen suostumuksen.</w:t>
      </w:r>
    </w:p>
    <w:p w14:paraId="3B2F9A32" w14:textId="64469C22" w:rsidR="00842B11" w:rsidRPr="00F0198B" w:rsidRDefault="00BB73F3" w:rsidP="00844BA8">
      <w:pPr>
        <w:pStyle w:val="Luettelokappale"/>
        <w:numPr>
          <w:ilvl w:val="0"/>
          <w:numId w:val="39"/>
        </w:numPr>
        <w:spacing w:line="276" w:lineRule="auto"/>
        <w:rPr>
          <w:rFonts w:ascii="Garamond" w:eastAsia="Times New Roman" w:hAnsi="Garamond" w:cs="Segoe UI"/>
          <w:color w:val="0000FF"/>
          <w:sz w:val="24"/>
          <w:szCs w:val="24"/>
          <w:lang w:eastAsia="fi-FI"/>
        </w:rPr>
      </w:pPr>
      <w:r w:rsidRPr="00F0198B">
        <w:rPr>
          <w:rFonts w:ascii="Garamond" w:eastAsia="Times New Roman" w:hAnsi="Garamond" w:cs="Segoe UI"/>
          <w:color w:val="0000FF"/>
          <w:sz w:val="24"/>
          <w:szCs w:val="24"/>
          <w:lang w:eastAsia="fi-FI"/>
        </w:rPr>
        <w:t>Ryhmän vastuuhenkilö määräytyy tapauskohtais</w:t>
      </w:r>
      <w:r w:rsidR="00842B11" w:rsidRPr="00F0198B">
        <w:rPr>
          <w:rFonts w:ascii="Garamond" w:eastAsia="Times New Roman" w:hAnsi="Garamond" w:cs="Segoe UI"/>
          <w:color w:val="0000FF"/>
          <w:sz w:val="24"/>
          <w:szCs w:val="24"/>
          <w:lang w:eastAsia="fi-FI"/>
        </w:rPr>
        <w:t>esti (ryhmä sopii sen keskenään)</w:t>
      </w:r>
      <w:r w:rsidRPr="00F0198B">
        <w:rPr>
          <w:rFonts w:ascii="Garamond" w:eastAsia="Times New Roman" w:hAnsi="Garamond" w:cs="Segoe UI"/>
          <w:color w:val="0000FF"/>
          <w:sz w:val="24"/>
          <w:szCs w:val="24"/>
          <w:lang w:eastAsia="fi-FI"/>
        </w:rPr>
        <w:t>.</w:t>
      </w:r>
    </w:p>
    <w:p w14:paraId="262BB484" w14:textId="35443F8C" w:rsidR="00BB73F3" w:rsidRPr="00472E1E" w:rsidRDefault="00BB73F3" w:rsidP="00472E1E">
      <w:pPr>
        <w:pStyle w:val="Luettelokappale"/>
        <w:numPr>
          <w:ilvl w:val="0"/>
          <w:numId w:val="39"/>
        </w:numPr>
        <w:spacing w:line="276" w:lineRule="auto"/>
        <w:rPr>
          <w:rFonts w:ascii="Garamond" w:eastAsia="Times New Roman" w:hAnsi="Garamond" w:cs="Segoe UI"/>
          <w:color w:val="0000FF"/>
          <w:sz w:val="24"/>
          <w:szCs w:val="24"/>
          <w:lang w:eastAsia="fi-FI"/>
        </w:rPr>
      </w:pPr>
      <w:r w:rsidRPr="00F0198B">
        <w:rPr>
          <w:rFonts w:ascii="Garamond" w:eastAsia="Times New Roman" w:hAnsi="Garamond" w:cs="Segoe UI"/>
          <w:color w:val="0000FF"/>
          <w:sz w:val="24"/>
          <w:szCs w:val="24"/>
          <w:lang w:eastAsia="fi-FI"/>
        </w:rPr>
        <w:t xml:space="preserve">Kokoontuu tarvittaessa. </w:t>
      </w:r>
    </w:p>
    <w:p w14:paraId="6CF07349" w14:textId="124FAE83" w:rsidR="00FF41FB" w:rsidRPr="00E645CE" w:rsidRDefault="00FF41FB" w:rsidP="00E645CE">
      <w:pPr>
        <w:ind w:left="360"/>
        <w:rPr>
          <w:rFonts w:ascii="Garamond" w:eastAsia="Calibri" w:hAnsi="Garamond"/>
          <w:color w:val="0070C0"/>
          <w:sz w:val="24"/>
          <w:szCs w:val="24"/>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844BA8">
            <w:pPr>
              <w:numPr>
                <w:ilvl w:val="0"/>
                <w:numId w:val="4"/>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613C1A7F" w14:textId="77777777" w:rsidR="00A764E0" w:rsidRDefault="00A764E0" w:rsidP="000159C6">
      <w:pPr>
        <w:pStyle w:val="Normaali1"/>
        <w:spacing w:after="0" w:line="240" w:lineRule="atLeast"/>
        <w:rPr>
          <w:rFonts w:ascii="Garamond" w:hAnsi="Garamond" w:cs="Arial"/>
          <w:color w:val="FF0000"/>
          <w:sz w:val="24"/>
          <w:szCs w:val="24"/>
        </w:rPr>
      </w:pPr>
    </w:p>
    <w:p w14:paraId="14E781C3" w14:textId="206235CA" w:rsidR="000159C6" w:rsidRDefault="00A81141" w:rsidP="000159C6">
      <w:pPr>
        <w:pStyle w:val="Normaali1"/>
        <w:spacing w:after="0" w:line="240" w:lineRule="atLeast"/>
      </w:pPr>
      <w:r w:rsidRPr="00A81141">
        <w:rPr>
          <w:rFonts w:ascii="Garamond" w:hAnsi="Garamond" w:cs="Arial"/>
          <w:color w:val="FF0000"/>
          <w:sz w:val="24"/>
          <w:szCs w:val="24"/>
        </w:rPr>
        <w:t xml:space="preserve"> </w:t>
      </w:r>
      <w:r w:rsidR="000159C6">
        <w:rPr>
          <w:rStyle w:val="normalchar1"/>
          <w:rFonts w:ascii="Garamond" w:hAnsi="Garamond"/>
          <w:b/>
          <w:bCs/>
          <w:color w:val="0000FF"/>
          <w:sz w:val="24"/>
          <w:szCs w:val="24"/>
        </w:rPr>
        <w:t>4. Oppilashuollon yhteistyön järjestäminen oppilaiden ja heidän huoltajiensa kanssa</w:t>
      </w:r>
      <w:r w:rsidR="000159C6">
        <w:rPr>
          <w:rStyle w:val="normalchar1"/>
          <w:rFonts w:ascii="Verdana" w:hAnsi="Verdana"/>
          <w:b/>
          <w:bCs/>
          <w:color w:val="0070C0"/>
          <w:sz w:val="20"/>
          <w:szCs w:val="20"/>
        </w:rPr>
        <w:t xml:space="preserve"> </w:t>
      </w:r>
    </w:p>
    <w:p w14:paraId="1069E03F" w14:textId="0B909527" w:rsidR="000159C6" w:rsidRDefault="000159C6" w:rsidP="000159C6">
      <w:pPr>
        <w:pStyle w:val="Normaali1"/>
        <w:spacing w:after="0" w:line="240" w:lineRule="atLeast"/>
        <w:ind w:left="1440"/>
      </w:pPr>
    </w:p>
    <w:p w14:paraId="48CC9286" w14:textId="5E21CCCD" w:rsidR="000159C6" w:rsidRPr="00F0198B" w:rsidRDefault="000159C6" w:rsidP="00844BA8">
      <w:pPr>
        <w:pStyle w:val="list0020paragraph"/>
        <w:numPr>
          <w:ilvl w:val="0"/>
          <w:numId w:val="40"/>
        </w:numPr>
        <w:rPr>
          <w:rStyle w:val="list0020paragraphchar1"/>
          <w:rFonts w:ascii="Garamond" w:hAnsi="Garamond"/>
          <w:color w:val="0000FF"/>
          <w:sz w:val="24"/>
          <w:szCs w:val="24"/>
        </w:rPr>
      </w:pPr>
      <w:r w:rsidRPr="00F0198B">
        <w:rPr>
          <w:rStyle w:val="list0020paragraphchar1"/>
          <w:rFonts w:ascii="Garamond" w:hAnsi="Garamond"/>
          <w:color w:val="0000FF"/>
          <w:sz w:val="24"/>
          <w:szCs w:val="24"/>
        </w:rPr>
        <w:t>Oppilaan osallistuminen yhteisöllisesti toteutetaan oppilasparlamen</w:t>
      </w:r>
      <w:r w:rsidR="00842B11" w:rsidRPr="00F0198B">
        <w:rPr>
          <w:rStyle w:val="list0020paragraphchar1"/>
          <w:rFonts w:ascii="Garamond" w:hAnsi="Garamond"/>
          <w:color w:val="0000FF"/>
          <w:sz w:val="24"/>
          <w:szCs w:val="24"/>
        </w:rPr>
        <w:t xml:space="preserve">tin kautta ja yksilökohtaisesti </w:t>
      </w:r>
      <w:r w:rsidR="002B4115" w:rsidRPr="00F0198B">
        <w:rPr>
          <w:rStyle w:val="list0020paragraphchar1"/>
          <w:rFonts w:ascii="Garamond" w:hAnsi="Garamond"/>
          <w:color w:val="0000FF"/>
          <w:sz w:val="24"/>
          <w:szCs w:val="24"/>
        </w:rPr>
        <w:t>itsearviointi</w:t>
      </w:r>
      <w:r w:rsidRPr="00F0198B">
        <w:rPr>
          <w:rStyle w:val="list0020paragraphchar1"/>
          <w:rFonts w:ascii="Garamond" w:hAnsi="Garamond"/>
          <w:color w:val="0000FF"/>
          <w:sz w:val="24"/>
          <w:szCs w:val="24"/>
        </w:rPr>
        <w:t>lomakkeella ja/tai opettajan ja oppilaan kehitys/arviointikeskustelulla</w:t>
      </w:r>
      <w:r w:rsidR="007C7EB9" w:rsidRPr="00F0198B">
        <w:rPr>
          <w:rStyle w:val="list0020paragraphchar1"/>
          <w:rFonts w:ascii="Garamond" w:hAnsi="Garamond"/>
          <w:color w:val="0000FF"/>
          <w:sz w:val="24"/>
          <w:szCs w:val="24"/>
        </w:rPr>
        <w:t>.</w:t>
      </w:r>
    </w:p>
    <w:p w14:paraId="57D8ED73" w14:textId="77777777" w:rsidR="00842B11" w:rsidRPr="00F0198B" w:rsidRDefault="00842B11" w:rsidP="00842B11">
      <w:pPr>
        <w:pStyle w:val="list0020paragraph"/>
        <w:ind w:left="1080" w:hanging="360"/>
        <w:rPr>
          <w:color w:val="0000FF"/>
        </w:rPr>
      </w:pPr>
    </w:p>
    <w:p w14:paraId="6B1DFD03" w14:textId="61EB1C2B" w:rsidR="000159C6" w:rsidRPr="00F0198B" w:rsidRDefault="000159C6" w:rsidP="00844BA8">
      <w:pPr>
        <w:pStyle w:val="list0020paragraph"/>
        <w:numPr>
          <w:ilvl w:val="0"/>
          <w:numId w:val="40"/>
        </w:numPr>
        <w:rPr>
          <w:rStyle w:val="list0020paragraphchar1"/>
          <w:rFonts w:ascii="Garamond" w:hAnsi="Garamond"/>
          <w:color w:val="0000FF"/>
          <w:sz w:val="24"/>
          <w:szCs w:val="24"/>
        </w:rPr>
      </w:pPr>
      <w:r w:rsidRPr="00F0198B">
        <w:rPr>
          <w:rStyle w:val="list0020paragraphchar1"/>
          <w:rFonts w:ascii="Garamond" w:hAnsi="Garamond"/>
          <w:color w:val="0000FF"/>
          <w:sz w:val="24"/>
          <w:szCs w:val="24"/>
        </w:rPr>
        <w:t>Huoltajan osallisuus toteutetaan yhteisöllisesti vanhempainiltoina sekä vanhempainyhdistyksen kautta ja yksilökohtaisesti vanhempaintapaamisilla.</w:t>
      </w:r>
    </w:p>
    <w:p w14:paraId="381A4432" w14:textId="77777777" w:rsidR="00842B11" w:rsidRPr="00F0198B" w:rsidRDefault="00842B11" w:rsidP="00842B11">
      <w:pPr>
        <w:pStyle w:val="list0020paragraph"/>
        <w:ind w:left="1080" w:hanging="360"/>
        <w:rPr>
          <w:color w:val="0000FF"/>
        </w:rPr>
      </w:pPr>
    </w:p>
    <w:p w14:paraId="7880503A" w14:textId="294267A0" w:rsidR="000159C6" w:rsidRPr="00F0198B" w:rsidRDefault="000159C6" w:rsidP="00844BA8">
      <w:pPr>
        <w:pStyle w:val="list0020paragraph"/>
        <w:numPr>
          <w:ilvl w:val="0"/>
          <w:numId w:val="40"/>
        </w:numPr>
        <w:rPr>
          <w:rStyle w:val="list0020paragraphchar1"/>
          <w:rFonts w:ascii="Garamond" w:hAnsi="Garamond"/>
          <w:color w:val="0000FF"/>
          <w:sz w:val="24"/>
          <w:szCs w:val="24"/>
        </w:rPr>
      </w:pPr>
      <w:r w:rsidRPr="00F0198B">
        <w:rPr>
          <w:rStyle w:val="list0020paragraphchar1"/>
          <w:rFonts w:ascii="Garamond" w:hAnsi="Garamond"/>
          <w:color w:val="0000FF"/>
          <w:sz w:val="24"/>
          <w:szCs w:val="24"/>
        </w:rPr>
        <w:t>Yhteistyön järjestäminen toteutetaan muiden yhteistyökumppanien kanssa yhteisten teemapäivien ja tapahtumien avulla.</w:t>
      </w:r>
    </w:p>
    <w:p w14:paraId="62B70FD3" w14:textId="77777777" w:rsidR="00842B11" w:rsidRPr="00F0198B" w:rsidRDefault="00842B11" w:rsidP="00842B11">
      <w:pPr>
        <w:pStyle w:val="list0020paragraph"/>
        <w:ind w:left="1080" w:hanging="360"/>
        <w:rPr>
          <w:color w:val="0000FF"/>
        </w:rPr>
      </w:pPr>
    </w:p>
    <w:p w14:paraId="6D92AFBD" w14:textId="346312E7" w:rsidR="000159C6" w:rsidRPr="00F0198B" w:rsidRDefault="000159C6" w:rsidP="00844BA8">
      <w:pPr>
        <w:pStyle w:val="list0020paragraph"/>
        <w:numPr>
          <w:ilvl w:val="0"/>
          <w:numId w:val="40"/>
        </w:numPr>
        <w:rPr>
          <w:color w:val="0000FF"/>
        </w:rPr>
      </w:pPr>
      <w:r w:rsidRPr="00F0198B">
        <w:rPr>
          <w:rStyle w:val="list0020paragraphchar1"/>
          <w:rFonts w:ascii="Garamond" w:hAnsi="Garamond"/>
          <w:color w:val="0000FF"/>
          <w:sz w:val="24"/>
          <w:szCs w:val="24"/>
        </w:rPr>
        <w:t>Opiskelun siirtymävaiheissa pidetään eri tahojen kanssa nivelpalaverit.</w:t>
      </w: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6829DCBF" w14:textId="03F9A787" w:rsidR="00931463" w:rsidRPr="00F0198B" w:rsidRDefault="00704481" w:rsidP="00844BA8">
      <w:pPr>
        <w:pStyle w:val="Luettelokappale"/>
        <w:numPr>
          <w:ilvl w:val="0"/>
          <w:numId w:val="4"/>
        </w:numPr>
        <w:rPr>
          <w:rFonts w:ascii="Garamond" w:eastAsia="Calibri" w:hAnsi="Garamond"/>
          <w:b/>
          <w:color w:val="0000FF"/>
          <w:sz w:val="24"/>
          <w:szCs w:val="24"/>
        </w:rPr>
      </w:pPr>
      <w:r w:rsidRPr="00F0198B">
        <w:rPr>
          <w:rFonts w:ascii="Garamond" w:eastAsia="Calibri" w:hAnsi="Garamond"/>
          <w:b/>
          <w:color w:val="0000FF"/>
          <w:sz w:val="24"/>
          <w:szCs w:val="24"/>
        </w:rPr>
        <w:t>Oppilashuoltosuunnitelman toteu</w:t>
      </w:r>
      <w:r w:rsidR="00931463" w:rsidRPr="00F0198B">
        <w:rPr>
          <w:rFonts w:ascii="Garamond" w:eastAsia="Calibri" w:hAnsi="Garamond"/>
          <w:b/>
          <w:color w:val="0000FF"/>
          <w:sz w:val="24"/>
          <w:szCs w:val="24"/>
        </w:rPr>
        <w:t xml:space="preserve">tumisen arviointi </w:t>
      </w:r>
    </w:p>
    <w:p w14:paraId="7FFC454C" w14:textId="59D15BD8" w:rsidR="007C7EB9" w:rsidRPr="00F0198B" w:rsidRDefault="007C7EB9" w:rsidP="007C7EB9">
      <w:pPr>
        <w:widowControl/>
        <w:spacing w:after="0" w:line="240" w:lineRule="auto"/>
        <w:rPr>
          <w:rFonts w:ascii="Garamond" w:eastAsia="Times New Roman" w:hAnsi="Garamond" w:cs="Segoe UI"/>
          <w:color w:val="0000FF"/>
          <w:sz w:val="24"/>
          <w:szCs w:val="24"/>
          <w:lang w:eastAsia="fi-FI"/>
        </w:rPr>
      </w:pPr>
    </w:p>
    <w:p w14:paraId="0BFB76C3" w14:textId="79D2AC04" w:rsidR="007C7EB9" w:rsidRPr="00F0198B" w:rsidRDefault="007C7EB9" w:rsidP="007C7EB9">
      <w:pPr>
        <w:widowControl/>
        <w:spacing w:after="0" w:line="240" w:lineRule="auto"/>
        <w:rPr>
          <w:rFonts w:ascii="Garamond" w:eastAsia="Times New Roman" w:hAnsi="Garamond" w:cs="Arial"/>
          <w:color w:val="0000FF"/>
          <w:sz w:val="24"/>
          <w:szCs w:val="24"/>
          <w:lang w:eastAsia="fi-FI"/>
        </w:rPr>
      </w:pPr>
      <w:r w:rsidRPr="00F0198B">
        <w:rPr>
          <w:rFonts w:ascii="Garamond" w:eastAsia="Times New Roman" w:hAnsi="Garamond" w:cs="Arial"/>
          <w:color w:val="0000FF"/>
          <w:sz w:val="24"/>
          <w:szCs w:val="24"/>
          <w:lang w:eastAsia="fi-FI"/>
        </w:rPr>
        <w:t>1.</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Oppilashuoltosuunnitelman toteutumista seurataan jatkuvasti ja erityisesti vuosittain vuosikertomusta laadittaessa.</w:t>
      </w:r>
    </w:p>
    <w:p w14:paraId="32520966" w14:textId="77777777" w:rsidR="002B4115" w:rsidRPr="00F0198B" w:rsidRDefault="002B4115" w:rsidP="007C7EB9">
      <w:pPr>
        <w:widowControl/>
        <w:spacing w:after="0" w:line="240" w:lineRule="auto"/>
        <w:rPr>
          <w:rFonts w:ascii="Garamond" w:eastAsia="Times New Roman" w:hAnsi="Garamond" w:cs="Segoe UI"/>
          <w:color w:val="0000FF"/>
          <w:sz w:val="24"/>
          <w:szCs w:val="24"/>
          <w:lang w:eastAsia="fi-FI"/>
        </w:rPr>
      </w:pPr>
    </w:p>
    <w:p w14:paraId="4907DDF2" w14:textId="2A8DF5E4" w:rsidR="007C7EB9" w:rsidRPr="00F0198B" w:rsidRDefault="007C7EB9" w:rsidP="007C7EB9">
      <w:pPr>
        <w:widowControl/>
        <w:spacing w:after="0" w:line="240" w:lineRule="auto"/>
        <w:rPr>
          <w:rFonts w:ascii="Garamond" w:eastAsia="Times New Roman" w:hAnsi="Garamond" w:cs="Arial"/>
          <w:color w:val="0000FF"/>
          <w:sz w:val="24"/>
          <w:szCs w:val="24"/>
          <w:lang w:eastAsia="fi-FI"/>
        </w:rPr>
      </w:pPr>
      <w:r w:rsidRPr="00F0198B">
        <w:rPr>
          <w:rFonts w:ascii="Garamond" w:eastAsia="Times New Roman" w:hAnsi="Garamond" w:cs="Arial"/>
          <w:color w:val="0000FF"/>
          <w:sz w:val="24"/>
          <w:szCs w:val="24"/>
          <w:lang w:eastAsia="fi-FI"/>
        </w:rPr>
        <w:t>2.</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Seurannassa keskitytään oppilasparlamentin toimintaan, oppilaiden itsearviointiin sekä kehityskeskusteluihin.</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Huoltajien osallisuus ja kuulluksi tuleminen on tärkeää.</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Palaute yhteistyötahojen kanssa toimimisesta on huomioitava.</w:t>
      </w:r>
    </w:p>
    <w:p w14:paraId="103F6859" w14:textId="77777777" w:rsidR="002B4115" w:rsidRPr="00F0198B" w:rsidRDefault="002B4115" w:rsidP="007C7EB9">
      <w:pPr>
        <w:widowControl/>
        <w:spacing w:after="0" w:line="240" w:lineRule="auto"/>
        <w:rPr>
          <w:rFonts w:ascii="Garamond" w:eastAsia="Times New Roman" w:hAnsi="Garamond" w:cs="Segoe UI"/>
          <w:color w:val="0000FF"/>
          <w:sz w:val="24"/>
          <w:szCs w:val="24"/>
          <w:lang w:eastAsia="fi-FI"/>
        </w:rPr>
      </w:pPr>
    </w:p>
    <w:p w14:paraId="4DDA7537" w14:textId="2FFD7C15" w:rsidR="007C7EB9" w:rsidRPr="00F0198B" w:rsidRDefault="007C7EB9" w:rsidP="007C7EB9">
      <w:pPr>
        <w:widowControl/>
        <w:spacing w:after="0" w:line="240" w:lineRule="auto"/>
        <w:rPr>
          <w:rFonts w:ascii="Garamond" w:eastAsia="Times New Roman" w:hAnsi="Garamond" w:cs="Arial"/>
          <w:color w:val="0000FF"/>
          <w:sz w:val="24"/>
          <w:szCs w:val="24"/>
          <w:lang w:eastAsia="fi-FI"/>
        </w:rPr>
      </w:pPr>
      <w:r w:rsidRPr="00F0198B">
        <w:rPr>
          <w:rFonts w:ascii="Garamond" w:eastAsia="Times New Roman" w:hAnsi="Garamond" w:cs="Arial"/>
          <w:color w:val="0000FF"/>
          <w:sz w:val="24"/>
          <w:szCs w:val="24"/>
          <w:lang w:eastAsia="fi-FI"/>
        </w:rPr>
        <w:t>3.</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Seurantamenetelmiä ovat vuosittaiset kyselyt oppilaille,</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huoltajille ja henkilöstölle.</w:t>
      </w:r>
    </w:p>
    <w:p w14:paraId="6B92CD16" w14:textId="77777777" w:rsidR="002B4115" w:rsidRPr="00F0198B" w:rsidRDefault="002B4115" w:rsidP="007C7EB9">
      <w:pPr>
        <w:widowControl/>
        <w:spacing w:after="0" w:line="240" w:lineRule="auto"/>
        <w:rPr>
          <w:rFonts w:ascii="Garamond" w:eastAsia="Times New Roman" w:hAnsi="Garamond" w:cs="Segoe UI"/>
          <w:color w:val="0000FF"/>
          <w:sz w:val="24"/>
          <w:szCs w:val="24"/>
          <w:lang w:eastAsia="fi-FI"/>
        </w:rPr>
      </w:pPr>
    </w:p>
    <w:p w14:paraId="50CF92D3" w14:textId="6285543C" w:rsidR="007C7EB9" w:rsidRPr="00F0198B" w:rsidRDefault="007C7EB9" w:rsidP="007C7EB9">
      <w:pPr>
        <w:widowControl/>
        <w:spacing w:after="150" w:line="240" w:lineRule="auto"/>
        <w:rPr>
          <w:rFonts w:ascii="Garamond" w:eastAsia="Times New Roman" w:hAnsi="Garamond" w:cs="Arial"/>
          <w:color w:val="0000FF"/>
          <w:sz w:val="24"/>
          <w:szCs w:val="24"/>
          <w:lang w:eastAsia="fi-FI"/>
        </w:rPr>
      </w:pPr>
      <w:r w:rsidRPr="00F0198B">
        <w:rPr>
          <w:rFonts w:ascii="Garamond" w:eastAsia="Times New Roman" w:hAnsi="Garamond" w:cs="Arial"/>
          <w:color w:val="0000FF"/>
          <w:sz w:val="24"/>
          <w:szCs w:val="24"/>
          <w:lang w:eastAsia="fi-FI"/>
        </w:rPr>
        <w:t>4.</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Seurantatietoja hyödynnetään oppilaiden ja huoltajien osalta KOR-ryhmässä,</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jossa voidaan käsitellä yleisesti esiin nousseita asioita.</w:t>
      </w:r>
      <w:r w:rsidR="002B4115" w:rsidRPr="00F0198B">
        <w:rPr>
          <w:rFonts w:ascii="Garamond" w:eastAsia="Times New Roman" w:hAnsi="Garamond" w:cs="Arial"/>
          <w:color w:val="0000FF"/>
          <w:sz w:val="24"/>
          <w:szCs w:val="24"/>
          <w:lang w:eastAsia="fi-FI"/>
        </w:rPr>
        <w:t xml:space="preserve"> </w:t>
      </w:r>
      <w:r w:rsidRPr="00F0198B">
        <w:rPr>
          <w:rFonts w:ascii="Garamond" w:eastAsia="Times New Roman" w:hAnsi="Garamond" w:cs="Arial"/>
          <w:color w:val="0000FF"/>
          <w:sz w:val="24"/>
          <w:szCs w:val="24"/>
          <w:lang w:eastAsia="fi-FI"/>
        </w:rPr>
        <w:t>Yhteistyötä tehostetaan palautteen pohjalta.</w:t>
      </w:r>
    </w:p>
    <w:p w14:paraId="0D8F75D4" w14:textId="77777777" w:rsidR="007C7EB9" w:rsidRPr="00F0198B" w:rsidRDefault="007C7EB9" w:rsidP="007C7EB9">
      <w:pPr>
        <w:widowControl/>
        <w:spacing w:after="150" w:line="240" w:lineRule="auto"/>
        <w:rPr>
          <w:rFonts w:ascii="Garamond" w:eastAsia="Times New Roman" w:hAnsi="Garamond" w:cs="Arial"/>
          <w:color w:val="0000FF"/>
          <w:sz w:val="24"/>
          <w:szCs w:val="24"/>
          <w:lang w:eastAsia="fi-FI"/>
        </w:rPr>
      </w:pPr>
    </w:p>
    <w:p w14:paraId="53A7FDFC" w14:textId="47DC84F8" w:rsidR="007C7EB9" w:rsidRPr="00ED0C25" w:rsidRDefault="007C7EB9" w:rsidP="007C7EB9">
      <w:pPr>
        <w:widowControl/>
        <w:spacing w:after="150" w:line="240" w:lineRule="auto"/>
        <w:rPr>
          <w:rFonts w:ascii="Garamond" w:eastAsia="Times New Roman" w:hAnsi="Garamond" w:cs="Arial"/>
          <w:b/>
          <w:color w:val="0000FF"/>
          <w:sz w:val="24"/>
          <w:szCs w:val="24"/>
          <w:lang w:eastAsia="fi-FI"/>
        </w:rPr>
      </w:pPr>
      <w:r w:rsidRPr="00ED0C25">
        <w:rPr>
          <w:rFonts w:ascii="Garamond" w:eastAsia="Times New Roman" w:hAnsi="Garamond" w:cs="Arial"/>
          <w:b/>
          <w:color w:val="0000FF"/>
          <w:sz w:val="24"/>
          <w:szCs w:val="24"/>
          <w:lang w:eastAsia="fi-FI"/>
        </w:rPr>
        <w:t>Moision koulun</w:t>
      </w:r>
      <w:r w:rsidR="00FB22D6" w:rsidRPr="00ED0C25">
        <w:rPr>
          <w:rFonts w:ascii="Garamond" w:eastAsia="Times New Roman" w:hAnsi="Garamond" w:cs="Arial"/>
          <w:b/>
          <w:color w:val="0000FF"/>
          <w:sz w:val="24"/>
          <w:szCs w:val="24"/>
          <w:lang w:eastAsia="fi-FI"/>
        </w:rPr>
        <w:t xml:space="preserve"> oppilasparlamentin kuuleminen</w:t>
      </w:r>
      <w:r w:rsidR="002B4115" w:rsidRPr="00ED0C25">
        <w:rPr>
          <w:rFonts w:ascii="Garamond" w:eastAsia="Times New Roman" w:hAnsi="Garamond" w:cs="Arial"/>
          <w:b/>
          <w:color w:val="0000FF"/>
          <w:sz w:val="24"/>
          <w:szCs w:val="24"/>
          <w:lang w:eastAsia="fi-FI"/>
        </w:rPr>
        <w:t xml:space="preserve"> parlamentin kokouksessa 27.5.2014</w:t>
      </w:r>
      <w:r w:rsidR="00FB22D6" w:rsidRPr="00ED0C25">
        <w:rPr>
          <w:rFonts w:ascii="Garamond" w:eastAsia="Times New Roman" w:hAnsi="Garamond" w:cs="Arial"/>
          <w:b/>
          <w:color w:val="0000FF"/>
          <w:sz w:val="24"/>
          <w:szCs w:val="24"/>
          <w:lang w:eastAsia="fi-FI"/>
        </w:rPr>
        <w:t xml:space="preserve">. </w:t>
      </w:r>
    </w:p>
    <w:p w14:paraId="7E5CAF44" w14:textId="549F7943" w:rsidR="00EA06A3" w:rsidRPr="00ED0C25" w:rsidRDefault="00FB22D6" w:rsidP="00ED0C25">
      <w:pPr>
        <w:widowControl/>
        <w:spacing w:after="150" w:line="240" w:lineRule="auto"/>
        <w:rPr>
          <w:rFonts w:ascii="Garamond" w:eastAsia="Times New Roman" w:hAnsi="Garamond" w:cs="Segoe UI"/>
          <w:color w:val="0000FF"/>
          <w:sz w:val="24"/>
          <w:szCs w:val="24"/>
          <w:lang w:eastAsia="fi-FI"/>
        </w:rPr>
      </w:pPr>
      <w:r w:rsidRPr="00F0198B">
        <w:rPr>
          <w:rFonts w:ascii="Garamond" w:eastAsia="Times New Roman" w:hAnsi="Garamond" w:cs="Arial"/>
          <w:color w:val="0000FF"/>
          <w:sz w:val="24"/>
          <w:szCs w:val="24"/>
          <w:lang w:eastAsia="fi-FI"/>
        </w:rPr>
        <w:t>Parlamentin ohjaava opettaja Perttu Helin</w:t>
      </w:r>
    </w:p>
    <w:p w14:paraId="51651EF8" w14:textId="337C232F" w:rsidR="007C7EB9" w:rsidRPr="00F0198B" w:rsidRDefault="00E645CE" w:rsidP="00844BA8">
      <w:pPr>
        <w:pStyle w:val="Luettelokappale"/>
        <w:numPr>
          <w:ilvl w:val="0"/>
          <w:numId w:val="41"/>
        </w:numPr>
        <w:rPr>
          <w:rFonts w:ascii="Garamond" w:eastAsia="Times New Roman" w:hAnsi="Garamond" w:cs="Tahoma"/>
          <w:color w:val="0000FF"/>
          <w:sz w:val="24"/>
          <w:szCs w:val="24"/>
          <w:lang w:eastAsia="fi-FI"/>
        </w:rPr>
      </w:pPr>
      <w:r>
        <w:rPr>
          <w:rFonts w:ascii="Garamond" w:eastAsia="Times New Roman" w:hAnsi="Garamond" w:cs="Tahoma"/>
          <w:color w:val="0000FF"/>
          <w:sz w:val="24"/>
          <w:szCs w:val="24"/>
          <w:lang w:eastAsia="fi-FI"/>
        </w:rPr>
        <w:t>Oppilasparlamentti</w:t>
      </w:r>
      <w:r w:rsidR="007C7EB9" w:rsidRPr="00F0198B">
        <w:rPr>
          <w:rFonts w:ascii="Garamond" w:eastAsia="Times New Roman" w:hAnsi="Garamond" w:cs="Tahoma"/>
          <w:color w:val="0000FF"/>
          <w:sz w:val="24"/>
          <w:szCs w:val="24"/>
          <w:lang w:eastAsia="fi-FI"/>
        </w:rPr>
        <w:t xml:space="preserve"> löysi huomautettavaa vain siitä, että oppilaat eivät ole keskimäärin kovin tietoisia oppilashuollon palveluista, tehtävistä tai tarkoituksesta. He kaipaavat seikkaperäistä infoa saatavilla </w:t>
      </w:r>
      <w:r w:rsidR="00FB22D6" w:rsidRPr="00F0198B">
        <w:rPr>
          <w:rFonts w:ascii="Garamond" w:eastAsia="Times New Roman" w:hAnsi="Garamond" w:cs="Tahoma"/>
          <w:color w:val="0000FF"/>
          <w:sz w:val="24"/>
          <w:szCs w:val="24"/>
          <w:lang w:eastAsia="fi-FI"/>
        </w:rPr>
        <w:t>olevista palveluista vuosittain:</w:t>
      </w:r>
      <w:r w:rsidR="007C7EB9" w:rsidRPr="00F0198B">
        <w:rPr>
          <w:rFonts w:ascii="Garamond" w:eastAsia="Times New Roman" w:hAnsi="Garamond" w:cs="Tahoma"/>
          <w:color w:val="0000FF"/>
          <w:sz w:val="24"/>
          <w:szCs w:val="24"/>
          <w:lang w:eastAsia="fi-FI"/>
        </w:rPr>
        <w:t xml:space="preserve"> </w:t>
      </w:r>
      <w:r w:rsidR="00FB22D6" w:rsidRPr="00F0198B">
        <w:rPr>
          <w:rFonts w:ascii="Garamond" w:eastAsia="Times New Roman" w:hAnsi="Garamond" w:cs="Tahoma"/>
          <w:color w:val="0000FF"/>
          <w:sz w:val="24"/>
          <w:szCs w:val="24"/>
          <w:lang w:eastAsia="fi-FI"/>
        </w:rPr>
        <w:t>oppilashuoltohenkilöstö, tehtävät, yhteystiedot.</w:t>
      </w:r>
    </w:p>
    <w:p w14:paraId="2F61ED28" w14:textId="77777777" w:rsidR="007C7EB9" w:rsidRPr="00F0198B" w:rsidRDefault="007C7EB9" w:rsidP="007C7EB9">
      <w:pPr>
        <w:widowControl/>
        <w:spacing w:after="0" w:line="240" w:lineRule="auto"/>
        <w:rPr>
          <w:rFonts w:ascii="Garamond" w:eastAsia="Times New Roman" w:hAnsi="Garamond" w:cs="Tahoma"/>
          <w:color w:val="0000FF"/>
          <w:sz w:val="24"/>
          <w:szCs w:val="24"/>
          <w:lang w:eastAsia="fi-FI"/>
        </w:rPr>
      </w:pPr>
    </w:p>
    <w:p w14:paraId="5AD3E1EF" w14:textId="04FBDFC7" w:rsidR="007C7EB9" w:rsidRPr="00E645CE" w:rsidRDefault="00E645CE" w:rsidP="00844BA8">
      <w:pPr>
        <w:pStyle w:val="Luettelokappale"/>
        <w:numPr>
          <w:ilvl w:val="0"/>
          <w:numId w:val="41"/>
        </w:numPr>
        <w:spacing w:after="150"/>
        <w:rPr>
          <w:rFonts w:ascii="Garamond" w:eastAsia="Times New Roman" w:hAnsi="Garamond" w:cs="Tahoma"/>
          <w:color w:val="0000FF"/>
          <w:sz w:val="24"/>
          <w:szCs w:val="24"/>
          <w:lang w:eastAsia="fi-FI"/>
        </w:rPr>
      </w:pPr>
      <w:r>
        <w:rPr>
          <w:rFonts w:ascii="Garamond" w:eastAsia="Times New Roman" w:hAnsi="Garamond" w:cs="Tahoma"/>
          <w:color w:val="0000FF"/>
          <w:sz w:val="24"/>
          <w:szCs w:val="24"/>
          <w:lang w:eastAsia="fi-FI"/>
        </w:rPr>
        <w:t>Toiseksi oppilasparlamentti</w:t>
      </w:r>
      <w:r w:rsidR="007C7EB9" w:rsidRPr="00E645CE">
        <w:rPr>
          <w:rFonts w:ascii="Garamond" w:eastAsia="Times New Roman" w:hAnsi="Garamond" w:cs="Tahoma"/>
          <w:color w:val="0000FF"/>
          <w:sz w:val="24"/>
          <w:szCs w:val="24"/>
          <w:lang w:eastAsia="fi-FI"/>
        </w:rPr>
        <w:t xml:space="preserve"> oli yksimielinen siitä, että mahdolliset oppilashuollossa tarvittavat luvat voidaan pyytää etukäteen. He ymmärsivät, että silloin</w:t>
      </w:r>
      <w:r w:rsidR="00ED0C25">
        <w:rPr>
          <w:rFonts w:ascii="Garamond" w:eastAsia="Times New Roman" w:hAnsi="Garamond" w:cs="Tahoma"/>
          <w:color w:val="0000FF"/>
          <w:sz w:val="24"/>
          <w:szCs w:val="24"/>
          <w:lang w:eastAsia="fi-FI"/>
        </w:rPr>
        <w:t>,</w:t>
      </w:r>
      <w:r w:rsidR="007C7EB9" w:rsidRPr="00E645CE">
        <w:rPr>
          <w:rFonts w:ascii="Garamond" w:eastAsia="Times New Roman" w:hAnsi="Garamond" w:cs="Tahoma"/>
          <w:color w:val="0000FF"/>
          <w:sz w:val="24"/>
          <w:szCs w:val="24"/>
          <w:lang w:eastAsia="fi-FI"/>
        </w:rPr>
        <w:t xml:space="preserve"> kun lupaa tarvittaisiin, se saattaa olla vaikeinta saada.</w:t>
      </w:r>
    </w:p>
    <w:p w14:paraId="3F2EDD84" w14:textId="77777777" w:rsidR="00EA06A3" w:rsidRPr="00F0198B" w:rsidRDefault="00EA06A3" w:rsidP="00EA06A3">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F0198B" w:rsidRDefault="00931463" w:rsidP="00931463">
      <w:pPr>
        <w:widowControl/>
        <w:spacing w:after="0" w:line="240" w:lineRule="auto"/>
        <w:ind w:left="1440"/>
        <w:rPr>
          <w:rFonts w:ascii="Garamond" w:eastAsia="Calibri" w:hAnsi="Garamond" w:cs="Calibri"/>
          <w:color w:val="0000FF"/>
          <w:sz w:val="24"/>
          <w:szCs w:val="24"/>
        </w:rPr>
      </w:pPr>
    </w:p>
    <w:p w14:paraId="2BBA2AEB" w14:textId="77777777" w:rsidR="00704481" w:rsidRPr="00F0198B"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F0198B"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130F8" w14:textId="77777777" w:rsidR="00C27F82" w:rsidRDefault="00C27F82">
      <w:pPr>
        <w:spacing w:after="0" w:line="240" w:lineRule="auto"/>
      </w:pPr>
      <w:r>
        <w:separator/>
      </w:r>
    </w:p>
  </w:endnote>
  <w:endnote w:type="continuationSeparator" w:id="0">
    <w:p w14:paraId="5FA0CF0E" w14:textId="77777777" w:rsidR="00C27F82" w:rsidRDefault="00C2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C33C7E" w:rsidRDefault="00C33C7E">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C33C7E" w:rsidRDefault="00C33C7E">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C33C7E" w:rsidRDefault="00C33C7E">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C33C7E" w:rsidRDefault="00C33C7E">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C33C7E" w:rsidRPr="00ED38D7" w:rsidRDefault="00C33C7E">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C33C7E" w:rsidRPr="00ED38D7" w:rsidRDefault="00C33C7E">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C33C7E" w:rsidRDefault="00C33C7E">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C33C7E" w:rsidRDefault="00C33C7E">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C33C7E" w:rsidRDefault="00C33C7E">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C33C7E" w:rsidRPr="00ED38D7" w:rsidRDefault="00C33C7E">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C33C7E" w:rsidRPr="00ED38D7" w:rsidRDefault="00C33C7E">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C33C7E" w:rsidRDefault="00C33C7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C1ECA" w14:textId="77777777" w:rsidR="00C27F82" w:rsidRDefault="00C27F82">
      <w:pPr>
        <w:spacing w:after="0" w:line="240" w:lineRule="auto"/>
      </w:pPr>
      <w:r>
        <w:separator/>
      </w:r>
    </w:p>
  </w:footnote>
  <w:footnote w:type="continuationSeparator" w:id="0">
    <w:p w14:paraId="674D9312" w14:textId="77777777" w:rsidR="00C27F82" w:rsidRDefault="00C27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C33C7E" w:rsidRDefault="00C33C7E">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1D4"/>
    <w:multiLevelType w:val="hybridMultilevel"/>
    <w:tmpl w:val="DBEC936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11094"/>
    <w:multiLevelType w:val="hybridMultilevel"/>
    <w:tmpl w:val="438A7734"/>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068A0C6A"/>
    <w:multiLevelType w:val="hybridMultilevel"/>
    <w:tmpl w:val="C226C10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A73036B"/>
    <w:multiLevelType w:val="hybridMultilevel"/>
    <w:tmpl w:val="0490545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469A1"/>
    <w:multiLevelType w:val="hybridMultilevel"/>
    <w:tmpl w:val="383A676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0">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1">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31E7523"/>
    <w:multiLevelType w:val="hybridMultilevel"/>
    <w:tmpl w:val="03ECF5E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3B04A34"/>
    <w:multiLevelType w:val="hybridMultilevel"/>
    <w:tmpl w:val="D70A48F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54D2FA2"/>
    <w:multiLevelType w:val="hybridMultilevel"/>
    <w:tmpl w:val="8BAA842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69C6A15"/>
    <w:multiLevelType w:val="hybridMultilevel"/>
    <w:tmpl w:val="3F66AC0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BF21576"/>
    <w:multiLevelType w:val="hybridMultilevel"/>
    <w:tmpl w:val="E4E83A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911F6"/>
    <w:multiLevelType w:val="hybridMultilevel"/>
    <w:tmpl w:val="9BEAF85A"/>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7FC01A3"/>
    <w:multiLevelType w:val="hybridMultilevel"/>
    <w:tmpl w:val="156661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D5B1175"/>
    <w:multiLevelType w:val="hybridMultilevel"/>
    <w:tmpl w:val="DAFA4BE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4">
    <w:nsid w:val="4876176D"/>
    <w:multiLevelType w:val="hybridMultilevel"/>
    <w:tmpl w:val="E71A6B1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941B1"/>
    <w:multiLevelType w:val="hybridMultilevel"/>
    <w:tmpl w:val="A9C6AD34"/>
    <w:lvl w:ilvl="0" w:tplc="040B0005">
      <w:start w:val="1"/>
      <w:numFmt w:val="bullet"/>
      <w:lvlText w:val=""/>
      <w:lvlJc w:val="left"/>
      <w:pPr>
        <w:ind w:left="3220" w:hanging="360"/>
      </w:pPr>
      <w:rPr>
        <w:rFonts w:ascii="Wingdings" w:hAnsi="Wingdings" w:hint="default"/>
      </w:rPr>
    </w:lvl>
    <w:lvl w:ilvl="1" w:tplc="040B0003" w:tentative="1">
      <w:start w:val="1"/>
      <w:numFmt w:val="bullet"/>
      <w:lvlText w:val="o"/>
      <w:lvlJc w:val="left"/>
      <w:pPr>
        <w:ind w:left="3940" w:hanging="360"/>
      </w:pPr>
      <w:rPr>
        <w:rFonts w:ascii="Courier New" w:hAnsi="Courier New" w:cs="Courier New" w:hint="default"/>
      </w:rPr>
    </w:lvl>
    <w:lvl w:ilvl="2" w:tplc="040B0005" w:tentative="1">
      <w:start w:val="1"/>
      <w:numFmt w:val="bullet"/>
      <w:lvlText w:val=""/>
      <w:lvlJc w:val="left"/>
      <w:pPr>
        <w:ind w:left="4660" w:hanging="360"/>
      </w:pPr>
      <w:rPr>
        <w:rFonts w:ascii="Wingdings" w:hAnsi="Wingdings" w:hint="default"/>
      </w:rPr>
    </w:lvl>
    <w:lvl w:ilvl="3" w:tplc="040B0001" w:tentative="1">
      <w:start w:val="1"/>
      <w:numFmt w:val="bullet"/>
      <w:lvlText w:val=""/>
      <w:lvlJc w:val="left"/>
      <w:pPr>
        <w:ind w:left="5380" w:hanging="360"/>
      </w:pPr>
      <w:rPr>
        <w:rFonts w:ascii="Symbol" w:hAnsi="Symbol" w:hint="default"/>
      </w:rPr>
    </w:lvl>
    <w:lvl w:ilvl="4" w:tplc="040B0003" w:tentative="1">
      <w:start w:val="1"/>
      <w:numFmt w:val="bullet"/>
      <w:lvlText w:val="o"/>
      <w:lvlJc w:val="left"/>
      <w:pPr>
        <w:ind w:left="6100" w:hanging="360"/>
      </w:pPr>
      <w:rPr>
        <w:rFonts w:ascii="Courier New" w:hAnsi="Courier New" w:cs="Courier New" w:hint="default"/>
      </w:rPr>
    </w:lvl>
    <w:lvl w:ilvl="5" w:tplc="040B0005" w:tentative="1">
      <w:start w:val="1"/>
      <w:numFmt w:val="bullet"/>
      <w:lvlText w:val=""/>
      <w:lvlJc w:val="left"/>
      <w:pPr>
        <w:ind w:left="6820" w:hanging="360"/>
      </w:pPr>
      <w:rPr>
        <w:rFonts w:ascii="Wingdings" w:hAnsi="Wingdings" w:hint="default"/>
      </w:rPr>
    </w:lvl>
    <w:lvl w:ilvl="6" w:tplc="040B0001" w:tentative="1">
      <w:start w:val="1"/>
      <w:numFmt w:val="bullet"/>
      <w:lvlText w:val=""/>
      <w:lvlJc w:val="left"/>
      <w:pPr>
        <w:ind w:left="7540" w:hanging="360"/>
      </w:pPr>
      <w:rPr>
        <w:rFonts w:ascii="Symbol" w:hAnsi="Symbol" w:hint="default"/>
      </w:rPr>
    </w:lvl>
    <w:lvl w:ilvl="7" w:tplc="040B0003" w:tentative="1">
      <w:start w:val="1"/>
      <w:numFmt w:val="bullet"/>
      <w:lvlText w:val="o"/>
      <w:lvlJc w:val="left"/>
      <w:pPr>
        <w:ind w:left="8260" w:hanging="360"/>
      </w:pPr>
      <w:rPr>
        <w:rFonts w:ascii="Courier New" w:hAnsi="Courier New" w:cs="Courier New" w:hint="default"/>
      </w:rPr>
    </w:lvl>
    <w:lvl w:ilvl="8" w:tplc="040B0005" w:tentative="1">
      <w:start w:val="1"/>
      <w:numFmt w:val="bullet"/>
      <w:lvlText w:val=""/>
      <w:lvlJc w:val="left"/>
      <w:pPr>
        <w:ind w:left="8980" w:hanging="360"/>
      </w:pPr>
      <w:rPr>
        <w:rFonts w:ascii="Wingdings" w:hAnsi="Wingdings" w:hint="default"/>
      </w:rPr>
    </w:lvl>
  </w:abstractNum>
  <w:abstractNum w:abstractNumId="29">
    <w:nsid w:val="52152631"/>
    <w:multiLevelType w:val="hybridMultilevel"/>
    <w:tmpl w:val="BB66A81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3897E04"/>
    <w:multiLevelType w:val="hybridMultilevel"/>
    <w:tmpl w:val="697C15FC"/>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2">
    <w:nsid w:val="572C0CCA"/>
    <w:multiLevelType w:val="multilevel"/>
    <w:tmpl w:val="33F0C8E8"/>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numFmt w:val="bullet"/>
      <w:lvlText w:val="•"/>
      <w:lvlJc w:val="left"/>
      <w:pPr>
        <w:ind w:left="3600" w:hanging="360"/>
      </w:pPr>
      <w:rPr>
        <w:rFonts w:ascii="Garamond" w:eastAsia="Times New Roman" w:hAnsi="Garamond" w:cs="Arial" w:hint="default"/>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3">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6">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7">
    <w:nsid w:val="67B309A3"/>
    <w:multiLevelType w:val="hybridMultilevel"/>
    <w:tmpl w:val="E07ED342"/>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9">
    <w:nsid w:val="735B38B5"/>
    <w:multiLevelType w:val="hybridMultilevel"/>
    <w:tmpl w:val="7AC682A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0">
    <w:nsid w:val="744D7A38"/>
    <w:multiLevelType w:val="hybridMultilevel"/>
    <w:tmpl w:val="ECE2442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2"/>
  </w:num>
  <w:num w:numId="3">
    <w:abstractNumId w:val="38"/>
  </w:num>
  <w:num w:numId="4">
    <w:abstractNumId w:val="25"/>
  </w:num>
  <w:num w:numId="5">
    <w:abstractNumId w:val="41"/>
  </w:num>
  <w:num w:numId="6">
    <w:abstractNumId w:val="26"/>
  </w:num>
  <w:num w:numId="7">
    <w:abstractNumId w:val="5"/>
  </w:num>
  <w:num w:numId="8">
    <w:abstractNumId w:val="7"/>
  </w:num>
  <w:num w:numId="9">
    <w:abstractNumId w:val="27"/>
  </w:num>
  <w:num w:numId="10">
    <w:abstractNumId w:val="18"/>
  </w:num>
  <w:num w:numId="11">
    <w:abstractNumId w:val="8"/>
  </w:num>
  <w:num w:numId="12">
    <w:abstractNumId w:val="31"/>
  </w:num>
  <w:num w:numId="13">
    <w:abstractNumId w:val="34"/>
  </w:num>
  <w:num w:numId="14">
    <w:abstractNumId w:val="36"/>
  </w:num>
  <w:num w:numId="15">
    <w:abstractNumId w:val="23"/>
  </w:num>
  <w:num w:numId="16">
    <w:abstractNumId w:val="33"/>
  </w:num>
  <w:num w:numId="17">
    <w:abstractNumId w:val="9"/>
  </w:num>
  <w:num w:numId="18">
    <w:abstractNumId w:val="32"/>
  </w:num>
  <w:num w:numId="19">
    <w:abstractNumId w:val="1"/>
  </w:num>
  <w:num w:numId="20">
    <w:abstractNumId w:val="22"/>
  </w:num>
  <w:num w:numId="21">
    <w:abstractNumId w:val="10"/>
  </w:num>
  <w:num w:numId="22">
    <w:abstractNumId w:val="11"/>
  </w:num>
  <w:num w:numId="23">
    <w:abstractNumId w:val="37"/>
  </w:num>
  <w:num w:numId="24">
    <w:abstractNumId w:val="20"/>
  </w:num>
  <w:num w:numId="25">
    <w:abstractNumId w:val="21"/>
  </w:num>
  <w:num w:numId="26">
    <w:abstractNumId w:val="24"/>
  </w:num>
  <w:num w:numId="27">
    <w:abstractNumId w:val="29"/>
  </w:num>
  <w:num w:numId="28">
    <w:abstractNumId w:val="17"/>
  </w:num>
  <w:num w:numId="29">
    <w:abstractNumId w:val="3"/>
  </w:num>
  <w:num w:numId="30">
    <w:abstractNumId w:val="6"/>
  </w:num>
  <w:num w:numId="31">
    <w:abstractNumId w:val="14"/>
  </w:num>
  <w:num w:numId="32">
    <w:abstractNumId w:val="19"/>
  </w:num>
  <w:num w:numId="33">
    <w:abstractNumId w:val="40"/>
  </w:num>
  <w:num w:numId="34">
    <w:abstractNumId w:val="39"/>
  </w:num>
  <w:num w:numId="35">
    <w:abstractNumId w:val="4"/>
  </w:num>
  <w:num w:numId="36">
    <w:abstractNumId w:val="28"/>
  </w:num>
  <w:num w:numId="37">
    <w:abstractNumId w:val="15"/>
  </w:num>
  <w:num w:numId="38">
    <w:abstractNumId w:val="0"/>
  </w:num>
  <w:num w:numId="39">
    <w:abstractNumId w:val="16"/>
  </w:num>
  <w:num w:numId="40">
    <w:abstractNumId w:val="2"/>
  </w:num>
  <w:num w:numId="41">
    <w:abstractNumId w:val="13"/>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159C6"/>
    <w:rsid w:val="0003262B"/>
    <w:rsid w:val="000340BC"/>
    <w:rsid w:val="0005009A"/>
    <w:rsid w:val="00052335"/>
    <w:rsid w:val="00052E0F"/>
    <w:rsid w:val="00063C93"/>
    <w:rsid w:val="00081B63"/>
    <w:rsid w:val="00083956"/>
    <w:rsid w:val="000940E2"/>
    <w:rsid w:val="00097FF6"/>
    <w:rsid w:val="000A3850"/>
    <w:rsid w:val="000D375D"/>
    <w:rsid w:val="000E16FC"/>
    <w:rsid w:val="000E6B90"/>
    <w:rsid w:val="000F168A"/>
    <w:rsid w:val="00104658"/>
    <w:rsid w:val="00107B0E"/>
    <w:rsid w:val="00121BFA"/>
    <w:rsid w:val="0012603D"/>
    <w:rsid w:val="00133FA7"/>
    <w:rsid w:val="00143834"/>
    <w:rsid w:val="00143B35"/>
    <w:rsid w:val="00173A7F"/>
    <w:rsid w:val="00184501"/>
    <w:rsid w:val="00192D72"/>
    <w:rsid w:val="00193129"/>
    <w:rsid w:val="00195CCE"/>
    <w:rsid w:val="001B0602"/>
    <w:rsid w:val="001C0C75"/>
    <w:rsid w:val="001C7C15"/>
    <w:rsid w:val="00201610"/>
    <w:rsid w:val="00203A2B"/>
    <w:rsid w:val="0021009A"/>
    <w:rsid w:val="00210FF9"/>
    <w:rsid w:val="00236CBF"/>
    <w:rsid w:val="00240364"/>
    <w:rsid w:val="00243353"/>
    <w:rsid w:val="00245356"/>
    <w:rsid w:val="00250763"/>
    <w:rsid w:val="00256646"/>
    <w:rsid w:val="00261E30"/>
    <w:rsid w:val="00274925"/>
    <w:rsid w:val="00282E11"/>
    <w:rsid w:val="00287825"/>
    <w:rsid w:val="002A250C"/>
    <w:rsid w:val="002A69DD"/>
    <w:rsid w:val="002B4115"/>
    <w:rsid w:val="002B70B6"/>
    <w:rsid w:val="002C11D0"/>
    <w:rsid w:val="002C3B69"/>
    <w:rsid w:val="002D6E29"/>
    <w:rsid w:val="002E2F5D"/>
    <w:rsid w:val="002F3261"/>
    <w:rsid w:val="00325918"/>
    <w:rsid w:val="00326CED"/>
    <w:rsid w:val="00354618"/>
    <w:rsid w:val="00357C34"/>
    <w:rsid w:val="00362F3D"/>
    <w:rsid w:val="0037248F"/>
    <w:rsid w:val="003869B9"/>
    <w:rsid w:val="0039373E"/>
    <w:rsid w:val="003A6E35"/>
    <w:rsid w:val="003C2863"/>
    <w:rsid w:val="003D15BE"/>
    <w:rsid w:val="003D6C02"/>
    <w:rsid w:val="003F1D8C"/>
    <w:rsid w:val="00405011"/>
    <w:rsid w:val="00420C9D"/>
    <w:rsid w:val="00420FEA"/>
    <w:rsid w:val="004219D8"/>
    <w:rsid w:val="00431D21"/>
    <w:rsid w:val="0044604F"/>
    <w:rsid w:val="004559A9"/>
    <w:rsid w:val="00472E1E"/>
    <w:rsid w:val="0047334D"/>
    <w:rsid w:val="00473C4D"/>
    <w:rsid w:val="004C1495"/>
    <w:rsid w:val="004C18E4"/>
    <w:rsid w:val="004D5B43"/>
    <w:rsid w:val="004D65B8"/>
    <w:rsid w:val="004E0502"/>
    <w:rsid w:val="004E0CE6"/>
    <w:rsid w:val="004E27C8"/>
    <w:rsid w:val="004E3E1B"/>
    <w:rsid w:val="00501C35"/>
    <w:rsid w:val="00516B25"/>
    <w:rsid w:val="00524E04"/>
    <w:rsid w:val="005354DE"/>
    <w:rsid w:val="00562181"/>
    <w:rsid w:val="00570AAA"/>
    <w:rsid w:val="00576748"/>
    <w:rsid w:val="005776C5"/>
    <w:rsid w:val="0058785D"/>
    <w:rsid w:val="0059288A"/>
    <w:rsid w:val="0059597F"/>
    <w:rsid w:val="005A37B0"/>
    <w:rsid w:val="005C2F17"/>
    <w:rsid w:val="005C5D7F"/>
    <w:rsid w:val="005D5DED"/>
    <w:rsid w:val="00621C3B"/>
    <w:rsid w:val="006418CF"/>
    <w:rsid w:val="006517A8"/>
    <w:rsid w:val="00651FA1"/>
    <w:rsid w:val="00654D03"/>
    <w:rsid w:val="00655694"/>
    <w:rsid w:val="00656708"/>
    <w:rsid w:val="00656924"/>
    <w:rsid w:val="00662B27"/>
    <w:rsid w:val="0066710E"/>
    <w:rsid w:val="0068342F"/>
    <w:rsid w:val="006A7390"/>
    <w:rsid w:val="006D36E9"/>
    <w:rsid w:val="006F0DED"/>
    <w:rsid w:val="00704481"/>
    <w:rsid w:val="0071357C"/>
    <w:rsid w:val="00721AE2"/>
    <w:rsid w:val="007314E5"/>
    <w:rsid w:val="0073669D"/>
    <w:rsid w:val="00737F8E"/>
    <w:rsid w:val="007770DB"/>
    <w:rsid w:val="007C0B3C"/>
    <w:rsid w:val="007C7E9C"/>
    <w:rsid w:val="007C7EB9"/>
    <w:rsid w:val="007D0DBB"/>
    <w:rsid w:val="007E6ACA"/>
    <w:rsid w:val="007F7D9F"/>
    <w:rsid w:val="008012E7"/>
    <w:rsid w:val="00804214"/>
    <w:rsid w:val="0083378F"/>
    <w:rsid w:val="00840AB3"/>
    <w:rsid w:val="00842B11"/>
    <w:rsid w:val="00843441"/>
    <w:rsid w:val="00844BA8"/>
    <w:rsid w:val="008609F5"/>
    <w:rsid w:val="00890596"/>
    <w:rsid w:val="008958FD"/>
    <w:rsid w:val="008A3340"/>
    <w:rsid w:val="008B71FD"/>
    <w:rsid w:val="008D4812"/>
    <w:rsid w:val="008F26D2"/>
    <w:rsid w:val="008F45E0"/>
    <w:rsid w:val="00906943"/>
    <w:rsid w:val="00924FEB"/>
    <w:rsid w:val="00930BC4"/>
    <w:rsid w:val="00931463"/>
    <w:rsid w:val="00994279"/>
    <w:rsid w:val="009B1F77"/>
    <w:rsid w:val="009C704E"/>
    <w:rsid w:val="009F008A"/>
    <w:rsid w:val="009F6B95"/>
    <w:rsid w:val="00A00ED4"/>
    <w:rsid w:val="00A30EA2"/>
    <w:rsid w:val="00A33BA6"/>
    <w:rsid w:val="00A764E0"/>
    <w:rsid w:val="00A7712C"/>
    <w:rsid w:val="00A81141"/>
    <w:rsid w:val="00A92B05"/>
    <w:rsid w:val="00A92D7B"/>
    <w:rsid w:val="00A973F1"/>
    <w:rsid w:val="00AA0380"/>
    <w:rsid w:val="00AA77E0"/>
    <w:rsid w:val="00AC1D98"/>
    <w:rsid w:val="00AC37CF"/>
    <w:rsid w:val="00AC7D2F"/>
    <w:rsid w:val="00AE241A"/>
    <w:rsid w:val="00AE5A0B"/>
    <w:rsid w:val="00B0358F"/>
    <w:rsid w:val="00B15726"/>
    <w:rsid w:val="00B2201F"/>
    <w:rsid w:val="00B35427"/>
    <w:rsid w:val="00B47C2C"/>
    <w:rsid w:val="00B607A4"/>
    <w:rsid w:val="00B61A57"/>
    <w:rsid w:val="00B66268"/>
    <w:rsid w:val="00B72ADF"/>
    <w:rsid w:val="00B80571"/>
    <w:rsid w:val="00B823E3"/>
    <w:rsid w:val="00B9171B"/>
    <w:rsid w:val="00B9579B"/>
    <w:rsid w:val="00BA1582"/>
    <w:rsid w:val="00BB6D6D"/>
    <w:rsid w:val="00BB73F3"/>
    <w:rsid w:val="00BC2398"/>
    <w:rsid w:val="00BD59CA"/>
    <w:rsid w:val="00BD600A"/>
    <w:rsid w:val="00BE56C8"/>
    <w:rsid w:val="00BF1F7A"/>
    <w:rsid w:val="00C17D5D"/>
    <w:rsid w:val="00C27485"/>
    <w:rsid w:val="00C27F82"/>
    <w:rsid w:val="00C33C7E"/>
    <w:rsid w:val="00C361E5"/>
    <w:rsid w:val="00C372F5"/>
    <w:rsid w:val="00C4258D"/>
    <w:rsid w:val="00C5774F"/>
    <w:rsid w:val="00C7005B"/>
    <w:rsid w:val="00C74FC4"/>
    <w:rsid w:val="00CB2D9C"/>
    <w:rsid w:val="00CB3FE8"/>
    <w:rsid w:val="00CB5F6D"/>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26E88"/>
    <w:rsid w:val="00E324C7"/>
    <w:rsid w:val="00E37218"/>
    <w:rsid w:val="00E5250F"/>
    <w:rsid w:val="00E645CE"/>
    <w:rsid w:val="00E66937"/>
    <w:rsid w:val="00E67360"/>
    <w:rsid w:val="00E73615"/>
    <w:rsid w:val="00E8605F"/>
    <w:rsid w:val="00EA06A3"/>
    <w:rsid w:val="00EA1619"/>
    <w:rsid w:val="00EC3826"/>
    <w:rsid w:val="00ED0C25"/>
    <w:rsid w:val="00ED222D"/>
    <w:rsid w:val="00ED38D7"/>
    <w:rsid w:val="00ED3DC3"/>
    <w:rsid w:val="00EE6D70"/>
    <w:rsid w:val="00EF3951"/>
    <w:rsid w:val="00F01198"/>
    <w:rsid w:val="00F0198B"/>
    <w:rsid w:val="00F11C48"/>
    <w:rsid w:val="00F3274F"/>
    <w:rsid w:val="00F41F4B"/>
    <w:rsid w:val="00F530B9"/>
    <w:rsid w:val="00F54670"/>
    <w:rsid w:val="00F632A7"/>
    <w:rsid w:val="00F935C3"/>
    <w:rsid w:val="00FA0ACF"/>
    <w:rsid w:val="00FA2CB3"/>
    <w:rsid w:val="00FA6D00"/>
    <w:rsid w:val="00FB22D6"/>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Normaali1">
    <w:name w:val="Normaali1"/>
    <w:basedOn w:val="Normaali"/>
    <w:rsid w:val="000159C6"/>
    <w:pPr>
      <w:widowControl/>
      <w:spacing w:line="260" w:lineRule="atLeast"/>
    </w:pPr>
    <w:rPr>
      <w:rFonts w:ascii="Calibri" w:eastAsia="Times New Roman" w:hAnsi="Calibri" w:cs="Calibri"/>
      <w:lang w:eastAsia="fi-FI"/>
    </w:rPr>
  </w:style>
  <w:style w:type="paragraph" w:customStyle="1" w:styleId="list0020paragraph">
    <w:name w:val="list_0020paragraph"/>
    <w:basedOn w:val="Normaali"/>
    <w:rsid w:val="000159C6"/>
    <w:pPr>
      <w:widowControl/>
      <w:spacing w:after="0" w:line="240" w:lineRule="atLeast"/>
      <w:ind w:left="720"/>
    </w:pPr>
    <w:rPr>
      <w:rFonts w:ascii="Arial" w:eastAsia="Times New Roman" w:hAnsi="Arial" w:cs="Arial"/>
      <w:lang w:eastAsia="fi-FI"/>
    </w:rPr>
  </w:style>
  <w:style w:type="character" w:customStyle="1" w:styleId="normalchar1">
    <w:name w:val="normal__char1"/>
    <w:basedOn w:val="Kappaleenoletusfontti"/>
    <w:rsid w:val="000159C6"/>
    <w:rPr>
      <w:rFonts w:ascii="Calibri" w:hAnsi="Calibri" w:cs="Calibri" w:hint="default"/>
      <w:sz w:val="22"/>
      <w:szCs w:val="22"/>
    </w:rPr>
  </w:style>
  <w:style w:type="character" w:customStyle="1" w:styleId="list0020paragraphchar1">
    <w:name w:val="list_0020paragraph__char1"/>
    <w:basedOn w:val="Kappaleenoletusfontti"/>
    <w:rsid w:val="000159C6"/>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Normaali1">
    <w:name w:val="Normaali1"/>
    <w:basedOn w:val="Normaali"/>
    <w:rsid w:val="000159C6"/>
    <w:pPr>
      <w:widowControl/>
      <w:spacing w:line="260" w:lineRule="atLeast"/>
    </w:pPr>
    <w:rPr>
      <w:rFonts w:ascii="Calibri" w:eastAsia="Times New Roman" w:hAnsi="Calibri" w:cs="Calibri"/>
      <w:lang w:eastAsia="fi-FI"/>
    </w:rPr>
  </w:style>
  <w:style w:type="paragraph" w:customStyle="1" w:styleId="list0020paragraph">
    <w:name w:val="list_0020paragraph"/>
    <w:basedOn w:val="Normaali"/>
    <w:rsid w:val="000159C6"/>
    <w:pPr>
      <w:widowControl/>
      <w:spacing w:after="0" w:line="240" w:lineRule="atLeast"/>
      <w:ind w:left="720"/>
    </w:pPr>
    <w:rPr>
      <w:rFonts w:ascii="Arial" w:eastAsia="Times New Roman" w:hAnsi="Arial" w:cs="Arial"/>
      <w:lang w:eastAsia="fi-FI"/>
    </w:rPr>
  </w:style>
  <w:style w:type="character" w:customStyle="1" w:styleId="normalchar1">
    <w:name w:val="normal__char1"/>
    <w:basedOn w:val="Kappaleenoletusfontti"/>
    <w:rsid w:val="000159C6"/>
    <w:rPr>
      <w:rFonts w:ascii="Calibri" w:hAnsi="Calibri" w:cs="Calibri" w:hint="default"/>
      <w:sz w:val="22"/>
      <w:szCs w:val="22"/>
    </w:rPr>
  </w:style>
  <w:style w:type="character" w:customStyle="1" w:styleId="list0020paragraphchar1">
    <w:name w:val="list_0020paragraph__char1"/>
    <w:basedOn w:val="Kappaleenoletusfontti"/>
    <w:rsid w:val="000159C6"/>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667174629">
      <w:bodyDiv w:val="1"/>
      <w:marLeft w:val="0"/>
      <w:marRight w:val="0"/>
      <w:marTop w:val="0"/>
      <w:marBottom w:val="0"/>
      <w:divBdr>
        <w:top w:val="none" w:sz="0" w:space="0" w:color="auto"/>
        <w:left w:val="none" w:sz="0" w:space="0" w:color="auto"/>
        <w:bottom w:val="none" w:sz="0" w:space="0" w:color="auto"/>
        <w:right w:val="none" w:sz="0" w:space="0" w:color="auto"/>
      </w:divBdr>
      <w:divsChild>
        <w:div w:id="156312926">
          <w:marLeft w:val="0"/>
          <w:marRight w:val="0"/>
          <w:marTop w:val="0"/>
          <w:marBottom w:val="0"/>
          <w:divBdr>
            <w:top w:val="none" w:sz="0" w:space="0" w:color="auto"/>
            <w:left w:val="none" w:sz="0" w:space="0" w:color="auto"/>
            <w:bottom w:val="none" w:sz="0" w:space="0" w:color="auto"/>
            <w:right w:val="none" w:sz="0" w:space="0" w:color="auto"/>
          </w:divBdr>
          <w:divsChild>
            <w:div w:id="1578781791">
              <w:marLeft w:val="0"/>
              <w:marRight w:val="0"/>
              <w:marTop w:val="0"/>
              <w:marBottom w:val="0"/>
              <w:divBdr>
                <w:top w:val="none" w:sz="0" w:space="0" w:color="auto"/>
                <w:left w:val="none" w:sz="0" w:space="0" w:color="auto"/>
                <w:bottom w:val="none" w:sz="0" w:space="0" w:color="auto"/>
                <w:right w:val="none" w:sz="0" w:space="0" w:color="auto"/>
              </w:divBdr>
              <w:divsChild>
                <w:div w:id="1220826487">
                  <w:marLeft w:val="0"/>
                  <w:marRight w:val="0"/>
                  <w:marTop w:val="0"/>
                  <w:marBottom w:val="0"/>
                  <w:divBdr>
                    <w:top w:val="none" w:sz="0" w:space="0" w:color="auto"/>
                    <w:left w:val="none" w:sz="0" w:space="0" w:color="auto"/>
                    <w:bottom w:val="none" w:sz="0" w:space="0" w:color="auto"/>
                    <w:right w:val="none" w:sz="0" w:space="0" w:color="auto"/>
                  </w:divBdr>
                  <w:divsChild>
                    <w:div w:id="1758205985">
                      <w:marLeft w:val="0"/>
                      <w:marRight w:val="0"/>
                      <w:marTop w:val="0"/>
                      <w:marBottom w:val="0"/>
                      <w:divBdr>
                        <w:top w:val="none" w:sz="0" w:space="0" w:color="auto"/>
                        <w:left w:val="none" w:sz="0" w:space="0" w:color="auto"/>
                        <w:bottom w:val="none" w:sz="0" w:space="0" w:color="auto"/>
                        <w:right w:val="none" w:sz="0" w:space="0" w:color="auto"/>
                      </w:divBdr>
                      <w:divsChild>
                        <w:div w:id="1136534123">
                          <w:marLeft w:val="0"/>
                          <w:marRight w:val="0"/>
                          <w:marTop w:val="0"/>
                          <w:marBottom w:val="0"/>
                          <w:divBdr>
                            <w:top w:val="none" w:sz="0" w:space="0" w:color="auto"/>
                            <w:left w:val="none" w:sz="0" w:space="0" w:color="auto"/>
                            <w:bottom w:val="none" w:sz="0" w:space="0" w:color="auto"/>
                            <w:right w:val="none" w:sz="0" w:space="0" w:color="auto"/>
                          </w:divBdr>
                          <w:divsChild>
                            <w:div w:id="1949922557">
                              <w:marLeft w:val="0"/>
                              <w:marRight w:val="0"/>
                              <w:marTop w:val="0"/>
                              <w:marBottom w:val="0"/>
                              <w:divBdr>
                                <w:top w:val="none" w:sz="0" w:space="0" w:color="auto"/>
                                <w:left w:val="none" w:sz="0" w:space="0" w:color="auto"/>
                                <w:bottom w:val="none" w:sz="0" w:space="0" w:color="auto"/>
                                <w:right w:val="none" w:sz="0" w:space="0" w:color="auto"/>
                              </w:divBdr>
                              <w:divsChild>
                                <w:div w:id="1655530623">
                                  <w:marLeft w:val="0"/>
                                  <w:marRight w:val="0"/>
                                  <w:marTop w:val="0"/>
                                  <w:marBottom w:val="0"/>
                                  <w:divBdr>
                                    <w:top w:val="none" w:sz="0" w:space="0" w:color="auto"/>
                                    <w:left w:val="none" w:sz="0" w:space="0" w:color="auto"/>
                                    <w:bottom w:val="none" w:sz="0" w:space="0" w:color="auto"/>
                                    <w:right w:val="none" w:sz="0" w:space="0" w:color="auto"/>
                                  </w:divBdr>
                                  <w:divsChild>
                                    <w:div w:id="1533612326">
                                      <w:marLeft w:val="0"/>
                                      <w:marRight w:val="0"/>
                                      <w:marTop w:val="0"/>
                                      <w:marBottom w:val="0"/>
                                      <w:divBdr>
                                        <w:top w:val="none" w:sz="0" w:space="0" w:color="auto"/>
                                        <w:left w:val="none" w:sz="0" w:space="0" w:color="auto"/>
                                        <w:bottom w:val="none" w:sz="0" w:space="0" w:color="auto"/>
                                        <w:right w:val="none" w:sz="0" w:space="0" w:color="auto"/>
                                      </w:divBdr>
                                      <w:divsChild>
                                        <w:div w:id="1221206578">
                                          <w:marLeft w:val="0"/>
                                          <w:marRight w:val="0"/>
                                          <w:marTop w:val="0"/>
                                          <w:marBottom w:val="0"/>
                                          <w:divBdr>
                                            <w:top w:val="none" w:sz="0" w:space="0" w:color="auto"/>
                                            <w:left w:val="none" w:sz="0" w:space="0" w:color="auto"/>
                                            <w:bottom w:val="none" w:sz="0" w:space="0" w:color="auto"/>
                                            <w:right w:val="none" w:sz="0" w:space="0" w:color="auto"/>
                                          </w:divBdr>
                                          <w:divsChild>
                                            <w:div w:id="2027829194">
                                              <w:marLeft w:val="0"/>
                                              <w:marRight w:val="0"/>
                                              <w:marTop w:val="0"/>
                                              <w:marBottom w:val="0"/>
                                              <w:divBdr>
                                                <w:top w:val="none" w:sz="0" w:space="0" w:color="auto"/>
                                                <w:left w:val="none" w:sz="0" w:space="0" w:color="auto"/>
                                                <w:bottom w:val="none" w:sz="0" w:space="0" w:color="auto"/>
                                                <w:right w:val="none" w:sz="0" w:space="0" w:color="auto"/>
                                              </w:divBdr>
                                              <w:divsChild>
                                                <w:div w:id="1538540645">
                                                  <w:marLeft w:val="0"/>
                                                  <w:marRight w:val="0"/>
                                                  <w:marTop w:val="0"/>
                                                  <w:marBottom w:val="0"/>
                                                  <w:divBdr>
                                                    <w:top w:val="none" w:sz="0" w:space="0" w:color="auto"/>
                                                    <w:left w:val="none" w:sz="0" w:space="0" w:color="auto"/>
                                                    <w:bottom w:val="none" w:sz="0" w:space="0" w:color="auto"/>
                                                    <w:right w:val="none" w:sz="0" w:space="0" w:color="auto"/>
                                                  </w:divBdr>
                                                  <w:divsChild>
                                                    <w:div w:id="936132551">
                                                      <w:marLeft w:val="0"/>
                                                      <w:marRight w:val="0"/>
                                                      <w:marTop w:val="0"/>
                                                      <w:marBottom w:val="0"/>
                                                      <w:divBdr>
                                                        <w:top w:val="none" w:sz="0" w:space="0" w:color="auto"/>
                                                        <w:left w:val="none" w:sz="0" w:space="0" w:color="auto"/>
                                                        <w:bottom w:val="none" w:sz="0" w:space="0" w:color="auto"/>
                                                        <w:right w:val="none" w:sz="0" w:space="0" w:color="auto"/>
                                                      </w:divBdr>
                                                      <w:divsChild>
                                                        <w:div w:id="741684920">
                                                          <w:marLeft w:val="0"/>
                                                          <w:marRight w:val="0"/>
                                                          <w:marTop w:val="0"/>
                                                          <w:marBottom w:val="0"/>
                                                          <w:divBdr>
                                                            <w:top w:val="none" w:sz="0" w:space="0" w:color="auto"/>
                                                            <w:left w:val="none" w:sz="0" w:space="0" w:color="auto"/>
                                                            <w:bottom w:val="none" w:sz="0" w:space="0" w:color="auto"/>
                                                            <w:right w:val="none" w:sz="0" w:space="0" w:color="auto"/>
                                                          </w:divBdr>
                                                          <w:divsChild>
                                                            <w:div w:id="1498374989">
                                                              <w:marLeft w:val="0"/>
                                                              <w:marRight w:val="150"/>
                                                              <w:marTop w:val="0"/>
                                                              <w:marBottom w:val="150"/>
                                                              <w:divBdr>
                                                                <w:top w:val="none" w:sz="0" w:space="0" w:color="auto"/>
                                                                <w:left w:val="none" w:sz="0" w:space="0" w:color="auto"/>
                                                                <w:bottom w:val="none" w:sz="0" w:space="0" w:color="auto"/>
                                                                <w:right w:val="none" w:sz="0" w:space="0" w:color="auto"/>
                                                              </w:divBdr>
                                                              <w:divsChild>
                                                                <w:div w:id="73670507">
                                                                  <w:marLeft w:val="0"/>
                                                                  <w:marRight w:val="0"/>
                                                                  <w:marTop w:val="0"/>
                                                                  <w:marBottom w:val="0"/>
                                                                  <w:divBdr>
                                                                    <w:top w:val="none" w:sz="0" w:space="0" w:color="auto"/>
                                                                    <w:left w:val="none" w:sz="0" w:space="0" w:color="auto"/>
                                                                    <w:bottom w:val="none" w:sz="0" w:space="0" w:color="auto"/>
                                                                    <w:right w:val="none" w:sz="0" w:space="0" w:color="auto"/>
                                                                  </w:divBdr>
                                                                  <w:divsChild>
                                                                    <w:div w:id="109056595">
                                                                      <w:marLeft w:val="0"/>
                                                                      <w:marRight w:val="0"/>
                                                                      <w:marTop w:val="0"/>
                                                                      <w:marBottom w:val="0"/>
                                                                      <w:divBdr>
                                                                        <w:top w:val="none" w:sz="0" w:space="0" w:color="auto"/>
                                                                        <w:left w:val="none" w:sz="0" w:space="0" w:color="auto"/>
                                                                        <w:bottom w:val="none" w:sz="0" w:space="0" w:color="auto"/>
                                                                        <w:right w:val="none" w:sz="0" w:space="0" w:color="auto"/>
                                                                      </w:divBdr>
                                                                      <w:divsChild>
                                                                        <w:div w:id="1128861784">
                                                                          <w:marLeft w:val="0"/>
                                                                          <w:marRight w:val="0"/>
                                                                          <w:marTop w:val="0"/>
                                                                          <w:marBottom w:val="0"/>
                                                                          <w:divBdr>
                                                                            <w:top w:val="none" w:sz="0" w:space="0" w:color="auto"/>
                                                                            <w:left w:val="none" w:sz="0" w:space="0" w:color="auto"/>
                                                                            <w:bottom w:val="none" w:sz="0" w:space="0" w:color="auto"/>
                                                                            <w:right w:val="none" w:sz="0" w:space="0" w:color="auto"/>
                                                                          </w:divBdr>
                                                                          <w:divsChild>
                                                                            <w:div w:id="981231668">
                                                                              <w:marLeft w:val="0"/>
                                                                              <w:marRight w:val="0"/>
                                                                              <w:marTop w:val="0"/>
                                                                              <w:marBottom w:val="0"/>
                                                                              <w:divBdr>
                                                                                <w:top w:val="none" w:sz="0" w:space="0" w:color="auto"/>
                                                                                <w:left w:val="none" w:sz="0" w:space="0" w:color="auto"/>
                                                                                <w:bottom w:val="none" w:sz="0" w:space="0" w:color="auto"/>
                                                                                <w:right w:val="none" w:sz="0" w:space="0" w:color="auto"/>
                                                                              </w:divBdr>
                                                                              <w:divsChild>
                                                                                <w:div w:id="2003503506">
                                                                                  <w:marLeft w:val="0"/>
                                                                                  <w:marRight w:val="0"/>
                                                                                  <w:marTop w:val="0"/>
                                                                                  <w:marBottom w:val="0"/>
                                                                                  <w:divBdr>
                                                                                    <w:top w:val="none" w:sz="0" w:space="0" w:color="auto"/>
                                                                                    <w:left w:val="none" w:sz="0" w:space="0" w:color="auto"/>
                                                                                    <w:bottom w:val="none" w:sz="0" w:space="0" w:color="auto"/>
                                                                                    <w:right w:val="none" w:sz="0" w:space="0" w:color="auto"/>
                                                                                  </w:divBdr>
                                                                                  <w:divsChild>
                                                                                    <w:div w:id="1205484251">
                                                                                      <w:marLeft w:val="0"/>
                                                                                      <w:marRight w:val="0"/>
                                                                                      <w:marTop w:val="0"/>
                                                                                      <w:marBottom w:val="0"/>
                                                                                      <w:divBdr>
                                                                                        <w:top w:val="none" w:sz="0" w:space="0" w:color="auto"/>
                                                                                        <w:left w:val="none" w:sz="0" w:space="0" w:color="auto"/>
                                                                                        <w:bottom w:val="none" w:sz="0" w:space="0" w:color="auto"/>
                                                                                        <w:right w:val="none" w:sz="0" w:space="0" w:color="auto"/>
                                                                                      </w:divBdr>
                                                                                    </w:div>
                                                                                    <w:div w:id="103962937">
                                                                                      <w:marLeft w:val="0"/>
                                                                                      <w:marRight w:val="0"/>
                                                                                      <w:marTop w:val="0"/>
                                                                                      <w:marBottom w:val="0"/>
                                                                                      <w:divBdr>
                                                                                        <w:top w:val="none" w:sz="0" w:space="0" w:color="auto"/>
                                                                                        <w:left w:val="none" w:sz="0" w:space="0" w:color="auto"/>
                                                                                        <w:bottom w:val="none" w:sz="0" w:space="0" w:color="auto"/>
                                                                                        <w:right w:val="none" w:sz="0" w:space="0" w:color="auto"/>
                                                                                      </w:divBdr>
                                                                                    </w:div>
                                                                                    <w:div w:id="2088267096">
                                                                                      <w:marLeft w:val="0"/>
                                                                                      <w:marRight w:val="0"/>
                                                                                      <w:marTop w:val="0"/>
                                                                                      <w:marBottom w:val="0"/>
                                                                                      <w:divBdr>
                                                                                        <w:top w:val="none" w:sz="0" w:space="0" w:color="auto"/>
                                                                                        <w:left w:val="none" w:sz="0" w:space="0" w:color="auto"/>
                                                                                        <w:bottom w:val="none" w:sz="0" w:space="0" w:color="auto"/>
                                                                                        <w:right w:val="none" w:sz="0" w:space="0" w:color="auto"/>
                                                                                      </w:divBdr>
                                                                                    </w:div>
                                                                                    <w:div w:id="1768843406">
                                                                                      <w:marLeft w:val="0"/>
                                                                                      <w:marRight w:val="0"/>
                                                                                      <w:marTop w:val="0"/>
                                                                                      <w:marBottom w:val="0"/>
                                                                                      <w:divBdr>
                                                                                        <w:top w:val="none" w:sz="0" w:space="0" w:color="auto"/>
                                                                                        <w:left w:val="none" w:sz="0" w:space="0" w:color="auto"/>
                                                                                        <w:bottom w:val="none" w:sz="0" w:space="0" w:color="auto"/>
                                                                                        <w:right w:val="none" w:sz="0" w:space="0" w:color="auto"/>
                                                                                      </w:divBdr>
                                                                                    </w:div>
                                                                                    <w:div w:id="11050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16865208">
      <w:bodyDiv w:val="1"/>
      <w:marLeft w:val="1020"/>
      <w:marRight w:val="740"/>
      <w:marTop w:val="760"/>
      <w:marBottom w:val="144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68026324">
      <w:bodyDiv w:val="1"/>
      <w:marLeft w:val="0"/>
      <w:marRight w:val="0"/>
      <w:marTop w:val="0"/>
      <w:marBottom w:val="0"/>
      <w:divBdr>
        <w:top w:val="none" w:sz="0" w:space="0" w:color="auto"/>
        <w:left w:val="none" w:sz="0" w:space="0" w:color="auto"/>
        <w:bottom w:val="none" w:sz="0" w:space="0" w:color="auto"/>
        <w:right w:val="none" w:sz="0" w:space="0" w:color="auto"/>
      </w:divBdr>
      <w:divsChild>
        <w:div w:id="588926046">
          <w:marLeft w:val="0"/>
          <w:marRight w:val="0"/>
          <w:marTop w:val="0"/>
          <w:marBottom w:val="0"/>
          <w:divBdr>
            <w:top w:val="none" w:sz="0" w:space="0" w:color="auto"/>
            <w:left w:val="none" w:sz="0" w:space="0" w:color="auto"/>
            <w:bottom w:val="none" w:sz="0" w:space="0" w:color="auto"/>
            <w:right w:val="none" w:sz="0" w:space="0" w:color="auto"/>
          </w:divBdr>
          <w:divsChild>
            <w:div w:id="1207138096">
              <w:marLeft w:val="0"/>
              <w:marRight w:val="0"/>
              <w:marTop w:val="0"/>
              <w:marBottom w:val="0"/>
              <w:divBdr>
                <w:top w:val="none" w:sz="0" w:space="0" w:color="auto"/>
                <w:left w:val="none" w:sz="0" w:space="0" w:color="auto"/>
                <w:bottom w:val="none" w:sz="0" w:space="0" w:color="auto"/>
                <w:right w:val="none" w:sz="0" w:space="0" w:color="auto"/>
              </w:divBdr>
              <w:divsChild>
                <w:div w:id="2095395008">
                  <w:marLeft w:val="0"/>
                  <w:marRight w:val="0"/>
                  <w:marTop w:val="0"/>
                  <w:marBottom w:val="0"/>
                  <w:divBdr>
                    <w:top w:val="none" w:sz="0" w:space="0" w:color="auto"/>
                    <w:left w:val="none" w:sz="0" w:space="0" w:color="auto"/>
                    <w:bottom w:val="none" w:sz="0" w:space="0" w:color="auto"/>
                    <w:right w:val="none" w:sz="0" w:space="0" w:color="auto"/>
                  </w:divBdr>
                  <w:divsChild>
                    <w:div w:id="190150200">
                      <w:marLeft w:val="0"/>
                      <w:marRight w:val="0"/>
                      <w:marTop w:val="0"/>
                      <w:marBottom w:val="0"/>
                      <w:divBdr>
                        <w:top w:val="none" w:sz="0" w:space="0" w:color="auto"/>
                        <w:left w:val="none" w:sz="0" w:space="0" w:color="auto"/>
                        <w:bottom w:val="none" w:sz="0" w:space="0" w:color="auto"/>
                        <w:right w:val="none" w:sz="0" w:space="0" w:color="auto"/>
                      </w:divBdr>
                      <w:divsChild>
                        <w:div w:id="186990790">
                          <w:marLeft w:val="0"/>
                          <w:marRight w:val="0"/>
                          <w:marTop w:val="0"/>
                          <w:marBottom w:val="0"/>
                          <w:divBdr>
                            <w:top w:val="none" w:sz="0" w:space="0" w:color="auto"/>
                            <w:left w:val="none" w:sz="0" w:space="0" w:color="auto"/>
                            <w:bottom w:val="none" w:sz="0" w:space="0" w:color="auto"/>
                            <w:right w:val="none" w:sz="0" w:space="0" w:color="auto"/>
                          </w:divBdr>
                          <w:divsChild>
                            <w:div w:id="692344995">
                              <w:marLeft w:val="0"/>
                              <w:marRight w:val="0"/>
                              <w:marTop w:val="0"/>
                              <w:marBottom w:val="0"/>
                              <w:divBdr>
                                <w:top w:val="none" w:sz="0" w:space="0" w:color="auto"/>
                                <w:left w:val="none" w:sz="0" w:space="0" w:color="auto"/>
                                <w:bottom w:val="none" w:sz="0" w:space="0" w:color="auto"/>
                                <w:right w:val="none" w:sz="0" w:space="0" w:color="auto"/>
                              </w:divBdr>
                              <w:divsChild>
                                <w:div w:id="1051031701">
                                  <w:marLeft w:val="0"/>
                                  <w:marRight w:val="0"/>
                                  <w:marTop w:val="0"/>
                                  <w:marBottom w:val="0"/>
                                  <w:divBdr>
                                    <w:top w:val="none" w:sz="0" w:space="0" w:color="auto"/>
                                    <w:left w:val="none" w:sz="0" w:space="0" w:color="auto"/>
                                    <w:bottom w:val="none" w:sz="0" w:space="0" w:color="auto"/>
                                    <w:right w:val="none" w:sz="0" w:space="0" w:color="auto"/>
                                  </w:divBdr>
                                  <w:divsChild>
                                    <w:div w:id="1956911504">
                                      <w:marLeft w:val="0"/>
                                      <w:marRight w:val="0"/>
                                      <w:marTop w:val="0"/>
                                      <w:marBottom w:val="0"/>
                                      <w:divBdr>
                                        <w:top w:val="none" w:sz="0" w:space="0" w:color="auto"/>
                                        <w:left w:val="none" w:sz="0" w:space="0" w:color="auto"/>
                                        <w:bottom w:val="none" w:sz="0" w:space="0" w:color="auto"/>
                                        <w:right w:val="none" w:sz="0" w:space="0" w:color="auto"/>
                                      </w:divBdr>
                                      <w:divsChild>
                                        <w:div w:id="171384684">
                                          <w:marLeft w:val="0"/>
                                          <w:marRight w:val="0"/>
                                          <w:marTop w:val="0"/>
                                          <w:marBottom w:val="0"/>
                                          <w:divBdr>
                                            <w:top w:val="none" w:sz="0" w:space="0" w:color="auto"/>
                                            <w:left w:val="none" w:sz="0" w:space="0" w:color="auto"/>
                                            <w:bottom w:val="none" w:sz="0" w:space="0" w:color="auto"/>
                                            <w:right w:val="none" w:sz="0" w:space="0" w:color="auto"/>
                                          </w:divBdr>
                                          <w:divsChild>
                                            <w:div w:id="214004971">
                                              <w:marLeft w:val="0"/>
                                              <w:marRight w:val="0"/>
                                              <w:marTop w:val="0"/>
                                              <w:marBottom w:val="0"/>
                                              <w:divBdr>
                                                <w:top w:val="none" w:sz="0" w:space="0" w:color="auto"/>
                                                <w:left w:val="none" w:sz="0" w:space="0" w:color="auto"/>
                                                <w:bottom w:val="none" w:sz="0" w:space="0" w:color="auto"/>
                                                <w:right w:val="none" w:sz="0" w:space="0" w:color="auto"/>
                                              </w:divBdr>
                                              <w:divsChild>
                                                <w:div w:id="1443765684">
                                                  <w:marLeft w:val="0"/>
                                                  <w:marRight w:val="0"/>
                                                  <w:marTop w:val="0"/>
                                                  <w:marBottom w:val="0"/>
                                                  <w:divBdr>
                                                    <w:top w:val="none" w:sz="0" w:space="0" w:color="auto"/>
                                                    <w:left w:val="none" w:sz="0" w:space="0" w:color="auto"/>
                                                    <w:bottom w:val="none" w:sz="0" w:space="0" w:color="auto"/>
                                                    <w:right w:val="none" w:sz="0" w:space="0" w:color="auto"/>
                                                  </w:divBdr>
                                                  <w:divsChild>
                                                    <w:div w:id="1369989783">
                                                      <w:marLeft w:val="0"/>
                                                      <w:marRight w:val="0"/>
                                                      <w:marTop w:val="0"/>
                                                      <w:marBottom w:val="0"/>
                                                      <w:divBdr>
                                                        <w:top w:val="none" w:sz="0" w:space="0" w:color="auto"/>
                                                        <w:left w:val="none" w:sz="0" w:space="0" w:color="auto"/>
                                                        <w:bottom w:val="none" w:sz="0" w:space="0" w:color="auto"/>
                                                        <w:right w:val="none" w:sz="0" w:space="0" w:color="auto"/>
                                                      </w:divBdr>
                                                      <w:divsChild>
                                                        <w:div w:id="970400429">
                                                          <w:marLeft w:val="0"/>
                                                          <w:marRight w:val="0"/>
                                                          <w:marTop w:val="0"/>
                                                          <w:marBottom w:val="0"/>
                                                          <w:divBdr>
                                                            <w:top w:val="none" w:sz="0" w:space="0" w:color="auto"/>
                                                            <w:left w:val="none" w:sz="0" w:space="0" w:color="auto"/>
                                                            <w:bottom w:val="none" w:sz="0" w:space="0" w:color="auto"/>
                                                            <w:right w:val="none" w:sz="0" w:space="0" w:color="auto"/>
                                                          </w:divBdr>
                                                          <w:divsChild>
                                                            <w:div w:id="1438863917">
                                                              <w:marLeft w:val="0"/>
                                                              <w:marRight w:val="150"/>
                                                              <w:marTop w:val="0"/>
                                                              <w:marBottom w:val="150"/>
                                                              <w:divBdr>
                                                                <w:top w:val="none" w:sz="0" w:space="0" w:color="auto"/>
                                                                <w:left w:val="none" w:sz="0" w:space="0" w:color="auto"/>
                                                                <w:bottom w:val="none" w:sz="0" w:space="0" w:color="auto"/>
                                                                <w:right w:val="none" w:sz="0" w:space="0" w:color="auto"/>
                                                              </w:divBdr>
                                                              <w:divsChild>
                                                                <w:div w:id="668943567">
                                                                  <w:marLeft w:val="0"/>
                                                                  <w:marRight w:val="0"/>
                                                                  <w:marTop w:val="0"/>
                                                                  <w:marBottom w:val="0"/>
                                                                  <w:divBdr>
                                                                    <w:top w:val="none" w:sz="0" w:space="0" w:color="auto"/>
                                                                    <w:left w:val="none" w:sz="0" w:space="0" w:color="auto"/>
                                                                    <w:bottom w:val="none" w:sz="0" w:space="0" w:color="auto"/>
                                                                    <w:right w:val="none" w:sz="0" w:space="0" w:color="auto"/>
                                                                  </w:divBdr>
                                                                  <w:divsChild>
                                                                    <w:div w:id="1268268911">
                                                                      <w:marLeft w:val="0"/>
                                                                      <w:marRight w:val="0"/>
                                                                      <w:marTop w:val="0"/>
                                                                      <w:marBottom w:val="0"/>
                                                                      <w:divBdr>
                                                                        <w:top w:val="none" w:sz="0" w:space="0" w:color="auto"/>
                                                                        <w:left w:val="none" w:sz="0" w:space="0" w:color="auto"/>
                                                                        <w:bottom w:val="none" w:sz="0" w:space="0" w:color="auto"/>
                                                                        <w:right w:val="none" w:sz="0" w:space="0" w:color="auto"/>
                                                                      </w:divBdr>
                                                                      <w:divsChild>
                                                                        <w:div w:id="1818037364">
                                                                          <w:marLeft w:val="0"/>
                                                                          <w:marRight w:val="0"/>
                                                                          <w:marTop w:val="0"/>
                                                                          <w:marBottom w:val="0"/>
                                                                          <w:divBdr>
                                                                            <w:top w:val="none" w:sz="0" w:space="0" w:color="auto"/>
                                                                            <w:left w:val="none" w:sz="0" w:space="0" w:color="auto"/>
                                                                            <w:bottom w:val="none" w:sz="0" w:space="0" w:color="auto"/>
                                                                            <w:right w:val="none" w:sz="0" w:space="0" w:color="auto"/>
                                                                          </w:divBdr>
                                                                          <w:divsChild>
                                                                            <w:div w:id="20018564">
                                                                              <w:marLeft w:val="0"/>
                                                                              <w:marRight w:val="0"/>
                                                                              <w:marTop w:val="0"/>
                                                                              <w:marBottom w:val="0"/>
                                                                              <w:divBdr>
                                                                                <w:top w:val="none" w:sz="0" w:space="0" w:color="auto"/>
                                                                                <w:left w:val="none" w:sz="0" w:space="0" w:color="auto"/>
                                                                                <w:bottom w:val="none" w:sz="0" w:space="0" w:color="auto"/>
                                                                                <w:right w:val="none" w:sz="0" w:space="0" w:color="auto"/>
                                                                              </w:divBdr>
                                                                              <w:divsChild>
                                                                                <w:div w:id="677856401">
                                                                                  <w:marLeft w:val="0"/>
                                                                                  <w:marRight w:val="0"/>
                                                                                  <w:marTop w:val="0"/>
                                                                                  <w:marBottom w:val="0"/>
                                                                                  <w:divBdr>
                                                                                    <w:top w:val="none" w:sz="0" w:space="0" w:color="auto"/>
                                                                                    <w:left w:val="none" w:sz="0" w:space="0" w:color="auto"/>
                                                                                    <w:bottom w:val="none" w:sz="0" w:space="0" w:color="auto"/>
                                                                                    <w:right w:val="none" w:sz="0" w:space="0" w:color="auto"/>
                                                                                  </w:divBdr>
                                                                                  <w:divsChild>
                                                                                    <w:div w:id="1062412962">
                                                                                      <w:marLeft w:val="0"/>
                                                                                      <w:marRight w:val="0"/>
                                                                                      <w:marTop w:val="0"/>
                                                                                      <w:marBottom w:val="0"/>
                                                                                      <w:divBdr>
                                                                                        <w:top w:val="none" w:sz="0" w:space="0" w:color="auto"/>
                                                                                        <w:left w:val="none" w:sz="0" w:space="0" w:color="auto"/>
                                                                                        <w:bottom w:val="none" w:sz="0" w:space="0" w:color="auto"/>
                                                                                        <w:right w:val="none" w:sz="0" w:space="0" w:color="auto"/>
                                                                                      </w:divBdr>
                                                                                      <w:divsChild>
                                                                                        <w:div w:id="1806771559">
                                                                                          <w:marLeft w:val="0"/>
                                                                                          <w:marRight w:val="0"/>
                                                                                          <w:marTop w:val="0"/>
                                                                                          <w:marBottom w:val="0"/>
                                                                                          <w:divBdr>
                                                                                            <w:top w:val="none" w:sz="0" w:space="0" w:color="auto"/>
                                                                                            <w:left w:val="none" w:sz="0" w:space="0" w:color="auto"/>
                                                                                            <w:bottom w:val="none" w:sz="0" w:space="0" w:color="auto"/>
                                                                                            <w:right w:val="none" w:sz="0" w:space="0" w:color="auto"/>
                                                                                          </w:divBdr>
                                                                                        </w:div>
                                                                                        <w:div w:id="98839828">
                                                                                          <w:marLeft w:val="0"/>
                                                                                          <w:marRight w:val="0"/>
                                                                                          <w:marTop w:val="0"/>
                                                                                          <w:marBottom w:val="0"/>
                                                                                          <w:divBdr>
                                                                                            <w:top w:val="none" w:sz="0" w:space="0" w:color="auto"/>
                                                                                            <w:left w:val="none" w:sz="0" w:space="0" w:color="auto"/>
                                                                                            <w:bottom w:val="none" w:sz="0" w:space="0" w:color="auto"/>
                                                                                            <w:right w:val="none" w:sz="0" w:space="0" w:color="auto"/>
                                                                                          </w:divBdr>
                                                                                        </w:div>
                                                                                        <w:div w:id="17149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FDA3-7B45-4047-B0C9-9F31E74E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7106</Words>
  <Characters>57562</Characters>
  <Application>Microsoft Office Word</Application>
  <DocSecurity>0</DocSecurity>
  <Lines>479</Lines>
  <Paragraphs>129</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64539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4</cp:revision>
  <dcterms:created xsi:type="dcterms:W3CDTF">2015-06-09T07:23:00Z</dcterms:created>
  <dcterms:modified xsi:type="dcterms:W3CDTF">2015-06-22T07:38:00Z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