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Pr="00FA737F" w:rsidRDefault="00B2201F">
      <w:pPr>
        <w:spacing w:after="0" w:line="200" w:lineRule="exact"/>
        <w:rPr>
          <w:color w:val="0000FF"/>
          <w:sz w:val="20"/>
          <w:szCs w:val="20"/>
        </w:rPr>
      </w:pPr>
    </w:p>
    <w:p w14:paraId="4ED3BE1E" w14:textId="71611357" w:rsidR="00B2201F" w:rsidRPr="00FA737F" w:rsidRDefault="00EC2C7A">
      <w:pPr>
        <w:spacing w:after="0" w:line="200" w:lineRule="exact"/>
        <w:rPr>
          <w:rFonts w:ascii="Garamond" w:hAnsi="Garamond" w:cstheme="minorHAnsi"/>
          <w:b/>
          <w:color w:val="0000FF"/>
          <w:sz w:val="24"/>
          <w:szCs w:val="24"/>
        </w:rPr>
      </w:pPr>
      <w:r w:rsidRPr="00FA737F">
        <w:rPr>
          <w:rFonts w:ascii="Garamond" w:hAnsi="Garamond"/>
          <w:color w:val="0000FF"/>
          <w:sz w:val="24"/>
          <w:szCs w:val="24"/>
        </w:rPr>
        <w:t xml:space="preserve">    </w:t>
      </w:r>
      <w:r w:rsidRPr="00FA737F">
        <w:rPr>
          <w:rFonts w:ascii="Garamond" w:hAnsi="Garamond" w:cstheme="minorHAnsi"/>
          <w:b/>
          <w:color w:val="0000FF"/>
          <w:sz w:val="24"/>
          <w:szCs w:val="24"/>
        </w:rPr>
        <w:t>Pansion koulun lisäykset</w:t>
      </w: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194C4B2C" w:rsidR="00A81141" w:rsidRPr="00FA737F" w:rsidRDefault="005B5A94" w:rsidP="00A81141">
      <w:pPr>
        <w:widowControl/>
        <w:spacing w:after="0" w:line="240" w:lineRule="auto"/>
        <w:rPr>
          <w:rFonts w:ascii="Garamond" w:eastAsia="Calibri" w:hAnsi="Garamond" w:cs="Calibri"/>
          <w:b/>
          <w:color w:val="0000FF"/>
        </w:rPr>
      </w:pPr>
      <w:r w:rsidRPr="005B5A94">
        <w:rPr>
          <w:rFonts w:ascii="Garamond" w:eastAsia="Calibri" w:hAnsi="Garamond" w:cs="Calibri"/>
          <w:b/>
          <w:color w:val="0070C0"/>
        </w:rPr>
        <w:t xml:space="preserve">         </w:t>
      </w:r>
      <w:r w:rsidRPr="00FA737F">
        <w:rPr>
          <w:rFonts w:ascii="Garamond" w:eastAsia="Calibri" w:hAnsi="Garamond" w:cs="Calibri"/>
          <w:b/>
          <w:color w:val="0000FF"/>
        </w:rPr>
        <w:t>(Pansion koulun koulukohtaiset lisäykset)</w:t>
      </w: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EC2C7A">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5FB66865" w:rsidR="003A6E35" w:rsidRPr="00A81141" w:rsidRDefault="00EA153F" w:rsidP="00A81141">
      <w:pPr>
        <w:widowControl/>
        <w:spacing w:after="0" w:line="240" w:lineRule="auto"/>
        <w:ind w:firstLine="1304"/>
        <w:rPr>
          <w:rFonts w:ascii="Arial" w:eastAsia="Calibri" w:hAnsi="Arial" w:cs="Calibri"/>
          <w:color w:val="0070C0"/>
        </w:rPr>
      </w:pPr>
      <w:r>
        <w:rPr>
          <w:noProof/>
          <w:lang w:eastAsia="fi-FI"/>
        </w:rPr>
        <w:drawing>
          <wp:anchor distT="0" distB="0" distL="114300" distR="114300" simplePos="0" relativeHeight="251686912" behindDoc="0" locked="0" layoutInCell="1" allowOverlap="1" wp14:anchorId="4B85C74E" wp14:editId="73CFC820">
            <wp:simplePos x="0" y="0"/>
            <wp:positionH relativeFrom="column">
              <wp:posOffset>205740</wp:posOffset>
            </wp:positionH>
            <wp:positionV relativeFrom="paragraph">
              <wp:posOffset>27305</wp:posOffset>
            </wp:positionV>
            <wp:extent cx="504825" cy="714375"/>
            <wp:effectExtent l="0" t="0" r="9525" b="952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704EB" w14:textId="7BDCC675" w:rsidR="00EA153F" w:rsidRDefault="00EA153F" w:rsidP="00EA153F">
      <w:pPr>
        <w:widowControl/>
        <w:spacing w:after="0" w:line="240" w:lineRule="auto"/>
        <w:ind w:left="720"/>
        <w:rPr>
          <w:rFonts w:ascii="Garamond" w:eastAsia="Calibri" w:hAnsi="Garamond" w:cs="Times New Roman"/>
          <w:b/>
          <w:color w:val="0000FF"/>
          <w:sz w:val="24"/>
          <w:szCs w:val="24"/>
          <w:lang w:eastAsia="fi-FI"/>
        </w:rPr>
      </w:pPr>
    </w:p>
    <w:p w14:paraId="04A498FF" w14:textId="77777777" w:rsidR="00EA153F" w:rsidRDefault="00EA153F" w:rsidP="00EA153F">
      <w:pPr>
        <w:widowControl/>
        <w:spacing w:after="0" w:line="240" w:lineRule="auto"/>
        <w:ind w:left="720"/>
        <w:rPr>
          <w:rFonts w:ascii="Garamond" w:eastAsia="Calibri" w:hAnsi="Garamond" w:cs="Times New Roman"/>
          <w:b/>
          <w:color w:val="0000FF"/>
          <w:sz w:val="24"/>
          <w:szCs w:val="24"/>
          <w:lang w:eastAsia="fi-FI"/>
        </w:rPr>
      </w:pPr>
    </w:p>
    <w:p w14:paraId="398E1826" w14:textId="77777777" w:rsidR="00EA153F" w:rsidRDefault="00EA153F" w:rsidP="00EA153F">
      <w:pPr>
        <w:widowControl/>
        <w:spacing w:after="0" w:line="240" w:lineRule="auto"/>
        <w:ind w:left="720"/>
        <w:rPr>
          <w:rFonts w:ascii="Garamond" w:eastAsia="Calibri" w:hAnsi="Garamond" w:cs="Times New Roman"/>
          <w:b/>
          <w:color w:val="0000FF"/>
          <w:sz w:val="24"/>
          <w:szCs w:val="24"/>
          <w:lang w:eastAsia="fi-FI"/>
        </w:rPr>
      </w:pPr>
    </w:p>
    <w:p w14:paraId="402D7E97" w14:textId="77777777" w:rsidR="00EA153F" w:rsidRDefault="00EA153F" w:rsidP="00EA153F">
      <w:pPr>
        <w:widowControl/>
        <w:spacing w:after="0" w:line="240" w:lineRule="auto"/>
        <w:ind w:left="720"/>
        <w:rPr>
          <w:rFonts w:ascii="Garamond" w:eastAsia="Calibri" w:hAnsi="Garamond" w:cs="Times New Roman"/>
          <w:b/>
          <w:color w:val="0000FF"/>
          <w:sz w:val="24"/>
          <w:szCs w:val="24"/>
          <w:lang w:eastAsia="fi-FI"/>
        </w:rPr>
      </w:pPr>
    </w:p>
    <w:p w14:paraId="342FE066" w14:textId="77777777" w:rsidR="00EC2C7A" w:rsidRDefault="00EC2C7A" w:rsidP="00EA153F">
      <w:pPr>
        <w:widowControl/>
        <w:spacing w:after="0" w:line="240" w:lineRule="auto"/>
        <w:ind w:left="720"/>
        <w:rPr>
          <w:rFonts w:ascii="Garamond" w:eastAsia="Calibri" w:hAnsi="Garamond" w:cs="Times New Roman"/>
          <w:b/>
          <w:color w:val="0000FF"/>
          <w:sz w:val="24"/>
          <w:szCs w:val="24"/>
          <w:lang w:eastAsia="fi-FI"/>
        </w:rPr>
      </w:pPr>
    </w:p>
    <w:p w14:paraId="2C5E3947" w14:textId="77777777" w:rsidR="00EA153F" w:rsidRDefault="00EA153F" w:rsidP="00EA153F">
      <w:pPr>
        <w:widowControl/>
        <w:spacing w:after="0" w:line="240" w:lineRule="auto"/>
        <w:ind w:left="720"/>
        <w:rPr>
          <w:rFonts w:ascii="Garamond" w:eastAsia="Calibri" w:hAnsi="Garamond" w:cs="Times New Roman"/>
          <w:b/>
          <w:color w:val="0000FF"/>
          <w:sz w:val="24"/>
          <w:szCs w:val="24"/>
          <w:lang w:eastAsia="fi-FI"/>
        </w:rPr>
      </w:pPr>
    </w:p>
    <w:p w14:paraId="560A8985" w14:textId="77777777" w:rsidR="00EA153F" w:rsidRPr="00EA153F" w:rsidRDefault="00EA153F" w:rsidP="00EA153F">
      <w:pPr>
        <w:widowControl/>
        <w:spacing w:after="0" w:line="240" w:lineRule="auto"/>
        <w:ind w:left="720"/>
        <w:rPr>
          <w:rFonts w:ascii="Garamond" w:eastAsia="Calibri" w:hAnsi="Garamond" w:cs="Times New Roman"/>
          <w:b/>
          <w:color w:val="0000FF"/>
          <w:sz w:val="24"/>
          <w:szCs w:val="24"/>
          <w:lang w:eastAsia="fi-FI"/>
        </w:rPr>
      </w:pPr>
      <w:r w:rsidRPr="00EA153F">
        <w:rPr>
          <w:rFonts w:ascii="Garamond" w:eastAsia="Calibri" w:hAnsi="Garamond" w:cs="Times New Roman"/>
          <w:b/>
          <w:color w:val="0000FF"/>
          <w:sz w:val="24"/>
          <w:szCs w:val="24"/>
          <w:lang w:eastAsia="fi-FI"/>
        </w:rPr>
        <w:t xml:space="preserve">2.1 Koulukohtainen yhteisöllinen oppilashuoltoryhmä (KOR) </w:t>
      </w:r>
    </w:p>
    <w:p w14:paraId="6D4AA62E" w14:textId="77777777" w:rsidR="00EA153F" w:rsidRPr="00EA153F" w:rsidRDefault="00EA153F" w:rsidP="00EA153F">
      <w:pPr>
        <w:widowControl/>
        <w:spacing w:before="100" w:beforeAutospacing="1" w:after="100" w:afterAutospacing="1" w:line="240" w:lineRule="auto"/>
        <w:ind w:left="132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t>Koulukohtainen yhteisöllinen oppilashuoltoryhmä suunnittelee, koordinoi ja kehittää oppilashuoltotyötä Pansion koulussa. Se osallistuu koko kouluyhteisön hyvinvointia edistävään työhön arvioimalla hyvinvointia koulun ja luokan tasolla sekä toimii asiantuntijana terveellisen ja turvallisen opiskeluympäristön kehittämisessä. Oppilashuoltoryhmä etsii myös ratkaisuja kouluyhteisön hyvinvoinnin haasteisiin. Ryhmä laatii vuosittain koulukohtaisen yhteisöllisen oppilashuoltotyön suunnitelman.</w:t>
      </w:r>
      <w:r w:rsidRPr="00EA153F">
        <w:rPr>
          <w:rFonts w:ascii="Garamond" w:eastAsia="Calibri" w:hAnsi="Garamond" w:cs="Calibri"/>
          <w:color w:val="0000FF"/>
          <w:sz w:val="24"/>
          <w:szCs w:val="24"/>
          <w:lang w:eastAsia="fi-FI"/>
        </w:rPr>
        <w:br/>
      </w:r>
    </w:p>
    <w:p w14:paraId="63D61E02" w14:textId="77777777" w:rsidR="00EA153F" w:rsidRPr="00EA153F" w:rsidRDefault="00EA153F" w:rsidP="00EA153F">
      <w:pPr>
        <w:widowControl/>
        <w:spacing w:before="100" w:beforeAutospacing="1" w:after="100" w:afterAutospacing="1" w:line="240" w:lineRule="auto"/>
        <w:ind w:left="1320"/>
        <w:rPr>
          <w:rFonts w:ascii="Garamond" w:eastAsia="Calibri" w:hAnsi="Garamond" w:cs="Times New Roman"/>
          <w:color w:val="0000FF"/>
          <w:sz w:val="24"/>
          <w:szCs w:val="24"/>
          <w:lang w:eastAsia="fi-FI"/>
        </w:rPr>
      </w:pPr>
      <w:r w:rsidRPr="00EA153F">
        <w:rPr>
          <w:rFonts w:ascii="Garamond" w:eastAsia="Calibri" w:hAnsi="Garamond" w:cs="Calibri"/>
          <w:color w:val="0000FF"/>
          <w:sz w:val="24"/>
          <w:szCs w:val="24"/>
          <w:lang w:eastAsia="fi-FI"/>
        </w:rPr>
        <w:t>Yhteisölliseen oppilashuoltoryhmään kuuluvat rehtori, vararehtori, luokanopettaja, erityisopettaja, terveydenhoitaja, psykologi ja kuraattori.  Ryhmä kokoontuu kerran kuukaudessa.</w:t>
      </w:r>
    </w:p>
    <w:p w14:paraId="284A10C3" w14:textId="77777777" w:rsidR="00EA153F" w:rsidRPr="00EA153F" w:rsidRDefault="00EA153F" w:rsidP="00EA153F">
      <w:pPr>
        <w:autoSpaceDE w:val="0"/>
        <w:autoSpaceDN w:val="0"/>
        <w:adjustRightInd w:val="0"/>
        <w:ind w:left="132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t xml:space="preserve">Kouluyhteisön hyvinvointia pyritään lisäämään vahvistamalla oppilaiden vastuuta omasta koulutyöstään sekä </w:t>
      </w:r>
      <w:proofErr w:type="spellStart"/>
      <w:r w:rsidRPr="00EA153F">
        <w:rPr>
          <w:rFonts w:ascii="Garamond" w:eastAsia="Calibri" w:hAnsi="Garamond" w:cs="Calibri"/>
          <w:color w:val="0000FF"/>
          <w:sz w:val="24"/>
          <w:szCs w:val="24"/>
          <w:lang w:eastAsia="fi-FI"/>
        </w:rPr>
        <w:t>osallistamalla</w:t>
      </w:r>
      <w:proofErr w:type="spellEnd"/>
      <w:r w:rsidRPr="00EA153F">
        <w:rPr>
          <w:rFonts w:ascii="Garamond" w:eastAsia="Calibri" w:hAnsi="Garamond" w:cs="Calibri"/>
          <w:color w:val="0000FF"/>
          <w:sz w:val="24"/>
          <w:szCs w:val="24"/>
          <w:lang w:eastAsia="fi-FI"/>
        </w:rPr>
        <w:t xml:space="preserve"> heitä koulun toiminnan kehittämiseen:</w:t>
      </w:r>
    </w:p>
    <w:p w14:paraId="3C71E11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Kukin oppilas pyrkii hoitamaan omat perustehtävänsä, kuten tulemaan kouluun lukujärjestyksen mukaisesti, hoitamaan kotitehtävät ja huolehtimaan työskentelyvälineistä.</w:t>
      </w:r>
    </w:p>
    <w:p w14:paraId="77D5A198"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Oppilaskunta tekee ehdotuksia kouluyhteisön hyvinvoinnin, turvallisuuden, viihtyvyyden ja oppilaiden osallisuuden edistämiseksi.</w:t>
      </w:r>
    </w:p>
    <w:p w14:paraId="59A54DC9"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proofErr w:type="spellStart"/>
      <w:r w:rsidRPr="00EA153F">
        <w:rPr>
          <w:rFonts w:ascii="Garamond" w:eastAsia="Calibri" w:hAnsi="Garamond" w:cs="Garamond"/>
          <w:color w:val="0000FF"/>
          <w:sz w:val="24"/>
          <w:szCs w:val="24"/>
        </w:rPr>
        <w:t>KiVa</w:t>
      </w:r>
      <w:proofErr w:type="spellEnd"/>
      <w:r w:rsidRPr="00EA153F">
        <w:rPr>
          <w:rFonts w:ascii="Garamond" w:eastAsia="Calibri" w:hAnsi="Garamond" w:cs="Garamond"/>
          <w:color w:val="0000FF"/>
          <w:sz w:val="24"/>
          <w:szCs w:val="24"/>
        </w:rPr>
        <w:t xml:space="preserve"> koulu / Lions </w:t>
      </w:r>
      <w:proofErr w:type="spellStart"/>
      <w:r w:rsidRPr="00EA153F">
        <w:rPr>
          <w:rFonts w:ascii="Garamond" w:eastAsia="Calibri" w:hAnsi="Garamond" w:cs="Garamond"/>
          <w:color w:val="0000FF"/>
          <w:sz w:val="24"/>
          <w:szCs w:val="24"/>
        </w:rPr>
        <w:t>Quest</w:t>
      </w:r>
      <w:proofErr w:type="spellEnd"/>
      <w:r w:rsidRPr="00EA153F">
        <w:rPr>
          <w:rFonts w:ascii="Garamond" w:eastAsia="Calibri" w:hAnsi="Garamond" w:cs="Garamond"/>
          <w:color w:val="0000FF"/>
          <w:sz w:val="24"/>
          <w:szCs w:val="24"/>
        </w:rPr>
        <w:t xml:space="preserve"> / </w:t>
      </w:r>
      <w:proofErr w:type="spellStart"/>
      <w:r w:rsidRPr="00EA153F">
        <w:rPr>
          <w:rFonts w:ascii="Garamond" w:eastAsia="Calibri" w:hAnsi="Garamond" w:cs="Garamond"/>
          <w:color w:val="0000FF"/>
          <w:sz w:val="24"/>
          <w:szCs w:val="24"/>
        </w:rPr>
        <w:t>Friends</w:t>
      </w:r>
      <w:proofErr w:type="spellEnd"/>
      <w:r w:rsidRPr="00EA153F">
        <w:rPr>
          <w:rFonts w:ascii="Garamond" w:eastAsia="Calibri" w:hAnsi="Garamond" w:cs="Garamond"/>
          <w:color w:val="0000FF"/>
          <w:sz w:val="24"/>
          <w:szCs w:val="24"/>
        </w:rPr>
        <w:t xml:space="preserve"> </w:t>
      </w:r>
      <w:proofErr w:type="gramStart"/>
      <w:r w:rsidRPr="00EA153F">
        <w:rPr>
          <w:rFonts w:ascii="Garamond" w:eastAsia="Calibri" w:hAnsi="Garamond" w:cs="Garamond"/>
          <w:color w:val="0000FF"/>
          <w:sz w:val="24"/>
          <w:szCs w:val="24"/>
        </w:rPr>
        <w:t>–ohjelman</w:t>
      </w:r>
      <w:proofErr w:type="gramEnd"/>
      <w:r w:rsidRPr="00EA153F">
        <w:rPr>
          <w:rFonts w:ascii="Garamond" w:eastAsia="Calibri" w:hAnsi="Garamond" w:cs="Garamond"/>
          <w:color w:val="0000FF"/>
          <w:sz w:val="24"/>
          <w:szCs w:val="24"/>
        </w:rPr>
        <w:t xml:space="preserve"> toteuttaminen luokissa</w:t>
      </w:r>
    </w:p>
    <w:p w14:paraId="35A604BE"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Kummioppilastoiminta</w:t>
      </w:r>
    </w:p>
    <w:p w14:paraId="3D10B601" w14:textId="77777777" w:rsidR="00EA153F" w:rsidRPr="00EA153F" w:rsidRDefault="00EA153F" w:rsidP="00EA153F">
      <w:pPr>
        <w:widowControl/>
        <w:spacing w:after="160" w:line="259" w:lineRule="auto"/>
        <w:ind w:left="1800" w:right="48"/>
        <w:contextualSpacing/>
        <w:rPr>
          <w:rFonts w:ascii="Garamond" w:eastAsia="Calibri" w:hAnsi="Garamond" w:cs="Garamond"/>
          <w:color w:val="0000FF"/>
          <w:sz w:val="24"/>
          <w:szCs w:val="24"/>
        </w:rPr>
      </w:pPr>
    </w:p>
    <w:p w14:paraId="45231B0E" w14:textId="77777777" w:rsidR="00EA153F" w:rsidRPr="00EA153F" w:rsidRDefault="00EA153F" w:rsidP="00EA153F">
      <w:pPr>
        <w:autoSpaceDE w:val="0"/>
        <w:autoSpaceDN w:val="0"/>
        <w:adjustRightInd w:val="0"/>
        <w:ind w:left="132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lastRenderedPageBreak/>
        <w:t>Huoltajien osallisuus ja kuulluksi tuleminen ovat tärkeä osa kouluyhteisön hyvinvoinnin rakentamista:</w:t>
      </w:r>
    </w:p>
    <w:p w14:paraId="6ED1C7FE"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Huoltaja vastaa lapsen kasvatuksesta ja huolenpidosta. Hän pitää huolen oppilaan oppivelvollisuuden suorittamisesta ja ilmoittaa poissaolosta heti samana päivänä. Huoltajat osallistuvat vanhempaintapaamisiin ja tarvittaessa oppimissuunnitelma- ja </w:t>
      </w:r>
      <w:proofErr w:type="spellStart"/>
      <w:r w:rsidRPr="00EA153F">
        <w:rPr>
          <w:rFonts w:ascii="Garamond" w:eastAsia="Calibri" w:hAnsi="Garamond" w:cs="Garamond"/>
          <w:color w:val="0000FF"/>
          <w:sz w:val="24"/>
          <w:szCs w:val="24"/>
        </w:rPr>
        <w:t>HOJKS-palavereihin</w:t>
      </w:r>
      <w:proofErr w:type="spellEnd"/>
      <w:r w:rsidRPr="00EA153F">
        <w:rPr>
          <w:rFonts w:ascii="Garamond" w:eastAsia="Calibri" w:hAnsi="Garamond" w:cs="Garamond"/>
          <w:color w:val="0000FF"/>
          <w:sz w:val="24"/>
          <w:szCs w:val="24"/>
        </w:rPr>
        <w:t xml:space="preserve">. Huoltajat pyrkivät seuraamaan säännöllisesti sähköisen </w:t>
      </w:r>
      <w:proofErr w:type="spellStart"/>
      <w:r w:rsidRPr="00EA153F">
        <w:rPr>
          <w:rFonts w:ascii="Garamond" w:eastAsia="Calibri" w:hAnsi="Garamond" w:cs="Garamond"/>
          <w:color w:val="0000FF"/>
          <w:sz w:val="24"/>
          <w:szCs w:val="24"/>
        </w:rPr>
        <w:t>Wilma-ohjelman</w:t>
      </w:r>
      <w:proofErr w:type="spellEnd"/>
      <w:r w:rsidRPr="00EA153F">
        <w:rPr>
          <w:rFonts w:ascii="Garamond" w:eastAsia="Calibri" w:hAnsi="Garamond" w:cs="Garamond"/>
          <w:color w:val="0000FF"/>
          <w:sz w:val="24"/>
          <w:szCs w:val="24"/>
        </w:rPr>
        <w:t xml:space="preserve"> kautta oppilaan koulunkäyntiin liittyviä asioita.</w:t>
      </w:r>
    </w:p>
    <w:p w14:paraId="00F2484C"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Vanhempainyhdistys suunnittelee, tekee ehdotuksia ja järjestää toimintaa kouluyhteisön hyvinvoinnin edistämiseksi.</w:t>
      </w:r>
    </w:p>
    <w:p w14:paraId="69CC4A2C"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Kodin ja koulun yhteiset koulupäivät ja talkoot</w:t>
      </w:r>
    </w:p>
    <w:p w14:paraId="5D466D86"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Vanhempien kuuleminen tapahtuu vanhempainyhdistyksen, vanhempainfoorumien, vanhempainiltojen ja </w:t>
      </w:r>
      <w:proofErr w:type="spellStart"/>
      <w:r w:rsidRPr="00EA153F">
        <w:rPr>
          <w:rFonts w:ascii="Garamond" w:eastAsia="Calibri" w:hAnsi="Garamond" w:cs="Garamond"/>
          <w:color w:val="0000FF"/>
          <w:sz w:val="24"/>
          <w:szCs w:val="24"/>
        </w:rPr>
        <w:t>Wilman</w:t>
      </w:r>
      <w:proofErr w:type="spellEnd"/>
      <w:r w:rsidRPr="00EA153F">
        <w:rPr>
          <w:rFonts w:ascii="Garamond" w:eastAsia="Calibri" w:hAnsi="Garamond" w:cs="Garamond"/>
          <w:color w:val="0000FF"/>
          <w:sz w:val="24"/>
          <w:szCs w:val="24"/>
        </w:rPr>
        <w:t xml:space="preserve"> kautta.</w:t>
      </w:r>
    </w:p>
    <w:p w14:paraId="71E4966D" w14:textId="77777777" w:rsidR="00EA153F" w:rsidRPr="00EA153F" w:rsidRDefault="00EA153F" w:rsidP="00EA153F">
      <w:pPr>
        <w:autoSpaceDE w:val="0"/>
        <w:autoSpaceDN w:val="0"/>
        <w:adjustRightInd w:val="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tab/>
      </w:r>
    </w:p>
    <w:p w14:paraId="696BD140" w14:textId="127EB9FF" w:rsidR="00EA153F" w:rsidRPr="00EA153F" w:rsidRDefault="00EA153F" w:rsidP="00EA153F">
      <w:pPr>
        <w:autoSpaceDE w:val="0"/>
        <w:autoSpaceDN w:val="0"/>
        <w:adjustRightInd w:val="0"/>
        <w:ind w:left="132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t xml:space="preserve">Oppilashuollon yhteistyökumppaneita ovat päiväkoti ja esikoulu, sosiaalitoimi, Lastensuojelu, Kasvatus- ja perheneuvola, Psykiatrinen poliklinikka, Nuorten psykiatrinen osasto, </w:t>
      </w:r>
      <w:proofErr w:type="spellStart"/>
      <w:r w:rsidRPr="00EA153F">
        <w:rPr>
          <w:rFonts w:ascii="Garamond" w:eastAsia="Calibri" w:hAnsi="Garamond" w:cs="Calibri"/>
          <w:color w:val="0000FF"/>
          <w:sz w:val="24"/>
          <w:szCs w:val="24"/>
          <w:lang w:eastAsia="fi-FI"/>
        </w:rPr>
        <w:t>Icehearts</w:t>
      </w:r>
      <w:proofErr w:type="spellEnd"/>
      <w:r w:rsidR="007204B6">
        <w:rPr>
          <w:rFonts w:ascii="Garamond" w:eastAsia="Calibri" w:hAnsi="Garamond" w:cs="Calibri"/>
          <w:color w:val="0000FF"/>
          <w:sz w:val="24"/>
          <w:szCs w:val="24"/>
          <w:lang w:eastAsia="fi-FI"/>
        </w:rPr>
        <w:t xml:space="preserve"> </w:t>
      </w:r>
      <w:r w:rsidRPr="00EA153F">
        <w:rPr>
          <w:rFonts w:ascii="Garamond" w:eastAsia="Calibri" w:hAnsi="Garamond" w:cs="Calibri"/>
          <w:color w:val="0000FF"/>
          <w:sz w:val="24"/>
          <w:szCs w:val="24"/>
          <w:lang w:eastAsia="fi-FI"/>
        </w:rPr>
        <w:t>-toiminta, Kiinamyllyn koulu, koulupoliisi, pelastustoimi, Pansion kirjasto, iltapäiväkerho, kouluvaari, taksit, Seurakunta, liikunta- ja kulttuuritoimi, teatterit, harrastustoiminta ja Arkea.</w:t>
      </w:r>
    </w:p>
    <w:p w14:paraId="4ED755A1" w14:textId="053D60E0" w:rsidR="00562181" w:rsidRDefault="00EA153F" w:rsidP="00EA153F">
      <w:pPr>
        <w:autoSpaceDE w:val="0"/>
        <w:autoSpaceDN w:val="0"/>
        <w:adjustRightInd w:val="0"/>
        <w:ind w:left="1320"/>
        <w:rPr>
          <w:rFonts w:ascii="Garamond" w:eastAsia="Calibri" w:hAnsi="Garamond" w:cs="Calibri"/>
          <w:color w:val="0000FF"/>
          <w:sz w:val="24"/>
          <w:szCs w:val="24"/>
          <w:lang w:eastAsia="fi-FI"/>
        </w:rPr>
      </w:pPr>
      <w:r w:rsidRPr="00EA153F">
        <w:rPr>
          <w:rFonts w:ascii="Garamond" w:eastAsia="Calibri" w:hAnsi="Garamond" w:cs="Calibri"/>
          <w:color w:val="0000FF"/>
          <w:sz w:val="24"/>
          <w:szCs w:val="24"/>
          <w:lang w:eastAsia="fi-FI"/>
        </w:rPr>
        <w:t>Kouluyhteisön hyvinvointia, turvallisuutta, viihtyvyyttä ja osallisuutta seurataan, arvioidaan ja kehitetään jatkuvasti. Myös yksittäisten luokkien ja ryhmien hyvinvointia seurataan ja huolehditaan siitä, että oppilaan yksilölliset kasvuun ja kehitykseen liittyvät tarpeet otetaan huomioon koulun arjessa.</w:t>
      </w:r>
    </w:p>
    <w:p w14:paraId="1EBA1E8F" w14:textId="77777777" w:rsidR="00EA153F" w:rsidRDefault="00EA153F" w:rsidP="00EA153F">
      <w:pPr>
        <w:autoSpaceDE w:val="0"/>
        <w:autoSpaceDN w:val="0"/>
        <w:adjustRightInd w:val="0"/>
        <w:ind w:left="1320"/>
        <w:rPr>
          <w:rFonts w:ascii="Garamond" w:eastAsia="Calibri" w:hAnsi="Garamond" w:cs="Calibri"/>
          <w:color w:val="0000FF"/>
          <w:sz w:val="24"/>
          <w:szCs w:val="24"/>
          <w:lang w:eastAsia="fi-FI"/>
        </w:rPr>
      </w:pPr>
    </w:p>
    <w:p w14:paraId="2BC08332" w14:textId="77777777" w:rsidR="00EC2C7A" w:rsidRPr="00EA153F" w:rsidRDefault="00EC2C7A" w:rsidP="00EA153F">
      <w:pPr>
        <w:autoSpaceDE w:val="0"/>
        <w:autoSpaceDN w:val="0"/>
        <w:adjustRightInd w:val="0"/>
        <w:ind w:left="1320"/>
        <w:rPr>
          <w:rFonts w:ascii="Garamond" w:eastAsia="Calibri" w:hAnsi="Garamond" w:cs="Calibri"/>
          <w:color w:val="0000FF"/>
          <w:sz w:val="24"/>
          <w:szCs w:val="24"/>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5B5A94">
      <w:pPr>
        <w:widowControl/>
        <w:spacing w:after="0" w:line="240" w:lineRule="auto"/>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65331BBB" w14:textId="33A2AB30" w:rsidR="00EA153F" w:rsidRDefault="00EA153F" w:rsidP="00562181">
      <w:pPr>
        <w:widowControl/>
        <w:spacing w:after="0" w:line="240" w:lineRule="auto"/>
        <w:rPr>
          <w:rFonts w:ascii="Garamond" w:eastAsia="Times New Roman" w:hAnsi="Garamond" w:cs="Times New Roman"/>
          <w:b/>
          <w:bCs/>
          <w:color w:val="0000FF"/>
          <w:sz w:val="24"/>
          <w:szCs w:val="24"/>
          <w:lang w:eastAsia="fi-FI"/>
        </w:rPr>
      </w:pPr>
      <w:r>
        <w:rPr>
          <w:noProof/>
          <w:lang w:eastAsia="fi-FI"/>
        </w:rPr>
        <w:drawing>
          <wp:inline distT="0" distB="0" distL="0" distR="0" wp14:anchorId="028E21BD" wp14:editId="21B10636">
            <wp:extent cx="504825" cy="714375"/>
            <wp:effectExtent l="0" t="0" r="9525"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74BBAF38" w14:textId="77777777" w:rsidR="00EA153F" w:rsidRDefault="00EA153F" w:rsidP="00562181">
      <w:pPr>
        <w:widowControl/>
        <w:spacing w:after="0" w:line="240" w:lineRule="auto"/>
        <w:rPr>
          <w:rFonts w:ascii="Garamond" w:eastAsia="Times New Roman" w:hAnsi="Garamond" w:cs="Times New Roman"/>
          <w:b/>
          <w:bCs/>
          <w:color w:val="0000FF"/>
          <w:sz w:val="24"/>
          <w:szCs w:val="24"/>
          <w:lang w:eastAsia="fi-FI"/>
        </w:rPr>
      </w:pPr>
    </w:p>
    <w:p w14:paraId="50E7302E" w14:textId="77777777" w:rsidR="00EA153F" w:rsidRPr="00EA153F" w:rsidRDefault="00EA153F" w:rsidP="00EA153F">
      <w:pPr>
        <w:widowControl/>
        <w:spacing w:after="0" w:line="240" w:lineRule="auto"/>
        <w:ind w:left="720"/>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2.4 Pansion koulun järjestyssäännöt</w:t>
      </w:r>
    </w:p>
    <w:p w14:paraId="50302D0D" w14:textId="77777777" w:rsidR="00EA153F" w:rsidRPr="00EA153F" w:rsidRDefault="00EA153F" w:rsidP="00EA153F">
      <w:pPr>
        <w:widowControl/>
        <w:spacing w:after="0" w:line="240" w:lineRule="auto"/>
        <w:ind w:left="720"/>
        <w:rPr>
          <w:rFonts w:ascii="Garamond" w:eastAsia="Calibri" w:hAnsi="Garamond" w:cs="Calibri"/>
          <w:b/>
          <w:bCs/>
          <w:color w:val="0000FF"/>
          <w:sz w:val="24"/>
          <w:szCs w:val="24"/>
        </w:rPr>
      </w:pPr>
    </w:p>
    <w:p w14:paraId="633D2B7B"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Tavoitteet</w:t>
      </w:r>
    </w:p>
    <w:p w14:paraId="3CB9ECC5" w14:textId="755CFC67" w:rsidR="00EA153F" w:rsidRPr="00EA153F" w:rsidRDefault="00EA153F" w:rsidP="00EA153F">
      <w:pPr>
        <w:widowControl/>
        <w:spacing w:after="0" w:line="240" w:lineRule="auto"/>
        <w:ind w:left="1304"/>
        <w:rPr>
          <w:rFonts w:ascii="Garamond" w:eastAsia="Calibri" w:hAnsi="Garamond" w:cs="Calibri"/>
          <w:bCs/>
          <w:color w:val="0000FF"/>
          <w:sz w:val="24"/>
          <w:szCs w:val="24"/>
        </w:rPr>
      </w:pPr>
      <w:r w:rsidRPr="00EA153F">
        <w:rPr>
          <w:rFonts w:ascii="Garamond" w:eastAsia="Calibri" w:hAnsi="Garamond" w:cs="Calibri"/>
          <w:bCs/>
          <w:color w:val="0000FF"/>
          <w:sz w:val="24"/>
          <w:szCs w:val="24"/>
        </w:rPr>
        <w:t>Järjestyssääntöjen tavoitteena on taata jokaiselle Pansion koulun oppilaalle ja Pansion koulussa työskentelevälle työrauha. Pyrkimys on, että Pansion koulussa oppilai</w:t>
      </w:r>
      <w:r w:rsidR="00FA737F">
        <w:rPr>
          <w:rFonts w:ascii="Garamond" w:eastAsia="Calibri" w:hAnsi="Garamond" w:cs="Calibri"/>
          <w:bCs/>
          <w:color w:val="0000FF"/>
          <w:sz w:val="24"/>
          <w:szCs w:val="24"/>
        </w:rPr>
        <w:t>den, opettajien ja muun henkilö</w:t>
      </w:r>
      <w:r w:rsidRPr="00EA153F">
        <w:rPr>
          <w:rFonts w:ascii="Garamond" w:eastAsia="Calibri" w:hAnsi="Garamond" w:cs="Calibri"/>
          <w:bCs/>
          <w:color w:val="0000FF"/>
          <w:sz w:val="24"/>
          <w:szCs w:val="24"/>
        </w:rPr>
        <w:t>kunnan on turvallista ja miellyttävää työskennellä.</w:t>
      </w:r>
    </w:p>
    <w:p w14:paraId="43BD084C"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45F4376E" w14:textId="41B01E39" w:rsidR="00EA153F" w:rsidRPr="00EA153F" w:rsidRDefault="00EA153F" w:rsidP="00EA153F">
      <w:pPr>
        <w:widowControl/>
        <w:spacing w:after="0" w:line="240" w:lineRule="auto"/>
        <w:ind w:left="1304"/>
        <w:rPr>
          <w:rFonts w:ascii="Garamond" w:eastAsia="Calibri" w:hAnsi="Garamond" w:cs="Calibri"/>
          <w:bCs/>
          <w:color w:val="0000FF"/>
          <w:sz w:val="24"/>
          <w:szCs w:val="24"/>
        </w:rPr>
      </w:pPr>
      <w:r w:rsidRPr="00EA153F">
        <w:rPr>
          <w:rFonts w:ascii="Garamond" w:eastAsia="Calibri" w:hAnsi="Garamond" w:cs="Calibri"/>
          <w:bCs/>
          <w:color w:val="0000FF"/>
          <w:sz w:val="24"/>
          <w:szCs w:val="24"/>
        </w:rPr>
        <w:t xml:space="preserve">Järjestyssääntöjen lisäksi rehtori ja opettajat voivat antaa oppilaille suosituksia ja ohjeita, joilla järjestyssääntöjä tarkennetaan. Niissä asioissa, joista järjestyssäännöissä ei erikseen mainita, noudatetaan </w:t>
      </w:r>
      <w:r w:rsidR="00A30B49" w:rsidRPr="00A30B49">
        <w:rPr>
          <w:rFonts w:ascii="Garamond" w:eastAsia="Calibri" w:hAnsi="Garamond" w:cs="Calibri"/>
          <w:bCs/>
          <w:color w:val="0000FF"/>
          <w:sz w:val="24"/>
          <w:szCs w:val="24"/>
        </w:rPr>
        <w:t>perusopetusta</w:t>
      </w:r>
      <w:r w:rsidRPr="00EA153F">
        <w:rPr>
          <w:rFonts w:ascii="Garamond" w:eastAsia="Calibri" w:hAnsi="Garamond" w:cs="Calibri"/>
          <w:bCs/>
          <w:color w:val="0000FF"/>
          <w:sz w:val="24"/>
          <w:szCs w:val="24"/>
        </w:rPr>
        <w:t xml:space="preserve"> koskevia lakeja, asetuksia ja Suomen lakia.</w:t>
      </w:r>
    </w:p>
    <w:p w14:paraId="44FF5F69"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13FC20EE"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Voimassaolo</w:t>
      </w:r>
    </w:p>
    <w:p w14:paraId="4A87FF83"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r w:rsidRPr="00EA153F">
        <w:rPr>
          <w:rFonts w:ascii="Garamond" w:eastAsia="Calibri" w:hAnsi="Garamond" w:cs="Calibri"/>
          <w:bCs/>
          <w:color w:val="0000FF"/>
          <w:sz w:val="24"/>
          <w:szCs w:val="24"/>
        </w:rPr>
        <w:t>Järjestyssäännöt ovat voimassa kouluaikana ja koulunkäyntiin liittyvissä tilaisuuksissa.</w:t>
      </w:r>
    </w:p>
    <w:p w14:paraId="5E620F24"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r w:rsidRPr="00EA153F">
        <w:rPr>
          <w:rFonts w:ascii="Garamond" w:eastAsia="Calibri" w:hAnsi="Garamond" w:cs="Calibri"/>
          <w:bCs/>
          <w:color w:val="0000FF"/>
          <w:sz w:val="24"/>
          <w:szCs w:val="24"/>
        </w:rPr>
        <w:t>Kouluaika tarkoittaa työjärjestyksen mukaista työpäivää. Kouluaikana oppilas ei saa poistua koulun alueelta ilman opettajan, rehtorin tai terveydenhoitajan lupaa. Työpäivää voidaan lyhentää työpäivän alkuun tai loppuun sijoitetun kaksoistunnin perusteella. Jos välitunti jätetään pitämättä, työpäivä lyhenee 15 minuuttia.</w:t>
      </w:r>
    </w:p>
    <w:p w14:paraId="72EBCE03"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5B4B458B"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r w:rsidRPr="00EA153F">
        <w:rPr>
          <w:rFonts w:ascii="Garamond" w:eastAsia="Calibri" w:hAnsi="Garamond" w:cs="Calibri"/>
          <w:bCs/>
          <w:color w:val="0000FF"/>
          <w:sz w:val="24"/>
          <w:szCs w:val="24"/>
        </w:rPr>
        <w:t>Koulunkäyntiin liittyviä tilaisuuksia ovat koulun kerhot, juhlat ja muut koulun järjestämät tilaisuudet kuten retket, opintokäynnit yms. Koulumatkoilla järjestyssäännöt eivät ole voimassa. Rehtori tai opettaja ilmoittaa kuitenkin osapuolten huoltajille tietoonsa tulleet oppilaiden häirinnät ym. koulumatkoilta.</w:t>
      </w:r>
    </w:p>
    <w:p w14:paraId="71B7DA75"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3544A919"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 xml:space="preserve">Asianmukainen käyttäytyminen </w:t>
      </w:r>
    </w:p>
    <w:p w14:paraId="261801D2"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020A91A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Hyvät tavat</w:t>
      </w:r>
    </w:p>
    <w:p w14:paraId="6A83A97C"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Koulussa ja koulunkäyntiin liittyvissä tilaisuuksissa noudatetaan hyviä tapoja.</w:t>
      </w:r>
    </w:p>
    <w:p w14:paraId="5809DBC1"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Tervehtiminen, ystävällinen käytös, kohteliaisuus kuuluvat hyviin tapoihin, samoin asiallinen kielenkäyttö.</w:t>
      </w:r>
    </w:p>
    <w:p w14:paraId="0D406690"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Kiusaaminen ja väkivaltainen käytös muita kohtaan on kielletty. Toisia oppilaita ei saa häiritä tai halventaa sanallisesti, elein tai ilmein, tekstiviestein tai internetin välityksellä.</w:t>
      </w:r>
    </w:p>
    <w:p w14:paraId="7AAB67EB"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Ruokailussa annetaan ruokarauha kaikille ja noudatetaan hyviä pöytätapoja.</w:t>
      </w:r>
    </w:p>
    <w:p w14:paraId="1CBE98C3"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Koulun juhlissa, retkillä ja vierailuilla käyttäydytään tilanteeseen sopivalla tavalla ja opettajan antamien ohjeiden mukaisesti.</w:t>
      </w:r>
    </w:p>
    <w:p w14:paraId="56F72404"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Koulutehtävistä ja -tarvikkeista huolehtiminen</w:t>
      </w:r>
    </w:p>
    <w:p w14:paraId="622D899D"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Oppilas huolehtii koulutehtäviensä tekemisestä vastuuntuntoisesti.</w:t>
      </w:r>
    </w:p>
    <w:p w14:paraId="080535EA" w14:textId="7615A599"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lastRenderedPageBreak/>
        <w:t>Oppilaalla on päivittäin mukanaan koulutyössä tarvittavat välineet, esim. lukujärjestyksen mukaiset oppi- ja työkirjat, vihot, kynä, kumi ja viivain. Liikuntatunnilla oppi</w:t>
      </w:r>
      <w:r w:rsidR="0034119D">
        <w:rPr>
          <w:rFonts w:ascii="Garamond" w:eastAsia="Calibri" w:hAnsi="Garamond" w:cs="Times New Roman"/>
          <w:color w:val="0000FF"/>
          <w:sz w:val="24"/>
          <w:szCs w:val="24"/>
          <w:lang w:eastAsia="fi-FI"/>
        </w:rPr>
        <w:t>laalla on mukanaan opettajan oh</w:t>
      </w:r>
      <w:r w:rsidRPr="00EA153F">
        <w:rPr>
          <w:rFonts w:ascii="Garamond" w:eastAsia="Calibri" w:hAnsi="Garamond" w:cs="Times New Roman"/>
          <w:color w:val="0000FF"/>
          <w:sz w:val="24"/>
          <w:szCs w:val="24"/>
          <w:lang w:eastAsia="fi-FI"/>
        </w:rPr>
        <w:t xml:space="preserve">jeiden ja sään mukaiset varusteet. </w:t>
      </w:r>
    </w:p>
    <w:p w14:paraId="4AF1F85F" w14:textId="77777777" w:rsidR="00EA153F" w:rsidRPr="00EA153F" w:rsidRDefault="00EA153F" w:rsidP="00EA153F">
      <w:pPr>
        <w:widowControl/>
        <w:spacing w:after="0" w:line="240" w:lineRule="auto"/>
        <w:ind w:left="2356"/>
        <w:contextualSpacing/>
        <w:textAlignment w:val="baseline"/>
        <w:rPr>
          <w:rFonts w:ascii="Garamond" w:eastAsia="Calibri" w:hAnsi="Garamond" w:cs="Times New Roman"/>
          <w:color w:val="0000FF"/>
          <w:sz w:val="24"/>
          <w:szCs w:val="24"/>
          <w:lang w:eastAsia="fi-FI"/>
        </w:rPr>
      </w:pPr>
    </w:p>
    <w:p w14:paraId="3FD22E5A"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Poissaolot</w:t>
      </w:r>
    </w:p>
    <w:p w14:paraId="7D49045D"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 xml:space="preserve">Oppilas on velvollinen käymään koulua säännöllisesti työjärjestyksen mukaan. </w:t>
      </w:r>
    </w:p>
    <w:p w14:paraId="75396389"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Huoltaja on velvollinen valvomaan oppivelvollisuuden täyttymistä. Mikäli oppilas joutuu olemaan pois sairauden vuoksi, huoltaja ilmoittaa siitä kouluun ensimmäisenä poissaolopäivänä.</w:t>
      </w:r>
    </w:p>
    <w:p w14:paraId="35AC736F"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Jos oppilas joutuu muusta syystä olemaan pois koulusta, tulee huoltajan anoa siihen etukäteen ja hyvissä ajoin lupa. Luvan voi myöntää luokanvalvoja, jos poissaolo kestää korkeintaan kolme päivää. Tätä pidempiin poissaoloihin luvan myöntää rehtori.</w:t>
      </w:r>
    </w:p>
    <w:p w14:paraId="33D53C1F"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Oppilaan tulee selvittää poissaolojakson koulutehtävät ja suorittaa ne opettajan kanssa sovitulla tavalla. Kun opettaja tai rehtori myöntää oppilaalle vapaata lomamatkaa tms. varten, oppilas saa tehtäväkseen lomamatkan aikana suoritettavat tehtävät. Huoltaja valvoo, että tehtävät on tehty.</w:t>
      </w:r>
    </w:p>
    <w:p w14:paraId="16704017"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6B576920" w14:textId="77777777" w:rsidR="00EA153F" w:rsidRPr="00EA153F" w:rsidRDefault="00EA153F" w:rsidP="00EA153F">
      <w:pPr>
        <w:widowControl/>
        <w:spacing w:after="0" w:line="240" w:lineRule="auto"/>
        <w:ind w:left="1304"/>
        <w:rPr>
          <w:rFonts w:ascii="Garamond" w:eastAsia="Calibri" w:hAnsi="Garamond" w:cs="Calibri"/>
          <w:b/>
          <w:bCs/>
          <w:color w:val="0000FF"/>
          <w:sz w:val="24"/>
          <w:szCs w:val="24"/>
        </w:rPr>
      </w:pPr>
    </w:p>
    <w:p w14:paraId="1368E85D"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Tarkempia määräyksiä esineistä tai aineista sekä niiden käytöstä ja säilytyksestä</w:t>
      </w:r>
    </w:p>
    <w:p w14:paraId="3AA6F574"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3223296D"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Koulussa tarvittavat välineet</w:t>
      </w:r>
    </w:p>
    <w:p w14:paraId="09F8FC9D" w14:textId="77777777" w:rsid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Koulun suositus on, että oppilas ottaa mukaansa vain koulutyöhön tarvittavat välineet. Koulu ei ole korvausvelvollinen esim. kadonneista vaatteista, rahoista tai kännyköistä eikä polkupyörille tulleista vaurioista.</w:t>
      </w:r>
    </w:p>
    <w:p w14:paraId="785AB8B8" w14:textId="77777777" w:rsidR="006D42EE" w:rsidRPr="00EA153F" w:rsidRDefault="006D42EE" w:rsidP="006D42EE">
      <w:pPr>
        <w:widowControl/>
        <w:spacing w:after="0" w:line="240" w:lineRule="auto"/>
        <w:ind w:left="2716"/>
        <w:contextualSpacing/>
        <w:textAlignment w:val="baseline"/>
        <w:rPr>
          <w:rFonts w:ascii="Garamond" w:eastAsia="Calibri" w:hAnsi="Garamond" w:cs="Times New Roman"/>
          <w:color w:val="0000FF"/>
          <w:sz w:val="24"/>
          <w:szCs w:val="24"/>
          <w:lang w:eastAsia="fi-FI"/>
        </w:rPr>
      </w:pPr>
    </w:p>
    <w:p w14:paraId="2FFFC77C"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Kännykät ja muut mahdolliset oppimista tai opetusta häiritsevät esineet tai aineet </w:t>
      </w:r>
    </w:p>
    <w:p w14:paraId="0294BF96"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 xml:space="preserve">Kännykän käytön rajoittamisen perusteena on, että keskitytään olennaiseen eli koulunkäyntiin. Kännykkä saa olla mukana, mutta ei näkyä, kuulua tai muuten häiritä koulupäivää. Mikäli huoltajalla on tärkeää ja välitöntä asiaa lapselleen tai toisinpäin, lapsen tavoittaa koulun puhelinnumeroista. Opettaja voi antaa luvan kännykän käyttöön perustelluista syistä. </w:t>
      </w:r>
    </w:p>
    <w:p w14:paraId="1F86814F"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Kännykkä voidaan ottaa oppilaalta pois, jos se häiritsee opetusta. Kännykkä palautetaan oppilaalle tunnin päättyessä tai viimeistään koulupäivän päättyessä.</w:t>
      </w:r>
    </w:p>
    <w:p w14:paraId="061B86CD"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Calibri"/>
          <w:bCs/>
          <w:color w:val="0000FF"/>
          <w:sz w:val="24"/>
          <w:szCs w:val="24"/>
        </w:rPr>
      </w:pPr>
      <w:r w:rsidRPr="00EA153F">
        <w:rPr>
          <w:rFonts w:ascii="Garamond" w:eastAsia="Calibri" w:hAnsi="Garamond" w:cs="Times New Roman"/>
          <w:color w:val="0000FF"/>
          <w:sz w:val="24"/>
          <w:szCs w:val="24"/>
          <w:lang w:eastAsia="fi-FI"/>
        </w:rPr>
        <w:t>Samaa sääntöä sovelletaan myös muihin opetusta häiritseviin esineisiin tai asioihin</w:t>
      </w:r>
      <w:r w:rsidRPr="00EA153F">
        <w:rPr>
          <w:rFonts w:ascii="Garamond" w:eastAsia="Calibri" w:hAnsi="Garamond" w:cs="Calibri"/>
          <w:bCs/>
          <w:color w:val="0000FF"/>
          <w:sz w:val="24"/>
          <w:szCs w:val="24"/>
        </w:rPr>
        <w:t>.</w:t>
      </w:r>
    </w:p>
    <w:p w14:paraId="690F1B72"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039CCE5E"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Vaaralliset esineet ja aineet</w:t>
      </w:r>
    </w:p>
    <w:p w14:paraId="31A5997B"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Alkoholi, tupakka ja muut huumaavat aineet: Koulurakennuksessa, koulun alueella ja koulun tilaisuuksissa ei saa tupakoida eikä olla päihteiden tai huumeiden vaikutuksen alaisena.</w:t>
      </w:r>
    </w:p>
    <w:p w14:paraId="38FDD967"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Koulun oppilaat ovat alaikäisiä, joten alkoholi- ja tupakkalain mukaiset tuotteet ovat heiltä kiellettyjä. Jos oppilaalla on em. aineita, koulussa toimitaan samoin kuin muiden vaarallisten esineiden tai aineiden kanssa.</w:t>
      </w:r>
    </w:p>
    <w:p w14:paraId="7D8A1676"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Kouluun on kiellettyä tuoda minkäänlaisia vahingoittamiseen tai lyömiseen soveltuvia esineitä tai aineita.</w:t>
      </w:r>
    </w:p>
    <w:p w14:paraId="358CA919"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Kouluun ei ole luvallista tuoda myöskään omaa tai toisen turvallisuutta vaarantavia tai omaisuuden vahingoittamiseen soveltuvia esineitä tai aineita, jos ei hallussapidolle ole hyvää syytä.</w:t>
      </w:r>
    </w:p>
    <w:p w14:paraId="70400436"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 xml:space="preserve">Jos oppilaalla on tai epäillään olevan koulussa tai koulun tilaisuuksissa kiellettyjä tai vaarallisia esineitä tai asioita, opettaja tai rehtori pyytää esineen itselleen. </w:t>
      </w:r>
      <w:r w:rsidRPr="00EA153F">
        <w:rPr>
          <w:rFonts w:ascii="Garamond" w:eastAsia="Calibri" w:hAnsi="Garamond" w:cs="Times New Roman"/>
          <w:color w:val="0000FF"/>
          <w:sz w:val="24"/>
          <w:szCs w:val="24"/>
          <w:lang w:eastAsia="fi-FI"/>
        </w:rPr>
        <w:lastRenderedPageBreak/>
        <w:t xml:space="preserve">Ääritilanteissa ja oppilaan kieltäytyessä pyynnöstä opettajalla tai rehtorilla on oikeus tarkistaa oppilaan tavarat, taskut, pulpetti ym. </w:t>
      </w:r>
    </w:p>
    <w:p w14:paraId="62EE8D8B"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 xml:space="preserve">Vaarallisten esineiden ja aineiden tarkastamisesta ja haltuun ottamisesta ilmoitetaan huoltajalle. </w:t>
      </w:r>
    </w:p>
    <w:p w14:paraId="74B8E622" w14:textId="77777777" w:rsidR="00EA153F" w:rsidRPr="00EA153F" w:rsidRDefault="00EA153F" w:rsidP="00EA153F">
      <w:pPr>
        <w:widowControl/>
        <w:spacing w:after="0" w:line="240" w:lineRule="auto"/>
        <w:ind w:left="2356"/>
        <w:contextualSpacing/>
        <w:textAlignment w:val="baseline"/>
        <w:rPr>
          <w:rFonts w:ascii="Garamond" w:eastAsia="Calibri" w:hAnsi="Garamond" w:cs="Times New Roman"/>
          <w:color w:val="0000FF"/>
          <w:sz w:val="24"/>
          <w:szCs w:val="24"/>
          <w:lang w:eastAsia="fi-FI"/>
        </w:rPr>
      </w:pPr>
    </w:p>
    <w:p w14:paraId="7461A1FB"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Koulun omaisuuden käsittely</w:t>
      </w:r>
    </w:p>
    <w:p w14:paraId="60900F4B"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p>
    <w:p w14:paraId="11A7ACD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Koulun ja luokan yhteisistä välineistä huolehditaan hyvin ja vastuuntuntoisesti.</w:t>
      </w:r>
    </w:p>
    <w:p w14:paraId="689F03A8"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Oppilas saa yhden kappaleen esim. tarvitsemiaan oppikirjoja. </w:t>
      </w:r>
    </w:p>
    <w:p w14:paraId="375C236A"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Kadonneen tai tahallisesti tärvellyn kirjan tai vastaavan korvausvelvollisuudesta keskustellaan tapauskohtaisesti.</w:t>
      </w:r>
    </w:p>
    <w:p w14:paraId="64C77C1D"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Oppilaan velvollisuudesta korvata aiheuttamansa vahinko </w:t>
      </w:r>
    </w:p>
    <w:p w14:paraId="53F13FDF"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Omaisuusvahingon tai tapaturman sattuessa on siitä välittömästi ilmoitettava jollekin opettajalle, rehtorille tai kiinteistönhoitajalle.</w:t>
      </w:r>
    </w:p>
    <w:p w14:paraId="692C37F5"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Vahingon sattuessa sovelletaan vahingonkorvauslakia.</w:t>
      </w:r>
    </w:p>
    <w:p w14:paraId="606BAC0F"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 xml:space="preserve">Oppilas on vastuussa koulun hänelle antamista opiskeluvälineistä sekä koulurakennukselle ja koulun omaisuudelle aiheuttamastaan vahingosta. </w:t>
      </w:r>
    </w:p>
    <w:p w14:paraId="1DB4B788"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Jos vahinko on useamman oppilaan aiheuttama, he vastaavat vahingosta yhteisvastuullisesti. Korvausvelvollisuudesta keskustellaan tapauskohtaisesti.</w:t>
      </w:r>
    </w:p>
    <w:p w14:paraId="38F1AE74" w14:textId="77777777" w:rsidR="00EA153F" w:rsidRPr="00EA153F" w:rsidRDefault="00EA153F" w:rsidP="00EA153F">
      <w:pPr>
        <w:widowControl/>
        <w:numPr>
          <w:ilvl w:val="1"/>
          <w:numId w:val="27"/>
        </w:numPr>
        <w:spacing w:after="0" w:line="240" w:lineRule="auto"/>
        <w:contextualSpacing/>
        <w:textAlignment w:val="baseline"/>
        <w:rPr>
          <w:rFonts w:ascii="Garamond" w:eastAsia="Calibri" w:hAnsi="Garamond" w:cs="Times New Roman"/>
          <w:color w:val="0000FF"/>
          <w:sz w:val="24"/>
          <w:szCs w:val="24"/>
          <w:lang w:eastAsia="fi-FI"/>
        </w:rPr>
      </w:pPr>
      <w:r w:rsidRPr="00EA153F">
        <w:rPr>
          <w:rFonts w:ascii="Garamond" w:eastAsia="Calibri" w:hAnsi="Garamond" w:cs="Times New Roman"/>
          <w:color w:val="0000FF"/>
          <w:sz w:val="24"/>
          <w:szCs w:val="24"/>
          <w:lang w:eastAsia="fi-FI"/>
        </w:rPr>
        <w:t>Vahingosta ilmoitetaan huoltajalle.</w:t>
      </w:r>
    </w:p>
    <w:p w14:paraId="2ABE6E03"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668F22B5"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Koulun tilojen siisteydestä huolehtiminen</w:t>
      </w:r>
    </w:p>
    <w:p w14:paraId="1C336DBF"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p>
    <w:p w14:paraId="7C05F2C1"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Turvallisuutta ja miellyttävyyttä opiskeluun tuo siisti ympäristö. </w:t>
      </w:r>
    </w:p>
    <w:p w14:paraId="0B3EC310"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Oppilaan tulee välttää tarpeetonta roskaamista ja paikkojen sotkemista ja siivota oman työskentelynsä jäljet asianmukaisesti</w:t>
      </w:r>
    </w:p>
    <w:p w14:paraId="01CDF47D"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Oppilas voidaan ikä ja kehitystaso huomioon ottaen opettajan tai rehtorin kehotuksesta ja kasvatuksellisista syistä määrätä siivoamaan sellaiset sotkut, jotka hän on tahallaan tai huolimattomuuttaan aiheuttanut. Siivoaminen ei aiheuta opetuksesta pois jäämistä, ja jälkien korjaaminen otetaan huomioon mahdollista rangaistusta tai vahingonkorvausta määrättäessä.</w:t>
      </w:r>
    </w:p>
    <w:p w14:paraId="55291150" w14:textId="77777777" w:rsidR="00EA153F" w:rsidRPr="00EA153F" w:rsidRDefault="00EA153F" w:rsidP="00EA153F">
      <w:pPr>
        <w:widowControl/>
        <w:spacing w:after="160" w:line="259" w:lineRule="auto"/>
        <w:ind w:right="48"/>
        <w:contextualSpacing/>
        <w:rPr>
          <w:rFonts w:ascii="Garamond" w:eastAsia="Calibri" w:hAnsi="Garamond" w:cs="Garamond"/>
          <w:color w:val="0000FF"/>
          <w:sz w:val="24"/>
          <w:szCs w:val="24"/>
        </w:rPr>
      </w:pPr>
    </w:p>
    <w:p w14:paraId="238A02DB"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009C5F68"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Oleskelu ja liikkuminen koulurakennuksessa</w:t>
      </w:r>
    </w:p>
    <w:p w14:paraId="0A04D614"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p>
    <w:p w14:paraId="769560B4"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Koulussa sisällä ulkovaatteet ja -kengät jätetään siististi naulakoihin. </w:t>
      </w:r>
    </w:p>
    <w:p w14:paraId="5BABE1D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Oppitunnille saavutaan ajoissa. Sisääntulon jälkeen käytävistä siirrytään luokkiin reippaasti.</w:t>
      </w:r>
    </w:p>
    <w:p w14:paraId="6C050FA3"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Ulos tarkoitettuja välituntivälineitä käytetään vain ulkona.</w:t>
      </w:r>
    </w:p>
    <w:p w14:paraId="1935C213"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Koulun käytävillä ja portaissa liikutaan kävellen oikeata puolta ja välttäen turhaa melua.</w:t>
      </w:r>
    </w:p>
    <w:p w14:paraId="3E630F12" w14:textId="77777777" w:rsidR="00EA153F" w:rsidRPr="00EA153F" w:rsidRDefault="00EA153F" w:rsidP="00EA153F">
      <w:pPr>
        <w:widowControl/>
        <w:spacing w:after="0" w:line="240" w:lineRule="auto"/>
        <w:ind w:left="2356"/>
        <w:contextualSpacing/>
        <w:textAlignment w:val="baseline"/>
        <w:rPr>
          <w:rFonts w:ascii="Garamond" w:eastAsia="Calibri" w:hAnsi="Garamond" w:cs="Times New Roman"/>
          <w:color w:val="0000FF"/>
          <w:sz w:val="24"/>
          <w:szCs w:val="24"/>
          <w:lang w:eastAsia="fi-FI"/>
        </w:rPr>
      </w:pPr>
    </w:p>
    <w:p w14:paraId="7945F9E8" w14:textId="77777777" w:rsidR="00EA153F" w:rsidRPr="00EA153F" w:rsidRDefault="00EA153F" w:rsidP="00EA153F">
      <w:pPr>
        <w:widowControl/>
        <w:spacing w:after="160" w:line="259" w:lineRule="auto"/>
        <w:ind w:left="1800" w:right="48"/>
        <w:contextualSpacing/>
        <w:outlineLvl w:val="0"/>
        <w:rPr>
          <w:rFonts w:ascii="Garamond" w:eastAsia="Calibri" w:hAnsi="Garamond" w:cs="Garamond"/>
          <w:b/>
          <w:color w:val="0000FF"/>
          <w:sz w:val="24"/>
          <w:szCs w:val="24"/>
        </w:rPr>
      </w:pPr>
      <w:r w:rsidRPr="00EA153F">
        <w:rPr>
          <w:rFonts w:ascii="Garamond" w:eastAsia="Calibri" w:hAnsi="Garamond" w:cs="Garamond"/>
          <w:b/>
          <w:color w:val="0000FF"/>
          <w:sz w:val="24"/>
          <w:szCs w:val="24"/>
        </w:rPr>
        <w:t>Koulun piha-alue ja siellä toimiminen</w:t>
      </w:r>
    </w:p>
    <w:p w14:paraId="0C91275B" w14:textId="77777777" w:rsidR="00EA153F" w:rsidRPr="00EA153F" w:rsidRDefault="00EA153F" w:rsidP="00EA153F">
      <w:pPr>
        <w:widowControl/>
        <w:spacing w:after="160" w:line="259" w:lineRule="auto"/>
        <w:ind w:left="1800" w:right="48"/>
        <w:contextualSpacing/>
        <w:outlineLvl w:val="0"/>
        <w:rPr>
          <w:rFonts w:ascii="Garamond" w:eastAsia="Calibri" w:hAnsi="Garamond" w:cs="Garamond"/>
          <w:b/>
          <w:color w:val="0000FF"/>
          <w:sz w:val="24"/>
          <w:szCs w:val="24"/>
        </w:rPr>
      </w:pPr>
      <w:r w:rsidRPr="00EA153F">
        <w:rPr>
          <w:rFonts w:ascii="Garamond" w:eastAsia="Calibri" w:hAnsi="Garamond" w:cs="Garamond"/>
          <w:b/>
          <w:color w:val="0000FF"/>
          <w:sz w:val="24"/>
          <w:szCs w:val="24"/>
        </w:rPr>
        <w:t xml:space="preserve"> </w:t>
      </w:r>
    </w:p>
    <w:p w14:paraId="379F7B17"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Koulun aluetta on pensas- ja verkkoaidalla rajattu alue koulun eteläpuolella.</w:t>
      </w:r>
    </w:p>
    <w:p w14:paraId="7C42018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Välitunnit vietetään aina ulkona, ellei toisin ilmoiteta. </w:t>
      </w:r>
    </w:p>
    <w:p w14:paraId="0B42D3D9"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Ulos siirrytään ripeästi heti tunnin loputtua. Jos sääolosuhteitten vuoksi välitunti ollaan sisällä, se vietetään koulun käytävillä ja eteistiloissa.</w:t>
      </w:r>
    </w:p>
    <w:p w14:paraId="1DC5D9EA"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Portailla, ikkunalaudoilla, Sikalanmäellä, pyörätelineillä ja pysäköintialueella oleskelu on välituntisin kielletty. </w:t>
      </w:r>
    </w:p>
    <w:p w14:paraId="4A45B4A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Istutukset jätetään rauhaan eikä pihaa roskata.</w:t>
      </w:r>
    </w:p>
    <w:p w14:paraId="6F316CC5"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lastRenderedPageBreak/>
        <w:t xml:space="preserve">Polkupyöriä säilytetään kouluaikana pyörätelineissä ja pyörille varatuilla alueilla. Polkupyörällä kouluun tulijoilla tulee olla pyöräilykypärä. </w:t>
      </w:r>
    </w:p>
    <w:p w14:paraId="5626C18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Kivien ja lumipallojen heitto on kielletty.</w:t>
      </w:r>
    </w:p>
    <w:p w14:paraId="27DBD4A1"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Turha oleskelu WC-tiloissa on kielletty.</w:t>
      </w:r>
    </w:p>
    <w:p w14:paraId="3778E3E1"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Välituntileikit ja -pelit päättyvät kellon soidessa. Tällöin siirrytään luokan sisäänkäyntiovelle pari-jonoon ja huolehditaan välituntivälineet sisälle.</w:t>
      </w:r>
    </w:p>
    <w:p w14:paraId="33CAFBD7"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Koulun alueelta Pernontien toiselle puolelle siirryttäessä esim. liikuntatunneilla kuljetaan aina alikulkukäytävän kautta.</w:t>
      </w:r>
    </w:p>
    <w:p w14:paraId="0D2C3D6D"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753D3BA9"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Järjestyssääntöjen rikkominen</w:t>
      </w:r>
    </w:p>
    <w:p w14:paraId="4926C405"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p>
    <w:p w14:paraId="6F3AD6F2"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Jos oppilas rikkoo koulun järjestyssääntöjä, opettaja tai rehtori voi huomauttaa oppilasta, keskustella oppilaan kanssa ja puhutella häntä.</w:t>
      </w:r>
    </w:p>
    <w:p w14:paraId="3F54E7AB" w14:textId="4215DF14" w:rsidR="00EA153F" w:rsidRPr="00EA153F" w:rsidRDefault="00A30B49"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A30B49">
        <w:rPr>
          <w:rFonts w:ascii="Garamond" w:eastAsia="Calibri" w:hAnsi="Garamond" w:cs="Garamond"/>
          <w:color w:val="0000FF"/>
          <w:sz w:val="24"/>
          <w:szCs w:val="24"/>
        </w:rPr>
        <w:t>Kotiin lähetetään</w:t>
      </w:r>
      <w:r w:rsidR="00EA153F" w:rsidRPr="00EA153F">
        <w:rPr>
          <w:rFonts w:ascii="Garamond" w:eastAsia="Calibri" w:hAnsi="Garamond" w:cs="Garamond"/>
          <w:color w:val="0000FF"/>
          <w:sz w:val="24"/>
          <w:szCs w:val="24"/>
        </w:rPr>
        <w:t xml:space="preserve"> tieto järjestyssääntöjen rikkomisesta.</w:t>
      </w:r>
    </w:p>
    <w:p w14:paraId="3748585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Jos oppilas on jättänyt kotitehtävänsä tekemättä, opettaja voi jättää hänet kouluun enintään tunnin ajaksi tekemään niitä opettajan valvonnassa.</w:t>
      </w:r>
    </w:p>
    <w:p w14:paraId="6D7318C3"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Tunnilla toistuvan häiritsevän käyttäytymisen takia oppilas voidaan poistaa oppitunnilta lopputunnin ajaksi.</w:t>
      </w:r>
    </w:p>
    <w:p w14:paraId="7389F263"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Kasvatuskeskustelun opettaja tai rehtori voi määrätä osissa tai kerralla suoritettavaksi. Keskustelu on mahdollisimman pian tapahtuneesta rikkomuksesta koulupäivän aikana, ennen tai jälkeen. Keskusteluun voivat osallistua myös muut oppilaan opetukseen tai oppilashuoltoon osallistuvat henkilöt. Keskustelu kirjataan ja siitä ilmoitetaan huoltajille, jotka tarvittaessa osallistuvat keskusteluun. Kasvatuskeskustelua voidaan käyttää esim. opetuksen häiritsemisen tai muiden ihmisarvoa loukkaavan käyttäytymisen takia.</w:t>
      </w:r>
    </w:p>
    <w:p w14:paraId="0E24C26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Oppilas voidaan myös määrätä siivoamaan sellaiset sotkut, jotka hän on tahallaan tai huolimattomuuttaan aiheuttanut: tarkemmin kohdassa 7.</w:t>
      </w:r>
    </w:p>
    <w:p w14:paraId="33433F7D"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Jälki-istunnossa istutaan hiljaa tai tehdään tehtäviä. Jälki-istunnon takia oppilas ei voi jäädä pois opetuksesta.</w:t>
      </w:r>
    </w:p>
    <w:p w14:paraId="35E7763A"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Kirjallisesta varoituksesta päättää tarvittaessa rehtori.</w:t>
      </w:r>
    </w:p>
    <w:p w14:paraId="0BAF646B" w14:textId="07175ED0" w:rsidR="00EA153F" w:rsidRPr="00A30B49" w:rsidRDefault="00A30B49"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A30B49">
        <w:rPr>
          <w:rFonts w:ascii="Garamond" w:eastAsia="Calibri" w:hAnsi="Garamond" w:cs="Garamond"/>
          <w:color w:val="0000FF"/>
          <w:sz w:val="24"/>
          <w:szCs w:val="24"/>
        </w:rPr>
        <w:t>Opettaja ja rehtori tekevät opiskelusta epäämiseen liittyvät päätökset. Koulusta erottamisen tekee jaosto.</w:t>
      </w:r>
    </w:p>
    <w:p w14:paraId="62AC0C13" w14:textId="77777777" w:rsidR="00EA153F" w:rsidRPr="00EA153F" w:rsidRDefault="00EA153F" w:rsidP="00EA153F">
      <w:pPr>
        <w:widowControl/>
        <w:spacing w:after="0" w:line="240" w:lineRule="auto"/>
        <w:ind w:left="1304"/>
        <w:rPr>
          <w:rFonts w:ascii="Garamond" w:eastAsia="Calibri" w:hAnsi="Garamond" w:cs="Calibri"/>
          <w:bCs/>
          <w:color w:val="0000FF"/>
          <w:sz w:val="24"/>
          <w:szCs w:val="24"/>
        </w:rPr>
      </w:pPr>
    </w:p>
    <w:p w14:paraId="7D581F5F"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r w:rsidRPr="00EA153F">
        <w:rPr>
          <w:rFonts w:ascii="Garamond" w:eastAsia="Calibri" w:hAnsi="Garamond" w:cs="Calibri"/>
          <w:b/>
          <w:bCs/>
          <w:color w:val="0000FF"/>
          <w:sz w:val="24"/>
          <w:szCs w:val="24"/>
        </w:rPr>
        <w:t xml:space="preserve">Koulun suosituksia </w:t>
      </w:r>
    </w:p>
    <w:p w14:paraId="38B883FC" w14:textId="77777777" w:rsidR="00EA153F" w:rsidRPr="00EA153F" w:rsidRDefault="00EA153F" w:rsidP="00EA153F">
      <w:pPr>
        <w:widowControl/>
        <w:spacing w:after="0" w:line="240" w:lineRule="auto"/>
        <w:ind w:left="1304"/>
        <w:outlineLvl w:val="0"/>
        <w:rPr>
          <w:rFonts w:ascii="Garamond" w:eastAsia="Calibri" w:hAnsi="Garamond" w:cs="Calibri"/>
          <w:b/>
          <w:bCs/>
          <w:color w:val="0000FF"/>
          <w:sz w:val="24"/>
          <w:szCs w:val="24"/>
        </w:rPr>
      </w:pPr>
    </w:p>
    <w:p w14:paraId="19AC39C9" w14:textId="77777777" w:rsidR="00EA153F" w:rsidRPr="00EA153F" w:rsidRDefault="00EA153F" w:rsidP="00EA153F">
      <w:pPr>
        <w:widowControl/>
        <w:numPr>
          <w:ilvl w:val="0"/>
          <w:numId w:val="32"/>
        </w:numPr>
        <w:spacing w:after="160" w:line="259" w:lineRule="auto"/>
        <w:ind w:right="48"/>
        <w:contextualSpacing/>
        <w:jc w:val="both"/>
        <w:rPr>
          <w:rFonts w:ascii="Garamond" w:eastAsia="Calibri" w:hAnsi="Garamond" w:cs="Garamond"/>
          <w:color w:val="0000FF"/>
          <w:sz w:val="24"/>
          <w:szCs w:val="24"/>
        </w:rPr>
      </w:pPr>
      <w:r w:rsidRPr="00EA153F">
        <w:rPr>
          <w:rFonts w:ascii="Garamond" w:eastAsia="Calibri" w:hAnsi="Garamond" w:cs="Garamond"/>
          <w:color w:val="0000FF"/>
          <w:sz w:val="24"/>
          <w:szCs w:val="24"/>
        </w:rPr>
        <w:t>Turvallisuussyiden takia koulun suositus on, että alkuluokan ja luokkien 1-2 oppilaat eivät tule kouluun pyörällä: heidän kohdallaan pyöräily on sallittua vain huoltajan toimittamalla kirjallisella suostumuksella.</w:t>
      </w:r>
    </w:p>
    <w:p w14:paraId="7F318252"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 ei suosittele koulumatkojen kulkemista rullaluistimilla tai skeittilaudalla.</w:t>
      </w:r>
    </w:p>
    <w:p w14:paraId="1E872836" w14:textId="77777777" w:rsidR="00EA153F" w:rsidRPr="00EA153F" w:rsidRDefault="00EA153F" w:rsidP="00101EDD">
      <w:pPr>
        <w:widowControl/>
        <w:spacing w:after="0" w:line="240" w:lineRule="auto"/>
        <w:rPr>
          <w:rFonts w:ascii="Garamond" w:eastAsia="Calibri" w:hAnsi="Garamond" w:cs="Calibri"/>
          <w:b/>
          <w:color w:val="0070C0"/>
          <w:sz w:val="24"/>
          <w:szCs w:val="24"/>
        </w:rPr>
      </w:pPr>
    </w:p>
    <w:p w14:paraId="421E5AF6" w14:textId="77777777" w:rsidR="00EA153F" w:rsidRPr="00EA153F" w:rsidRDefault="00EA153F" w:rsidP="00EA153F">
      <w:pPr>
        <w:widowControl/>
        <w:spacing w:after="0" w:line="240" w:lineRule="auto"/>
        <w:rPr>
          <w:rFonts w:ascii="Garamond" w:eastAsia="Calibri" w:hAnsi="Garamond" w:cs="Calibri"/>
          <w:b/>
          <w:color w:val="0070C0"/>
          <w:sz w:val="24"/>
          <w:szCs w:val="24"/>
        </w:rPr>
      </w:pPr>
    </w:p>
    <w:p w14:paraId="219463D0" w14:textId="5808EE4C" w:rsidR="00EA153F" w:rsidRPr="0034119D" w:rsidRDefault="00EA153F" w:rsidP="0034119D">
      <w:pPr>
        <w:widowControl/>
        <w:spacing w:after="0" w:line="240" w:lineRule="auto"/>
        <w:ind w:left="1440"/>
        <w:jc w:val="both"/>
        <w:rPr>
          <w:rFonts w:ascii="Garamond" w:eastAsia="Calibri" w:hAnsi="Garamond" w:cs="Garamond"/>
          <w:color w:val="0000FF"/>
          <w:sz w:val="24"/>
          <w:szCs w:val="24"/>
        </w:rPr>
      </w:pPr>
      <w:r w:rsidRPr="0034119D">
        <w:rPr>
          <w:rFonts w:ascii="Garamond" w:eastAsia="Calibri" w:hAnsi="Garamond" w:cs="Garamond"/>
          <w:color w:val="0000FF"/>
          <w:sz w:val="24"/>
          <w:szCs w:val="24"/>
        </w:rPr>
        <w:t xml:space="preserve">Pansion koulun rehtori Sari Grönroos on hyväksynyt </w:t>
      </w:r>
      <w:r w:rsidR="0034119D">
        <w:rPr>
          <w:rFonts w:ascii="Garamond" w:eastAsia="Calibri" w:hAnsi="Garamond" w:cs="Garamond"/>
          <w:color w:val="0000FF"/>
          <w:sz w:val="24"/>
          <w:szCs w:val="24"/>
        </w:rPr>
        <w:t xml:space="preserve">koulun </w:t>
      </w:r>
      <w:r w:rsidRPr="0034119D">
        <w:rPr>
          <w:rFonts w:ascii="Garamond" w:eastAsia="Calibri" w:hAnsi="Garamond" w:cs="Garamond"/>
          <w:color w:val="0000FF"/>
          <w:sz w:val="24"/>
          <w:szCs w:val="24"/>
        </w:rPr>
        <w:t xml:space="preserve">järjestysäännöt </w:t>
      </w:r>
      <w:r w:rsidR="00101EDD">
        <w:rPr>
          <w:rFonts w:ascii="Garamond" w:eastAsia="Calibri" w:hAnsi="Garamond" w:cs="Garamond"/>
          <w:color w:val="0000FF"/>
          <w:sz w:val="24"/>
          <w:szCs w:val="24"/>
        </w:rPr>
        <w:t xml:space="preserve">oppilaskuntaa kuultuaan </w:t>
      </w:r>
      <w:r w:rsidRPr="0034119D">
        <w:rPr>
          <w:rFonts w:ascii="Garamond" w:eastAsia="Calibri" w:hAnsi="Garamond" w:cs="Garamond"/>
          <w:color w:val="0000FF"/>
          <w:sz w:val="24"/>
          <w:szCs w:val="24"/>
        </w:rPr>
        <w:t>20.5.2014.</w:t>
      </w:r>
    </w:p>
    <w:p w14:paraId="54C5F13C"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48C4805C"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357D2309"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1CB5F367"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0B4775D0"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4F7F534D"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62AB874A" w14:textId="77777777" w:rsidR="00EA153F" w:rsidRPr="00EA153F" w:rsidRDefault="00EA153F" w:rsidP="00EA153F">
      <w:pPr>
        <w:widowControl/>
        <w:spacing w:after="0" w:line="240" w:lineRule="auto"/>
        <w:ind w:left="1304"/>
        <w:rPr>
          <w:rFonts w:ascii="Garamond" w:eastAsia="Calibri" w:hAnsi="Garamond" w:cs="Calibri"/>
          <w:b/>
          <w:color w:val="0070C0"/>
          <w:sz w:val="24"/>
          <w:szCs w:val="24"/>
        </w:rPr>
      </w:pPr>
    </w:p>
    <w:p w14:paraId="6972054F" w14:textId="77777777" w:rsidR="00EA153F" w:rsidRPr="00EA153F" w:rsidRDefault="00EA153F" w:rsidP="00EA153F">
      <w:pPr>
        <w:widowControl/>
        <w:spacing w:after="0" w:line="240" w:lineRule="auto"/>
        <w:ind w:firstLine="1304"/>
        <w:rPr>
          <w:rFonts w:ascii="Arial" w:eastAsia="Calibri" w:hAnsi="Arial" w:cs="Calibri"/>
          <w:color w:val="0070C0"/>
        </w:rPr>
      </w:pP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C463A0" w:rsidR="00562181" w:rsidRDefault="00EA153F" w:rsidP="00562181">
      <w:pPr>
        <w:widowControl/>
        <w:spacing w:after="0" w:line="240" w:lineRule="auto"/>
        <w:rPr>
          <w:rFonts w:ascii="Garamond" w:eastAsia="Times New Roman" w:hAnsi="Garamond" w:cs="Times New Roman"/>
          <w:b/>
          <w:bCs/>
          <w:color w:val="0000FF"/>
          <w:sz w:val="24"/>
          <w:szCs w:val="24"/>
          <w:lang w:eastAsia="fi-FI"/>
        </w:rPr>
      </w:pPr>
      <w:r>
        <w:rPr>
          <w:noProof/>
          <w:lang w:eastAsia="fi-FI"/>
        </w:rPr>
        <w:drawing>
          <wp:inline distT="0" distB="0" distL="0" distR="0" wp14:anchorId="442EEB09" wp14:editId="56FB8020">
            <wp:extent cx="504825" cy="714375"/>
            <wp:effectExtent l="0" t="0" r="9525" b="9525"/>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6231D936" w14:textId="77777777" w:rsidR="00EA153F" w:rsidRPr="00EA153F" w:rsidRDefault="00EA153F" w:rsidP="00EA153F">
      <w:pPr>
        <w:widowControl/>
        <w:spacing w:after="0" w:line="240" w:lineRule="auto"/>
        <w:ind w:left="720"/>
        <w:outlineLvl w:val="0"/>
        <w:rPr>
          <w:rFonts w:ascii="Garamond" w:eastAsia="Calibri" w:hAnsi="Garamond" w:cs="Times New Roman"/>
          <w:b/>
          <w:bCs/>
          <w:color w:val="0000FF"/>
          <w:sz w:val="24"/>
          <w:szCs w:val="24"/>
          <w:lang w:eastAsia="fi-FI"/>
        </w:rPr>
      </w:pPr>
      <w:r w:rsidRPr="00EA153F">
        <w:rPr>
          <w:rFonts w:ascii="Garamond" w:eastAsia="Calibri" w:hAnsi="Garamond" w:cs="Times New Roman"/>
          <w:b/>
          <w:bCs/>
          <w:color w:val="0000FF"/>
          <w:sz w:val="24"/>
          <w:szCs w:val="24"/>
          <w:lang w:eastAsia="fi-FI"/>
        </w:rPr>
        <w:t>2.5 Poissaolojen seuraaminen, niistä ilmoittaminen ja niihin puuttuminen</w:t>
      </w:r>
    </w:p>
    <w:p w14:paraId="2D66CBA1" w14:textId="77777777" w:rsidR="00EA153F" w:rsidRPr="00EA153F" w:rsidRDefault="00EA153F" w:rsidP="00EA153F">
      <w:pPr>
        <w:widowControl/>
        <w:spacing w:after="0" w:line="240" w:lineRule="auto"/>
        <w:ind w:left="720"/>
        <w:rPr>
          <w:rFonts w:ascii="Garamond" w:eastAsia="Calibri" w:hAnsi="Garamond" w:cs="Times New Roman"/>
          <w:b/>
          <w:bCs/>
          <w:color w:val="0000FF"/>
          <w:sz w:val="24"/>
          <w:szCs w:val="24"/>
          <w:lang w:eastAsia="fi-FI"/>
        </w:rPr>
      </w:pPr>
    </w:p>
    <w:p w14:paraId="5B9E9F40"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Luvattomiin tai huolta herättäviin poissaoloihin puututaan. </w:t>
      </w:r>
    </w:p>
    <w:p w14:paraId="6F504A31"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Koulukuraattori seuraa oppilaiden poissaoloja. Havaitessaan huolta herättävän määrän poissaoloja hän lähtee selvittämään poissaolojen taustoja.</w:t>
      </w:r>
    </w:p>
    <w:p w14:paraId="405E6369" w14:textId="77777777" w:rsidR="00A81141" w:rsidRPr="00A81141" w:rsidRDefault="00A81141" w:rsidP="00101EDD">
      <w:pPr>
        <w:widowControl/>
        <w:spacing w:after="0" w:line="240" w:lineRule="auto"/>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A30B49"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A30B49"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75DA8D9" w14:textId="77777777" w:rsidR="00EA153F" w:rsidRDefault="00EA153F" w:rsidP="00EA153F">
      <w:pPr>
        <w:widowControl/>
        <w:spacing w:after="0" w:line="240" w:lineRule="auto"/>
        <w:ind w:left="720"/>
        <w:jc w:val="both"/>
        <w:outlineLvl w:val="0"/>
        <w:rPr>
          <w:rFonts w:ascii="Garamond" w:eastAsia="Calibri" w:hAnsi="Garamond" w:cs="Calibri"/>
          <w:b/>
          <w:color w:val="0000FF"/>
          <w:sz w:val="24"/>
          <w:szCs w:val="24"/>
        </w:rPr>
      </w:pPr>
    </w:p>
    <w:p w14:paraId="2F233332" w14:textId="77777777" w:rsidR="00EA153F" w:rsidRDefault="00EA153F" w:rsidP="00EA153F">
      <w:pPr>
        <w:widowControl/>
        <w:spacing w:after="0" w:line="240" w:lineRule="auto"/>
        <w:ind w:left="720"/>
        <w:jc w:val="both"/>
        <w:outlineLvl w:val="0"/>
        <w:rPr>
          <w:rFonts w:ascii="Garamond" w:eastAsia="Calibri" w:hAnsi="Garamond" w:cs="Calibri"/>
          <w:b/>
          <w:color w:val="0000FF"/>
          <w:sz w:val="24"/>
          <w:szCs w:val="24"/>
        </w:rPr>
      </w:pPr>
    </w:p>
    <w:p w14:paraId="746FDF00" w14:textId="1BBF7B8D" w:rsidR="00EA153F" w:rsidRDefault="00EA153F" w:rsidP="00EA153F">
      <w:pPr>
        <w:widowControl/>
        <w:spacing w:after="0" w:line="240" w:lineRule="auto"/>
        <w:ind w:left="720"/>
        <w:jc w:val="both"/>
        <w:outlineLvl w:val="0"/>
        <w:rPr>
          <w:rFonts w:ascii="Garamond" w:eastAsia="Calibri" w:hAnsi="Garamond" w:cs="Calibri"/>
          <w:b/>
          <w:color w:val="0000FF"/>
          <w:sz w:val="24"/>
          <w:szCs w:val="24"/>
        </w:rPr>
      </w:pPr>
      <w:r>
        <w:rPr>
          <w:noProof/>
          <w:lang w:eastAsia="fi-FI"/>
        </w:rPr>
        <w:drawing>
          <wp:inline distT="0" distB="0" distL="0" distR="0" wp14:anchorId="1BF3A2A5" wp14:editId="6CB36649">
            <wp:extent cx="504825" cy="714375"/>
            <wp:effectExtent l="0" t="0" r="9525" b="9525"/>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078FB04D" w14:textId="77777777" w:rsidR="00EA153F" w:rsidRDefault="00EA153F" w:rsidP="00EA153F">
      <w:pPr>
        <w:widowControl/>
        <w:spacing w:after="0" w:line="240" w:lineRule="auto"/>
        <w:ind w:left="720"/>
        <w:jc w:val="both"/>
        <w:outlineLvl w:val="0"/>
        <w:rPr>
          <w:rFonts w:ascii="Garamond" w:eastAsia="Calibri" w:hAnsi="Garamond" w:cs="Calibri"/>
          <w:b/>
          <w:color w:val="0000FF"/>
          <w:sz w:val="24"/>
          <w:szCs w:val="24"/>
        </w:rPr>
      </w:pPr>
    </w:p>
    <w:p w14:paraId="45C15618" w14:textId="77777777" w:rsidR="00EA153F" w:rsidRPr="00EA153F" w:rsidRDefault="00EA153F" w:rsidP="00EA153F">
      <w:pPr>
        <w:widowControl/>
        <w:spacing w:after="0" w:line="240" w:lineRule="auto"/>
        <w:ind w:left="720"/>
        <w:jc w:val="both"/>
        <w:outlineLvl w:val="0"/>
        <w:rPr>
          <w:rFonts w:ascii="Garamond" w:eastAsia="Calibri" w:hAnsi="Garamond" w:cs="Calibri"/>
          <w:b/>
          <w:color w:val="0000FF"/>
          <w:sz w:val="24"/>
          <w:szCs w:val="24"/>
        </w:rPr>
      </w:pPr>
      <w:r w:rsidRPr="00EA153F">
        <w:rPr>
          <w:rFonts w:ascii="Garamond" w:eastAsia="Calibri" w:hAnsi="Garamond" w:cs="Calibri"/>
          <w:b/>
          <w:color w:val="0000FF"/>
          <w:sz w:val="24"/>
          <w:szCs w:val="24"/>
        </w:rPr>
        <w:t xml:space="preserve">2.7 Tupakkatuotteiden, alkoholin ja muiden päihteiden käytön ehkäiseminen ja </w:t>
      </w:r>
    </w:p>
    <w:p w14:paraId="2510AA6A" w14:textId="77777777" w:rsidR="00EA153F" w:rsidRPr="00EA153F" w:rsidRDefault="00EA153F" w:rsidP="00EA153F">
      <w:pPr>
        <w:widowControl/>
        <w:spacing w:after="0" w:line="240" w:lineRule="auto"/>
        <w:ind w:left="720"/>
        <w:jc w:val="both"/>
        <w:rPr>
          <w:rFonts w:ascii="Garamond" w:eastAsia="Calibri" w:hAnsi="Garamond" w:cs="Calibri"/>
          <w:b/>
          <w:color w:val="0000FF"/>
          <w:sz w:val="24"/>
          <w:szCs w:val="24"/>
        </w:rPr>
      </w:pPr>
      <w:r w:rsidRPr="00EA153F">
        <w:rPr>
          <w:rFonts w:ascii="Garamond" w:eastAsia="Calibri" w:hAnsi="Garamond" w:cs="Calibri"/>
          <w:b/>
          <w:color w:val="0000FF"/>
          <w:sz w:val="24"/>
          <w:szCs w:val="24"/>
        </w:rPr>
        <w:t xml:space="preserve">      käyttöön puuttuminen Pansion koulussa</w:t>
      </w:r>
    </w:p>
    <w:p w14:paraId="0B667A3B" w14:textId="77777777" w:rsidR="00EA153F" w:rsidRPr="00EA153F" w:rsidRDefault="00EA153F" w:rsidP="00EA153F">
      <w:pPr>
        <w:widowControl/>
        <w:spacing w:after="0" w:line="240" w:lineRule="auto"/>
        <w:ind w:left="720"/>
        <w:jc w:val="both"/>
        <w:rPr>
          <w:rFonts w:ascii="Garamond" w:eastAsia="Calibri" w:hAnsi="Garamond" w:cs="Calibri"/>
          <w:b/>
          <w:color w:val="0000FF"/>
          <w:sz w:val="24"/>
          <w:szCs w:val="24"/>
        </w:rPr>
      </w:pPr>
    </w:p>
    <w:p w14:paraId="756BD51D" w14:textId="77777777" w:rsidR="00EA153F" w:rsidRPr="00EA153F" w:rsidRDefault="00EA153F" w:rsidP="00EA153F">
      <w:pPr>
        <w:widowControl/>
        <w:spacing w:after="0" w:line="240" w:lineRule="auto"/>
        <w:ind w:left="1320"/>
        <w:contextualSpacing/>
        <w:textAlignment w:val="baseline"/>
        <w:outlineLvl w:val="0"/>
        <w:rPr>
          <w:rFonts w:ascii="Garamond" w:eastAsia="Calibri" w:hAnsi="Garamond" w:cs="Calibri"/>
          <w:b/>
          <w:color w:val="0000FF"/>
          <w:sz w:val="24"/>
          <w:szCs w:val="24"/>
        </w:rPr>
      </w:pPr>
      <w:r w:rsidRPr="00EA153F">
        <w:rPr>
          <w:rFonts w:ascii="Garamond" w:eastAsia="Calibri" w:hAnsi="Garamond" w:cs="Calibri"/>
          <w:b/>
          <w:color w:val="0000FF"/>
          <w:sz w:val="24"/>
          <w:szCs w:val="24"/>
        </w:rPr>
        <w:t>Tupakointi</w:t>
      </w:r>
    </w:p>
    <w:p w14:paraId="44DBB5C4"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Ensimmäisellä kerralla: luokanvalvoja ilmoittaa asiasta huoltajalle ja kasvatuskeskustelu oppilaan kanssa.</w:t>
      </w:r>
    </w:p>
    <w:p w14:paraId="3BD90056" w14:textId="326D993E" w:rsidR="00EA153F" w:rsidRPr="00A30B49"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proofErr w:type="gramStart"/>
      <w:r w:rsidRPr="00A30B49">
        <w:rPr>
          <w:rFonts w:ascii="Garamond" w:eastAsia="Calibri" w:hAnsi="Garamond" w:cs="Garamond"/>
          <w:color w:val="0000FF"/>
          <w:sz w:val="24"/>
          <w:szCs w:val="24"/>
        </w:rPr>
        <w:t xml:space="preserve">Tilanteen uusiutuessa </w:t>
      </w:r>
      <w:r w:rsidR="00A30B49" w:rsidRPr="00A30B49">
        <w:rPr>
          <w:rFonts w:ascii="Garamond" w:eastAsia="Calibri" w:hAnsi="Garamond" w:cs="Garamond"/>
          <w:color w:val="0000FF"/>
          <w:sz w:val="24"/>
          <w:szCs w:val="24"/>
        </w:rPr>
        <w:t>konsultaatio kuraattorin kanssa.</w:t>
      </w:r>
      <w:proofErr w:type="gramEnd"/>
      <w:r w:rsidR="00A30B49" w:rsidRPr="00A30B49">
        <w:rPr>
          <w:rFonts w:ascii="Garamond" w:eastAsia="Calibri" w:hAnsi="Garamond" w:cs="Garamond"/>
          <w:color w:val="0000FF"/>
          <w:sz w:val="24"/>
          <w:szCs w:val="24"/>
        </w:rPr>
        <w:t xml:space="preserve"> Tarpeen mukaan </w:t>
      </w:r>
      <w:proofErr w:type="gramStart"/>
      <w:r w:rsidR="00A30B49" w:rsidRPr="00A30B49">
        <w:rPr>
          <w:rFonts w:ascii="Garamond" w:eastAsia="Calibri" w:hAnsi="Garamond" w:cs="Garamond"/>
          <w:color w:val="0000FF"/>
          <w:sz w:val="24"/>
          <w:szCs w:val="24"/>
        </w:rPr>
        <w:t xml:space="preserve">suositellaan  </w:t>
      </w:r>
      <w:proofErr w:type="spellStart"/>
      <w:r w:rsidR="00A30B49" w:rsidRPr="00A30B49">
        <w:rPr>
          <w:rFonts w:ascii="Garamond" w:eastAsia="Calibri" w:hAnsi="Garamond" w:cs="Garamond"/>
          <w:color w:val="0000FF"/>
          <w:sz w:val="24"/>
          <w:szCs w:val="24"/>
        </w:rPr>
        <w:t>MAR</w:t>
      </w:r>
      <w:proofErr w:type="gramEnd"/>
      <w:r w:rsidR="00A30B49" w:rsidRPr="00A30B49">
        <w:rPr>
          <w:rFonts w:ascii="Garamond" w:eastAsia="Calibri" w:hAnsi="Garamond" w:cs="Garamond"/>
          <w:color w:val="0000FF"/>
          <w:sz w:val="24"/>
          <w:szCs w:val="24"/>
        </w:rPr>
        <w:t>-tiimin</w:t>
      </w:r>
      <w:proofErr w:type="spellEnd"/>
      <w:r w:rsidR="00A30B49" w:rsidRPr="00A30B49">
        <w:rPr>
          <w:rFonts w:ascii="Garamond" w:eastAsia="Calibri" w:hAnsi="Garamond" w:cs="Garamond"/>
          <w:color w:val="0000FF"/>
          <w:sz w:val="24"/>
          <w:szCs w:val="24"/>
        </w:rPr>
        <w:t xml:space="preserve"> palveluja.</w:t>
      </w:r>
    </w:p>
    <w:p w14:paraId="0EEEBEC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Lastensuojeluilmoitus</w:t>
      </w:r>
    </w:p>
    <w:p w14:paraId="781ABD53" w14:textId="77777777" w:rsidR="00EA153F" w:rsidRPr="00EA153F" w:rsidRDefault="00EA153F" w:rsidP="00EA153F">
      <w:pPr>
        <w:widowControl/>
        <w:spacing w:after="0" w:line="240" w:lineRule="auto"/>
        <w:ind w:left="720"/>
        <w:jc w:val="both"/>
        <w:rPr>
          <w:rFonts w:ascii="Garamond" w:eastAsia="Calibri" w:hAnsi="Garamond" w:cs="Calibri"/>
          <w:color w:val="0000FF"/>
          <w:sz w:val="24"/>
          <w:szCs w:val="24"/>
        </w:rPr>
      </w:pPr>
    </w:p>
    <w:p w14:paraId="34DE06D9" w14:textId="77777777" w:rsidR="00EA153F" w:rsidRPr="00EA153F" w:rsidRDefault="00EA153F" w:rsidP="00EA153F">
      <w:pPr>
        <w:widowControl/>
        <w:spacing w:after="0" w:line="240" w:lineRule="auto"/>
        <w:ind w:left="1320"/>
        <w:contextualSpacing/>
        <w:textAlignment w:val="baseline"/>
        <w:outlineLvl w:val="0"/>
        <w:rPr>
          <w:rFonts w:ascii="Garamond" w:eastAsia="Calibri" w:hAnsi="Garamond" w:cs="Calibri"/>
          <w:b/>
          <w:color w:val="0000FF"/>
          <w:sz w:val="24"/>
          <w:szCs w:val="24"/>
        </w:rPr>
      </w:pPr>
      <w:r w:rsidRPr="00EA153F">
        <w:rPr>
          <w:rFonts w:ascii="Garamond" w:eastAsia="Calibri" w:hAnsi="Garamond" w:cs="Calibri"/>
          <w:b/>
          <w:color w:val="0000FF"/>
          <w:sz w:val="24"/>
          <w:szCs w:val="24"/>
        </w:rPr>
        <w:t>Alkoholi ja mahdolliset muut päihteet</w:t>
      </w:r>
    </w:p>
    <w:p w14:paraId="44B989AD"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Ks. hoitoreitit.turku.fi.</w:t>
      </w:r>
    </w:p>
    <w:p w14:paraId="1CE37955" w14:textId="77777777" w:rsidR="00EA153F" w:rsidRPr="00EA153F" w:rsidRDefault="00EA153F" w:rsidP="00EA153F">
      <w:pPr>
        <w:widowControl/>
        <w:spacing w:after="0" w:line="240" w:lineRule="auto"/>
        <w:ind w:left="720"/>
        <w:jc w:val="both"/>
        <w:rPr>
          <w:rFonts w:ascii="Garamond" w:eastAsia="Calibri" w:hAnsi="Garamond" w:cs="Calibri"/>
          <w:b/>
          <w:color w:val="0000FF"/>
          <w:sz w:val="24"/>
          <w:szCs w:val="24"/>
        </w:rPr>
      </w:pPr>
    </w:p>
    <w:p w14:paraId="5DB2704B" w14:textId="77777777" w:rsidR="00EA153F" w:rsidRPr="00EA153F" w:rsidRDefault="00EA153F" w:rsidP="00EA153F">
      <w:pPr>
        <w:widowControl/>
        <w:spacing w:after="0" w:line="240" w:lineRule="auto"/>
        <w:ind w:left="1320"/>
        <w:contextualSpacing/>
        <w:textAlignment w:val="baseline"/>
        <w:outlineLvl w:val="0"/>
        <w:rPr>
          <w:rFonts w:ascii="Garamond" w:eastAsia="Calibri" w:hAnsi="Garamond" w:cs="Calibri"/>
          <w:b/>
          <w:color w:val="0000FF"/>
          <w:sz w:val="24"/>
          <w:szCs w:val="24"/>
        </w:rPr>
      </w:pPr>
      <w:proofErr w:type="gramStart"/>
      <w:r w:rsidRPr="00EA153F">
        <w:rPr>
          <w:rFonts w:ascii="Garamond" w:eastAsia="Calibri" w:hAnsi="Garamond" w:cs="Calibri"/>
          <w:b/>
          <w:color w:val="0000FF"/>
          <w:sz w:val="24"/>
          <w:szCs w:val="24"/>
        </w:rPr>
        <w:t>Lievästi päihtynyt nuori tai epäily päihteiden käytöstä</w:t>
      </w:r>
      <w:proofErr w:type="gramEnd"/>
      <w:r w:rsidRPr="00EA153F">
        <w:rPr>
          <w:rFonts w:ascii="Garamond" w:eastAsia="Calibri" w:hAnsi="Garamond" w:cs="Calibri"/>
          <w:b/>
          <w:color w:val="0000FF"/>
          <w:sz w:val="24"/>
          <w:szCs w:val="24"/>
        </w:rPr>
        <w:t xml:space="preserve"> </w:t>
      </w:r>
    </w:p>
    <w:p w14:paraId="218AD2DA"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Aina yhteys huoltajaan ja pyydetään lupa huoltajalta alkometrimittaukseen/huumetestaukseen</w:t>
      </w:r>
    </w:p>
    <w:p w14:paraId="65C7B45C"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Turkulaisen alaikäisen nuoren voi lähettää aikuisen saattajan kanssa vanhempien luvalla arkena virka-aikana suoraan Nuorisopoliklinikalle (LNP), soitto kuitenkin ensin poliklinikalle (02-2661157)</w:t>
      </w:r>
    </w:p>
    <w:p w14:paraId="395F0BF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Ulkopaikkakuntalaiset nuoret lähetetään päivystykseen (02 10023), alaikäiset vanhempien luvalla aikuisen saattajan kanssa</w:t>
      </w:r>
    </w:p>
    <w:p w14:paraId="0E5B7EDE"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Nuorta ei voi lähettää yksin koulusta kotiin</w:t>
      </w:r>
    </w:p>
    <w:p w14:paraId="671EC697"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Pääsääntöisesti huoltaja hakee nuoren koulusta, huoltajalle annetaan mukaan Humaltuneen nuoren huoltajalle -lehtinen</w:t>
      </w:r>
    </w:p>
    <w:p w14:paraId="22B574A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Jos alaikäisen huoltajaa ei tavoiteta tai huoltaja ei anna lupaa testeihin, voi sosiaalitoimi antaa ko. luvan puhelimitse</w:t>
      </w:r>
    </w:p>
    <w:p w14:paraId="264A31A5"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Mikäli päihtymyksestä epäilty nuori karkaa, ilmoitetaan asiasta huoltajalle ja mikäli huoltajaa ei tavoiteta, sosiaalityöntekijälle ja poliisille</w:t>
      </w:r>
    </w:p>
    <w:p w14:paraId="075F5924"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Mikäli nuoren huoltajaa ei tavoiteta, tehdään heti lastensuojeluilmoitus puhelimitse sosiaalipäivystykseen 02-2626003, virka-ajan ulkopuolella 112.  Jos on tarvetta konsultaatioon tai kiireellisiin toimenpiteisiin viranomaistaholta, otetaan myös yhteys sosiaalipäivystykseen</w:t>
      </w:r>
    </w:p>
    <w:p w14:paraId="6FEB7784"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Huoltajalle yritetään saada tieto nuoren olinpaikasta ja tilasta mahdollisimman pian</w:t>
      </w:r>
    </w:p>
    <w:p w14:paraId="3755010F"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Jatkohoitopaikkaa on informoitava, mikäli nuoren huoltajaa ei ole tavoitettu</w:t>
      </w:r>
    </w:p>
    <w:p w14:paraId="53166AE6" w14:textId="77777777" w:rsidR="00EA153F" w:rsidRPr="00EA153F" w:rsidRDefault="00EA153F" w:rsidP="00EA153F">
      <w:pPr>
        <w:widowControl/>
        <w:spacing w:after="0" w:line="240" w:lineRule="auto"/>
        <w:ind w:left="720"/>
        <w:jc w:val="both"/>
        <w:rPr>
          <w:rFonts w:ascii="Garamond" w:eastAsia="Calibri" w:hAnsi="Garamond" w:cs="Calibri"/>
          <w:b/>
          <w:color w:val="0000FF"/>
          <w:sz w:val="24"/>
          <w:szCs w:val="24"/>
        </w:rPr>
      </w:pPr>
    </w:p>
    <w:p w14:paraId="1E0FDA37" w14:textId="77777777" w:rsidR="00EA153F" w:rsidRPr="00EA153F" w:rsidRDefault="00EA153F" w:rsidP="00EA153F">
      <w:pPr>
        <w:widowControl/>
        <w:spacing w:after="0" w:line="240" w:lineRule="auto"/>
        <w:ind w:left="1320"/>
        <w:contextualSpacing/>
        <w:textAlignment w:val="baseline"/>
        <w:outlineLvl w:val="0"/>
        <w:rPr>
          <w:rFonts w:ascii="Garamond" w:eastAsia="Calibri" w:hAnsi="Garamond" w:cs="Calibri"/>
          <w:b/>
          <w:color w:val="0000FF"/>
          <w:sz w:val="24"/>
          <w:szCs w:val="24"/>
        </w:rPr>
      </w:pPr>
      <w:r w:rsidRPr="00EA153F">
        <w:rPr>
          <w:rFonts w:ascii="Garamond" w:eastAsia="Calibri" w:hAnsi="Garamond" w:cs="Calibri"/>
          <w:b/>
          <w:color w:val="0000FF"/>
          <w:sz w:val="24"/>
          <w:szCs w:val="24"/>
        </w:rPr>
        <w:t>Jatkotoimenpiteet</w:t>
      </w:r>
    </w:p>
    <w:p w14:paraId="61332F98"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Aina lastensuojeluilmoitus</w:t>
      </w:r>
    </w:p>
    <w:p w14:paraId="03B5BC3B"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Lähete Nuorisopoliklinikalle, koska päihteiden käyttö koulussa on aina hälyttävä merkki</w:t>
      </w:r>
    </w:p>
    <w:p w14:paraId="6E02C706"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Tarvittaessa voidaan järjestää oppilaan ja vanhempien kanssa tapaaminen myös koululla</w:t>
      </w:r>
    </w:p>
    <w:p w14:paraId="7B9A15BB" w14:textId="77777777" w:rsidR="00EA153F" w:rsidRPr="00EA153F" w:rsidRDefault="00EA153F" w:rsidP="00EA153F">
      <w:pPr>
        <w:widowControl/>
        <w:spacing w:after="160" w:line="259" w:lineRule="auto"/>
        <w:ind w:right="48"/>
        <w:contextualSpacing/>
        <w:rPr>
          <w:rFonts w:ascii="Garamond" w:eastAsia="Calibri" w:hAnsi="Garamond" w:cs="Garamond"/>
          <w:color w:val="0000FF"/>
          <w:sz w:val="24"/>
          <w:szCs w:val="24"/>
        </w:rPr>
      </w:pPr>
    </w:p>
    <w:p w14:paraId="61409E25" w14:textId="77777777" w:rsidR="00EA153F" w:rsidRPr="00EA153F" w:rsidRDefault="00EA153F" w:rsidP="00EA153F">
      <w:pPr>
        <w:widowControl/>
        <w:spacing w:after="160" w:line="259" w:lineRule="auto"/>
        <w:ind w:right="48"/>
        <w:contextualSpacing/>
        <w:rPr>
          <w:rFonts w:ascii="Garamond" w:eastAsia="Calibri" w:hAnsi="Garamond" w:cs="Garamond"/>
          <w:color w:val="0000FF"/>
          <w:sz w:val="24"/>
          <w:szCs w:val="24"/>
        </w:rPr>
      </w:pPr>
    </w:p>
    <w:p w14:paraId="06FFCAFC" w14:textId="77777777" w:rsidR="00EA153F" w:rsidRPr="00EA153F" w:rsidRDefault="00EA153F" w:rsidP="00EA153F">
      <w:pPr>
        <w:widowControl/>
        <w:spacing w:after="160" w:line="259" w:lineRule="auto"/>
        <w:ind w:right="48"/>
        <w:contextualSpacing/>
        <w:rPr>
          <w:rFonts w:ascii="Garamond" w:eastAsia="Calibri" w:hAnsi="Garamond" w:cs="Garamond"/>
          <w:color w:val="0000FF"/>
          <w:sz w:val="24"/>
          <w:szCs w:val="24"/>
        </w:rPr>
      </w:pPr>
    </w:p>
    <w:p w14:paraId="1E1ADB59" w14:textId="77777777" w:rsidR="00EA153F" w:rsidRPr="00EA153F" w:rsidRDefault="00EA153F" w:rsidP="00EA153F">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16F85486" w14:textId="4B6D74B6" w:rsidR="00A81141" w:rsidRPr="006D42EE"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4542D766" w:rsidR="00C372F5" w:rsidRDefault="00EA153F" w:rsidP="00562181">
      <w:pPr>
        <w:widowControl/>
        <w:spacing w:after="0" w:line="240" w:lineRule="auto"/>
        <w:jc w:val="both"/>
        <w:rPr>
          <w:rFonts w:ascii="Arial" w:eastAsia="Calibri" w:hAnsi="Arial" w:cs="Calibri"/>
          <w:color w:val="0070C0"/>
        </w:rPr>
      </w:pPr>
      <w:r>
        <w:rPr>
          <w:noProof/>
          <w:lang w:eastAsia="fi-FI"/>
        </w:rPr>
        <w:drawing>
          <wp:anchor distT="0" distB="0" distL="114300" distR="114300" simplePos="0" relativeHeight="251687936" behindDoc="0" locked="0" layoutInCell="1" allowOverlap="1" wp14:anchorId="6C3AB0BC" wp14:editId="304E2BD6">
            <wp:simplePos x="0" y="0"/>
            <wp:positionH relativeFrom="column">
              <wp:posOffset>321310</wp:posOffset>
            </wp:positionH>
            <wp:positionV relativeFrom="paragraph">
              <wp:posOffset>55245</wp:posOffset>
            </wp:positionV>
            <wp:extent cx="504825" cy="714375"/>
            <wp:effectExtent l="0" t="0" r="9525" b="9525"/>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6BAF2" w14:textId="179EE1A3" w:rsidR="00A81141" w:rsidRPr="00A81141" w:rsidRDefault="00A81141" w:rsidP="00A81141">
      <w:pPr>
        <w:widowControl/>
        <w:spacing w:after="0" w:line="240" w:lineRule="auto"/>
        <w:ind w:firstLine="1304"/>
        <w:rPr>
          <w:rFonts w:ascii="Arial" w:eastAsia="Calibri" w:hAnsi="Arial" w:cs="Calibri"/>
          <w:color w:val="0000FF"/>
        </w:rPr>
      </w:pPr>
    </w:p>
    <w:p w14:paraId="768124F9" w14:textId="77777777" w:rsidR="00EA153F" w:rsidRDefault="00EA153F" w:rsidP="00CC6813">
      <w:pPr>
        <w:widowControl/>
        <w:spacing w:after="0" w:line="240" w:lineRule="auto"/>
        <w:ind w:left="720"/>
        <w:rPr>
          <w:rFonts w:ascii="Garamond" w:eastAsia="Calibri" w:hAnsi="Garamond" w:cs="Calibri"/>
          <w:b/>
          <w:color w:val="0000FF"/>
          <w:sz w:val="24"/>
          <w:szCs w:val="24"/>
        </w:rPr>
      </w:pPr>
    </w:p>
    <w:p w14:paraId="53744A6F" w14:textId="77777777" w:rsidR="00EA153F" w:rsidRDefault="00EA153F" w:rsidP="00CC6813">
      <w:pPr>
        <w:widowControl/>
        <w:spacing w:after="0" w:line="240" w:lineRule="auto"/>
        <w:ind w:left="720"/>
        <w:rPr>
          <w:rFonts w:ascii="Garamond" w:eastAsia="Calibri" w:hAnsi="Garamond" w:cs="Calibri"/>
          <w:b/>
          <w:color w:val="0000FF"/>
          <w:sz w:val="24"/>
          <w:szCs w:val="24"/>
        </w:rPr>
      </w:pPr>
    </w:p>
    <w:p w14:paraId="2F586668" w14:textId="77777777" w:rsidR="00EA153F" w:rsidRDefault="00EA153F" w:rsidP="00CC6813">
      <w:pPr>
        <w:widowControl/>
        <w:spacing w:after="0" w:line="240" w:lineRule="auto"/>
        <w:ind w:left="720"/>
        <w:rPr>
          <w:rFonts w:ascii="Garamond" w:eastAsia="Calibri" w:hAnsi="Garamond" w:cs="Calibri"/>
          <w:b/>
          <w:color w:val="0000FF"/>
          <w:sz w:val="24"/>
          <w:szCs w:val="24"/>
        </w:rPr>
      </w:pPr>
    </w:p>
    <w:p w14:paraId="6D5D74B4" w14:textId="77777777" w:rsidR="00EA153F" w:rsidRDefault="00EA153F" w:rsidP="00CC6813">
      <w:pPr>
        <w:widowControl/>
        <w:spacing w:after="0" w:line="240" w:lineRule="auto"/>
        <w:ind w:left="720"/>
        <w:rPr>
          <w:rFonts w:ascii="Garamond" w:eastAsia="Calibri" w:hAnsi="Garamond" w:cs="Calibri"/>
          <w:b/>
          <w:color w:val="0000FF"/>
          <w:sz w:val="24"/>
          <w:szCs w:val="24"/>
        </w:rPr>
      </w:pPr>
    </w:p>
    <w:p w14:paraId="0C0A5733" w14:textId="77777777" w:rsidR="00EA153F" w:rsidRPr="00EA153F" w:rsidRDefault="00EA153F" w:rsidP="00EA153F">
      <w:pPr>
        <w:widowControl/>
        <w:spacing w:after="0" w:line="240" w:lineRule="auto"/>
        <w:ind w:left="720"/>
        <w:outlineLvl w:val="0"/>
        <w:rPr>
          <w:rFonts w:ascii="Garamond" w:eastAsia="Calibri" w:hAnsi="Garamond" w:cs="Calibri"/>
          <w:b/>
          <w:color w:val="0000FF"/>
          <w:sz w:val="24"/>
          <w:szCs w:val="24"/>
        </w:rPr>
      </w:pPr>
      <w:r w:rsidRPr="00EA153F">
        <w:rPr>
          <w:rFonts w:ascii="Garamond" w:eastAsia="Calibri" w:hAnsi="Garamond" w:cs="Calibri"/>
          <w:b/>
          <w:color w:val="0000FF"/>
          <w:sz w:val="24"/>
          <w:szCs w:val="24"/>
        </w:rPr>
        <w:t>2.8 Koulukuljetusta koskevat ohjeet Pansion koulussa</w:t>
      </w:r>
    </w:p>
    <w:p w14:paraId="03BFF987" w14:textId="77777777" w:rsidR="00EA153F" w:rsidRPr="00EA153F" w:rsidRDefault="00EA153F" w:rsidP="00EA153F">
      <w:pPr>
        <w:widowControl/>
        <w:spacing w:after="0" w:line="240" w:lineRule="auto"/>
        <w:ind w:left="720"/>
        <w:jc w:val="both"/>
        <w:rPr>
          <w:rFonts w:ascii="Garamond" w:eastAsia="Calibri" w:hAnsi="Garamond" w:cs="Calibri"/>
          <w:b/>
          <w:color w:val="0000FF"/>
          <w:sz w:val="24"/>
          <w:szCs w:val="24"/>
        </w:rPr>
      </w:pPr>
    </w:p>
    <w:p w14:paraId="76D453C8"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Oppilaat, jotka kulkevat koulumatkat taksilla poistuvat ja menevät taksiin koulun parkkipaikalla. </w:t>
      </w:r>
    </w:p>
    <w:p w14:paraId="4A9F1225"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 xml:space="preserve">Taksia odotetaan kirjaston edessä, sateen sattuessa katoksen alla. </w:t>
      </w:r>
    </w:p>
    <w:p w14:paraId="53880442" w14:textId="77777777" w:rsidR="00EA153F" w:rsidRPr="00EA153F" w:rsidRDefault="00EA153F" w:rsidP="00EA153F">
      <w:pPr>
        <w:widowControl/>
        <w:numPr>
          <w:ilvl w:val="0"/>
          <w:numId w:val="32"/>
        </w:numPr>
        <w:spacing w:after="160" w:line="259" w:lineRule="auto"/>
        <w:ind w:right="48"/>
        <w:contextualSpacing/>
        <w:rPr>
          <w:rFonts w:ascii="Garamond" w:eastAsia="Calibri" w:hAnsi="Garamond" w:cs="Garamond"/>
          <w:color w:val="0000FF"/>
          <w:sz w:val="24"/>
          <w:szCs w:val="24"/>
        </w:rPr>
      </w:pPr>
      <w:r w:rsidRPr="00EA153F">
        <w:rPr>
          <w:rFonts w:ascii="Garamond" w:eastAsia="Calibri" w:hAnsi="Garamond" w:cs="Garamond"/>
          <w:color w:val="0000FF"/>
          <w:sz w:val="24"/>
          <w:szCs w:val="24"/>
        </w:rPr>
        <w:t>Mikäli odotusaika tiedetään välituntia pidemmäksi, koulu järjestää taksia odottavalle oppilaalle valvottua toimintaa.</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5EAF004C" w14:textId="6C1328C7" w:rsidR="000E6B90" w:rsidRDefault="00EA153F" w:rsidP="000E6B90">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36105819" wp14:editId="2C109006">
            <wp:extent cx="504825" cy="714375"/>
            <wp:effectExtent l="0" t="0" r="9525" b="9525"/>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127200F6" w14:textId="77777777" w:rsidR="00EA153F" w:rsidRDefault="00EA153F" w:rsidP="000E6B90">
      <w:pPr>
        <w:widowControl/>
        <w:spacing w:after="0" w:line="240" w:lineRule="auto"/>
        <w:rPr>
          <w:rFonts w:ascii="Garamond" w:eastAsia="Calibri" w:hAnsi="Garamond" w:cs="Calibri"/>
          <w:b/>
          <w:color w:val="0000FF"/>
          <w:sz w:val="24"/>
          <w:szCs w:val="24"/>
        </w:rPr>
      </w:pPr>
    </w:p>
    <w:p w14:paraId="7100311D" w14:textId="77777777" w:rsidR="00EA153F" w:rsidRPr="00EA153F" w:rsidRDefault="00EA153F" w:rsidP="00EA153F">
      <w:pPr>
        <w:widowControl/>
        <w:spacing w:after="0" w:line="240" w:lineRule="auto"/>
        <w:ind w:left="720"/>
        <w:rPr>
          <w:rFonts w:ascii="Garamond" w:eastAsia="Calibri" w:hAnsi="Garamond" w:cs="Calibri"/>
          <w:b/>
          <w:color w:val="0000FF"/>
          <w:sz w:val="24"/>
          <w:szCs w:val="24"/>
        </w:rPr>
      </w:pPr>
      <w:r w:rsidRPr="00EA153F">
        <w:rPr>
          <w:rFonts w:ascii="Garamond" w:eastAsia="Calibri" w:hAnsi="Garamond" w:cs="Calibri"/>
          <w:b/>
          <w:color w:val="0000FF"/>
          <w:sz w:val="24"/>
          <w:szCs w:val="24"/>
        </w:rPr>
        <w:t>2.9 Pansion koulun suunnitelma oppilaiden suojaamiseksi väkivallalta, kiusaamiselta ja häirinnältä</w:t>
      </w:r>
    </w:p>
    <w:p w14:paraId="2F691BB3" w14:textId="77777777" w:rsidR="00EA153F" w:rsidRPr="00EA153F" w:rsidRDefault="00EA153F" w:rsidP="00EA153F">
      <w:pPr>
        <w:ind w:left="1320"/>
        <w:rPr>
          <w:rFonts w:ascii="Garamond" w:eastAsia="Calibri" w:hAnsi="Garamond" w:cs="Times New Roman"/>
          <w:bCs/>
          <w:color w:val="0000FF"/>
          <w:sz w:val="24"/>
          <w:szCs w:val="24"/>
          <w:lang w:eastAsia="fi-FI"/>
        </w:rPr>
      </w:pPr>
    </w:p>
    <w:p w14:paraId="6E5866BC" w14:textId="77777777" w:rsidR="00EA153F" w:rsidRPr="00EA153F" w:rsidRDefault="00EA153F" w:rsidP="00EA153F">
      <w:pPr>
        <w:ind w:left="1320"/>
        <w:rPr>
          <w:rFonts w:ascii="Garamond" w:eastAsia="Calibri" w:hAnsi="Garamond" w:cs="Times New Roman"/>
          <w:bCs/>
          <w:color w:val="0000FF"/>
          <w:sz w:val="24"/>
          <w:szCs w:val="24"/>
          <w:lang w:eastAsia="fi-FI"/>
        </w:rPr>
      </w:pPr>
      <w:r w:rsidRPr="00EA153F">
        <w:rPr>
          <w:rFonts w:ascii="Garamond" w:eastAsia="Calibri" w:hAnsi="Garamond" w:cs="Times New Roman"/>
          <w:bCs/>
          <w:color w:val="0000FF"/>
          <w:sz w:val="24"/>
          <w:szCs w:val="24"/>
          <w:lang w:eastAsia="fi-FI"/>
        </w:rPr>
        <w:t xml:space="preserve">Pansion koulun koko henkilökunta valvoo järjestyssääntöjen noudattamista ja puuttuu rikkeisiin. Koulussa noudatetaan alla olevaa Pansion koulun suunnitelmaa oppilaiden suojaamiseksi väkivallalta, kiusaamiselta ja häirinnältä. </w:t>
      </w:r>
    </w:p>
    <w:p w14:paraId="506A29CA" w14:textId="77777777" w:rsidR="00EA153F" w:rsidRPr="00EA153F" w:rsidRDefault="00EA153F" w:rsidP="00EA153F">
      <w:pPr>
        <w:ind w:left="1320"/>
        <w:rPr>
          <w:rFonts w:ascii="Garamond" w:eastAsia="Times New Roman" w:hAnsi="Garamond" w:cs="Times New Roman"/>
          <w:bCs/>
          <w:color w:val="C00000"/>
          <w:lang w:eastAsia="fi-FI"/>
        </w:rPr>
      </w:pPr>
    </w:p>
    <w:p w14:paraId="13D20F04" w14:textId="56B2D3DC" w:rsidR="00EA153F" w:rsidRPr="00EA153F" w:rsidRDefault="00F463D6" w:rsidP="00F463D6">
      <w:pPr>
        <w:jc w:val="center"/>
        <w:rPr>
          <w:rFonts w:ascii="Arial" w:eastAsia="Calibri" w:hAnsi="Arial" w:cs="Calibri"/>
          <w:color w:val="0070C0"/>
        </w:rPr>
      </w:pPr>
      <w:r w:rsidRPr="00EA153F">
        <w:rPr>
          <w:rFonts w:ascii="Calibri" w:eastAsia="Calibri" w:hAnsi="Calibri" w:cs="Times New Roman"/>
          <w:b/>
        </w:rPr>
        <w:object w:dxaOrig="1774" w:dyaOrig="2368" w14:anchorId="7C5F5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422.7pt" o:ole="">
            <v:imagedata r:id="rId18" o:title=""/>
          </v:shape>
          <o:OLEObject Type="Embed" ProgID="PowerPoint.Slide.12" ShapeID="_x0000_i1025" DrawAspect="Content" ObjectID="_1463813619" r:id="rId19"/>
        </w:object>
      </w: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1DD85A49" w14:textId="0A66556F" w:rsidR="00B35427" w:rsidRDefault="00EA153F" w:rsidP="00B35427">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466A3987" wp14:editId="742DC9CE">
            <wp:extent cx="504825" cy="714375"/>
            <wp:effectExtent l="0" t="0" r="9525" b="9525"/>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58F192F1" w14:textId="469F0C2E" w:rsidR="00631502" w:rsidRPr="00BE56A7" w:rsidRDefault="005B157B" w:rsidP="00631502">
      <w:pPr>
        <w:ind w:left="1440"/>
        <w:rPr>
          <w:rFonts w:ascii="Garamond" w:eastAsia="Calibri" w:hAnsi="Garamond" w:cs="Calibri"/>
          <w:b/>
          <w:color w:val="0000FF"/>
          <w:sz w:val="24"/>
          <w:szCs w:val="24"/>
        </w:rPr>
      </w:pPr>
      <w:r w:rsidRPr="00BE56A7">
        <w:rPr>
          <w:rFonts w:ascii="Garamond" w:eastAsia="Calibri" w:hAnsi="Garamond" w:cs="Calibri"/>
          <w:b/>
          <w:color w:val="0000FF"/>
          <w:sz w:val="24"/>
          <w:szCs w:val="24"/>
        </w:rPr>
        <w:t>2.10 Toiminta äkillisissä kriiseissä ja uhka- ja vaaratilanteissa</w:t>
      </w:r>
      <w:r>
        <w:rPr>
          <w:rFonts w:ascii="Garamond" w:eastAsia="Calibri" w:hAnsi="Garamond" w:cs="Calibri"/>
          <w:b/>
          <w:color w:val="0000FF"/>
          <w:sz w:val="24"/>
          <w:szCs w:val="24"/>
        </w:rPr>
        <w:t xml:space="preserve"> Pansion koulussa</w:t>
      </w:r>
    </w:p>
    <w:p w14:paraId="7A660B0E"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kriisitilanteiden ehkäisy ja niihin varautuminen:</w:t>
      </w:r>
    </w:p>
    <w:p w14:paraId="37C31B83" w14:textId="3799A784" w:rsidR="005B157B" w:rsidRPr="00BE56A7" w:rsidRDefault="0063150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Pansion koululla </w:t>
      </w:r>
      <w:r w:rsidR="005B157B" w:rsidRPr="00BE56A7">
        <w:rPr>
          <w:rFonts w:ascii="Garamond" w:eastAsia="Times New Roman" w:hAnsi="Garamond" w:cs="Times New Roman"/>
          <w:color w:val="0000FF"/>
          <w:sz w:val="24"/>
          <w:szCs w:val="24"/>
          <w:lang w:eastAsia="fi-FI"/>
        </w:rPr>
        <w:t>on pelastussuunnitelma, jossa määritellään toiminta erilaisissa tilanteissa.</w:t>
      </w:r>
    </w:p>
    <w:p w14:paraId="71F405ED" w14:textId="22B21560" w:rsidR="00631502" w:rsidRPr="00BE56A7" w:rsidRDefault="00631502" w:rsidP="00631502">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koulurakennuksesta </w:t>
      </w:r>
      <w:r w:rsidR="005B157B" w:rsidRPr="00BE56A7">
        <w:rPr>
          <w:rFonts w:ascii="Garamond" w:eastAsia="Times New Roman" w:hAnsi="Garamond" w:cs="Times New Roman"/>
          <w:color w:val="0000FF"/>
          <w:sz w:val="24"/>
          <w:szCs w:val="24"/>
          <w:lang w:eastAsia="fi-FI"/>
        </w:rPr>
        <w:t>poistumis</w:t>
      </w:r>
      <w:r>
        <w:rPr>
          <w:rFonts w:ascii="Garamond" w:eastAsia="Times New Roman" w:hAnsi="Garamond" w:cs="Times New Roman"/>
          <w:color w:val="0000FF"/>
          <w:sz w:val="24"/>
          <w:szCs w:val="24"/>
          <w:lang w:eastAsia="fi-FI"/>
        </w:rPr>
        <w:t xml:space="preserve">ta harjoitellaan säännöllisesti </w:t>
      </w:r>
    </w:p>
    <w:p w14:paraId="53033B25" w14:textId="5C889DDB" w:rsidR="005B157B" w:rsidRPr="00BE56A7" w:rsidRDefault="0063150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koulurakennuksessa </w:t>
      </w:r>
      <w:proofErr w:type="spellStart"/>
      <w:r>
        <w:rPr>
          <w:rFonts w:ascii="Garamond" w:eastAsia="Times New Roman" w:hAnsi="Garamond" w:cs="Times New Roman"/>
          <w:color w:val="0000FF"/>
          <w:sz w:val="24"/>
          <w:szCs w:val="24"/>
          <w:lang w:eastAsia="fi-FI"/>
        </w:rPr>
        <w:t>sisällesuojatumista</w:t>
      </w:r>
      <w:proofErr w:type="spellEnd"/>
      <w:r>
        <w:rPr>
          <w:rFonts w:ascii="Garamond" w:eastAsia="Times New Roman" w:hAnsi="Garamond" w:cs="Times New Roman"/>
          <w:color w:val="0000FF"/>
          <w:sz w:val="24"/>
          <w:szCs w:val="24"/>
          <w:lang w:eastAsia="fi-FI"/>
        </w:rPr>
        <w:t xml:space="preserve"> harjoitellaan säännöllisesti </w:t>
      </w:r>
    </w:p>
    <w:p w14:paraId="3E00CA04" w14:textId="6B81CA94" w:rsidR="005B157B" w:rsidRPr="00BE56A7" w:rsidRDefault="0063150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jokaisesta koulurakennuksen tilasta löytyy </w:t>
      </w:r>
      <w:r w:rsidR="005B157B" w:rsidRPr="00BE56A7">
        <w:rPr>
          <w:rFonts w:ascii="Garamond" w:eastAsia="Times New Roman" w:hAnsi="Garamond" w:cs="Times New Roman"/>
          <w:color w:val="0000FF"/>
          <w:sz w:val="24"/>
          <w:szCs w:val="24"/>
          <w:lang w:eastAsia="fi-FI"/>
        </w:rPr>
        <w:t>poistumiss</w:t>
      </w:r>
      <w:r>
        <w:rPr>
          <w:rFonts w:ascii="Garamond" w:eastAsia="Times New Roman" w:hAnsi="Garamond" w:cs="Times New Roman"/>
          <w:color w:val="0000FF"/>
          <w:sz w:val="24"/>
          <w:szCs w:val="24"/>
          <w:lang w:eastAsia="fi-FI"/>
        </w:rPr>
        <w:t>uunnitelma sekä karttaopaste koulurakennuksessa liikkumiseen</w:t>
      </w:r>
    </w:p>
    <w:p w14:paraId="3F52D18C" w14:textId="0CD45620" w:rsidR="005B157B" w:rsidRPr="00BE56A7" w:rsidRDefault="004B7A4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w:t>
      </w:r>
      <w:r w:rsidR="00631502">
        <w:rPr>
          <w:rFonts w:ascii="Garamond" w:eastAsia="Times New Roman" w:hAnsi="Garamond" w:cs="Times New Roman"/>
          <w:color w:val="0000FF"/>
          <w:sz w:val="24"/>
          <w:szCs w:val="24"/>
          <w:lang w:eastAsia="fi-FI"/>
        </w:rPr>
        <w:t xml:space="preserve">enkilökunnalla </w:t>
      </w:r>
      <w:r w:rsidR="005B157B" w:rsidRPr="00BE56A7">
        <w:rPr>
          <w:rFonts w:ascii="Garamond" w:eastAsia="Times New Roman" w:hAnsi="Garamond" w:cs="Times New Roman"/>
          <w:color w:val="0000FF"/>
          <w:sz w:val="24"/>
          <w:szCs w:val="24"/>
          <w:lang w:eastAsia="fi-FI"/>
        </w:rPr>
        <w:t>on käytössä työpuhelimet yhteydenpitoa varten.</w:t>
      </w:r>
    </w:p>
    <w:p w14:paraId="673DB662" w14:textId="09B7BD68" w:rsidR="005B157B" w:rsidRPr="00BE56A7" w:rsidRDefault="004B7A4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w:t>
      </w:r>
      <w:r w:rsidR="00F463D6">
        <w:rPr>
          <w:rFonts w:ascii="Garamond" w:eastAsia="Times New Roman" w:hAnsi="Garamond" w:cs="Times New Roman"/>
          <w:color w:val="0000FF"/>
          <w:sz w:val="24"/>
          <w:szCs w:val="24"/>
          <w:lang w:eastAsia="fi-FI"/>
        </w:rPr>
        <w:t>pettajat ylläpitävät ensiapu</w:t>
      </w:r>
      <w:r w:rsidR="005B157B" w:rsidRPr="00BE56A7">
        <w:rPr>
          <w:rFonts w:ascii="Garamond" w:eastAsia="Times New Roman" w:hAnsi="Garamond" w:cs="Times New Roman"/>
          <w:color w:val="0000FF"/>
          <w:sz w:val="24"/>
          <w:szCs w:val="24"/>
          <w:lang w:eastAsia="fi-FI"/>
        </w:rPr>
        <w:t>taitoja lakisääteisesti.</w:t>
      </w:r>
    </w:p>
    <w:p w14:paraId="458AB53A" w14:textId="7075D15D" w:rsidR="005B157B" w:rsidRPr="00BE56A7" w:rsidRDefault="004B7A4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w:t>
      </w:r>
      <w:r w:rsidR="005B157B" w:rsidRPr="00BE56A7">
        <w:rPr>
          <w:rFonts w:ascii="Garamond" w:eastAsia="Times New Roman" w:hAnsi="Garamond" w:cs="Times New Roman"/>
          <w:color w:val="0000FF"/>
          <w:sz w:val="24"/>
          <w:szCs w:val="24"/>
          <w:lang w:eastAsia="fi-FI"/>
        </w:rPr>
        <w:t>pettajilla on huoltajien puhelinnumerot.</w:t>
      </w:r>
    </w:p>
    <w:p w14:paraId="755753EC" w14:textId="28919B1D" w:rsidR="005B157B" w:rsidRPr="00BE56A7" w:rsidRDefault="004B7A4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h</w:t>
      </w:r>
      <w:r w:rsidR="005B157B" w:rsidRPr="00BE56A7">
        <w:rPr>
          <w:rFonts w:ascii="Garamond" w:eastAsia="Times New Roman" w:hAnsi="Garamond" w:cs="Times New Roman"/>
          <w:color w:val="0000FF"/>
          <w:sz w:val="24"/>
          <w:szCs w:val="24"/>
          <w:lang w:eastAsia="fi-FI"/>
        </w:rPr>
        <w:t xml:space="preserve">enkilökuntaa koulutetaan kriisitilanteissa toimimiseen. </w:t>
      </w:r>
    </w:p>
    <w:p w14:paraId="323B8D7B" w14:textId="77FEC5CB" w:rsidR="005B157B" w:rsidRPr="00BE56A7" w:rsidRDefault="004B7A42" w:rsidP="005B157B">
      <w:pPr>
        <w:numPr>
          <w:ilvl w:val="3"/>
          <w:numId w:val="48"/>
        </w:numPr>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e</w:t>
      </w:r>
      <w:r w:rsidR="005B157B" w:rsidRPr="00BE56A7">
        <w:rPr>
          <w:rFonts w:ascii="Garamond" w:eastAsia="Times New Roman" w:hAnsi="Garamond" w:cs="Times New Roman"/>
          <w:color w:val="0000FF"/>
          <w:sz w:val="24"/>
          <w:szCs w:val="24"/>
          <w:lang w:eastAsia="fi-FI"/>
        </w:rPr>
        <w:t>nsisammutusvälineitä on jokaisessa kerroksessa, samoin opasteet.</w:t>
      </w:r>
    </w:p>
    <w:p w14:paraId="31AF6E31" w14:textId="77777777" w:rsidR="005B157B" w:rsidRPr="00BE56A7" w:rsidRDefault="005B157B" w:rsidP="005B157B">
      <w:pPr>
        <w:ind w:left="1800"/>
        <w:contextualSpacing/>
        <w:textAlignment w:val="baseline"/>
        <w:rPr>
          <w:rFonts w:ascii="Garamond" w:eastAsia="Times New Roman" w:hAnsi="Garamond" w:cs="Times New Roman"/>
          <w:color w:val="0000FF"/>
          <w:sz w:val="24"/>
          <w:szCs w:val="24"/>
          <w:lang w:eastAsia="fi-FI"/>
        </w:rPr>
      </w:pPr>
    </w:p>
    <w:p w14:paraId="322324B8"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b/>
          <w:bCs/>
          <w:color w:val="0000FF"/>
          <w:sz w:val="24"/>
          <w:szCs w:val="24"/>
          <w:lang w:eastAsia="fi-FI"/>
        </w:rPr>
      </w:pPr>
      <w:r w:rsidRPr="00BE56A7">
        <w:rPr>
          <w:rFonts w:ascii="Garamond" w:eastAsia="Times New Roman" w:hAnsi="Garamond" w:cs="Times New Roman"/>
          <w:color w:val="0000FF"/>
          <w:sz w:val="24"/>
          <w:szCs w:val="24"/>
          <w:lang w:eastAsia="fi-FI"/>
        </w:rPr>
        <w:t>kriisiryhmän kokoonpano: turvallisuusvastaava, rehtori, määritelty oppilashuolto- sekä muu henkilöstö. Kokoonpano määritellään tarkemmin vuosisuunnitelmassa.</w:t>
      </w:r>
    </w:p>
    <w:p w14:paraId="0944754C" w14:textId="77777777" w:rsidR="005B157B" w:rsidRPr="00BE56A7" w:rsidRDefault="005B157B" w:rsidP="005B157B">
      <w:pPr>
        <w:ind w:left="720"/>
        <w:contextualSpacing/>
        <w:rPr>
          <w:rFonts w:ascii="Garamond" w:eastAsia="Times New Roman" w:hAnsi="Garamond" w:cs="Times New Roman"/>
          <w:b/>
          <w:bCs/>
          <w:color w:val="0000FF"/>
          <w:sz w:val="24"/>
          <w:szCs w:val="24"/>
          <w:lang w:eastAsia="fi-FI"/>
        </w:rPr>
      </w:pPr>
    </w:p>
    <w:p w14:paraId="22549EE8" w14:textId="191ABA5D" w:rsidR="005B157B" w:rsidRPr="00BE56A7" w:rsidRDefault="005B157B" w:rsidP="005B157B">
      <w:pPr>
        <w:numPr>
          <w:ilvl w:val="3"/>
          <w:numId w:val="35"/>
        </w:numPr>
        <w:ind w:left="1800"/>
        <w:contextualSpacing/>
        <w:textAlignment w:val="baseline"/>
        <w:rPr>
          <w:rFonts w:ascii="Garamond" w:eastAsia="Times New Roman" w:hAnsi="Garamond" w:cs="Times New Roman"/>
          <w:b/>
          <w:bCs/>
          <w:color w:val="0000FF"/>
          <w:sz w:val="24"/>
          <w:szCs w:val="24"/>
          <w:lang w:eastAsia="fi-FI"/>
        </w:rPr>
      </w:pPr>
      <w:r w:rsidRPr="00BE56A7">
        <w:rPr>
          <w:rFonts w:ascii="Garamond" w:eastAsia="Times New Roman" w:hAnsi="Garamond" w:cs="Times New Roman"/>
          <w:color w:val="0000FF"/>
          <w:sz w:val="24"/>
          <w:szCs w:val="24"/>
          <w:lang w:eastAsia="fi-FI"/>
        </w:rPr>
        <w:t>yhteistyö ja keskinäinen työn- ja vastuunjako kriisitilanteisiin varauduttaessa sekä kriisiti</w:t>
      </w:r>
      <w:r w:rsidR="00F463D6">
        <w:rPr>
          <w:rFonts w:ascii="Garamond" w:eastAsia="Times New Roman" w:hAnsi="Garamond" w:cs="Times New Roman"/>
          <w:color w:val="0000FF"/>
          <w:sz w:val="24"/>
          <w:szCs w:val="24"/>
          <w:lang w:eastAsia="fi-FI"/>
        </w:rPr>
        <w:t xml:space="preserve">lanteissa. </w:t>
      </w:r>
      <w:r w:rsidRPr="00BE56A7">
        <w:rPr>
          <w:rFonts w:ascii="Garamond" w:eastAsia="Times New Roman" w:hAnsi="Garamond" w:cs="Times New Roman"/>
          <w:color w:val="0000FF"/>
          <w:sz w:val="24"/>
          <w:szCs w:val="24"/>
          <w:lang w:eastAsia="fi-FI"/>
        </w:rPr>
        <w:t xml:space="preserve">Toiminnasta vastaa rehtori. </w:t>
      </w:r>
      <w:r w:rsidR="00F463D6">
        <w:rPr>
          <w:rFonts w:ascii="Garamond" w:eastAsia="Times New Roman" w:hAnsi="Garamond" w:cs="Times New Roman"/>
          <w:color w:val="0000FF"/>
          <w:sz w:val="24"/>
          <w:szCs w:val="24"/>
          <w:lang w:eastAsia="fi-FI"/>
        </w:rPr>
        <w:t xml:space="preserve"> Muut toimijat</w:t>
      </w:r>
      <w:proofErr w:type="gramStart"/>
      <w:r w:rsidR="00F463D6">
        <w:rPr>
          <w:rFonts w:ascii="Garamond" w:eastAsia="Times New Roman" w:hAnsi="Garamond" w:cs="Times New Roman"/>
          <w:color w:val="0000FF"/>
          <w:sz w:val="24"/>
          <w:szCs w:val="24"/>
          <w:lang w:eastAsia="fi-FI"/>
        </w:rPr>
        <w:t>::</w:t>
      </w:r>
      <w:proofErr w:type="gramEnd"/>
      <w:r w:rsidR="00F463D6">
        <w:rPr>
          <w:rFonts w:ascii="Garamond" w:eastAsia="Times New Roman" w:hAnsi="Garamond" w:cs="Times New Roman"/>
          <w:color w:val="0000FF"/>
          <w:sz w:val="24"/>
          <w:szCs w:val="24"/>
          <w:lang w:eastAsia="fi-FI"/>
        </w:rPr>
        <w:t xml:space="preserve"> </w:t>
      </w:r>
      <w:r w:rsidRPr="00BE56A7">
        <w:rPr>
          <w:rFonts w:ascii="Garamond" w:eastAsia="Times New Roman" w:hAnsi="Garamond" w:cs="Times New Roman"/>
          <w:color w:val="0000FF"/>
          <w:sz w:val="24"/>
          <w:szCs w:val="24"/>
          <w:lang w:eastAsia="fi-FI"/>
        </w:rPr>
        <w:t>turvallisuusvastaava, kiinteistön isännöitsijä, alkusammutusvälineistön nimetty hoitaja ja ensiavun järjestelyistä vastaava henkilö.</w:t>
      </w:r>
    </w:p>
    <w:p w14:paraId="2360E9E6" w14:textId="77777777" w:rsidR="005B157B" w:rsidRPr="00BE56A7" w:rsidRDefault="005B157B" w:rsidP="005B157B">
      <w:pPr>
        <w:ind w:left="720"/>
        <w:contextualSpacing/>
        <w:rPr>
          <w:rFonts w:ascii="Garamond" w:eastAsia="Times New Roman" w:hAnsi="Garamond" w:cs="Times New Roman"/>
          <w:b/>
          <w:bCs/>
          <w:color w:val="0000FF"/>
          <w:sz w:val="24"/>
          <w:szCs w:val="24"/>
          <w:lang w:eastAsia="fi-FI"/>
        </w:rPr>
      </w:pPr>
    </w:p>
    <w:p w14:paraId="57F9D832"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 xml:space="preserve">pelastussuunnitelman, koulun järjestyssääntöjen ja muiden turvallisuusohjeiden yhteensovittaminen. Järjestyssäännöt linkitetään niin, että niiden pohjalla on pelastussuunnitelma ja muut turvallisuusohjeet. Järjestyssääntöjen tarkoitus on oppilaiden turvallisuuden ja hyvinvoinnin edistäminen. </w:t>
      </w:r>
    </w:p>
    <w:p w14:paraId="26E7E67C" w14:textId="77777777" w:rsidR="005B157B" w:rsidRPr="00BE56A7" w:rsidRDefault="005B157B" w:rsidP="005B157B">
      <w:pPr>
        <w:ind w:left="720"/>
        <w:contextualSpacing/>
        <w:rPr>
          <w:rFonts w:ascii="Garamond" w:eastAsia="Times New Roman" w:hAnsi="Garamond" w:cs="Times New Roman"/>
          <w:color w:val="0000FF"/>
          <w:sz w:val="24"/>
          <w:szCs w:val="24"/>
          <w:lang w:eastAsia="fi-FI"/>
        </w:rPr>
      </w:pPr>
    </w:p>
    <w:p w14:paraId="2981E13D"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 xml:space="preserve">toimintaohjeet erilaisissa äkillisissä kriisitilanteissa löytyvät </w:t>
      </w:r>
      <w:proofErr w:type="gramStart"/>
      <w:r w:rsidRPr="00BE56A7">
        <w:rPr>
          <w:rFonts w:ascii="Garamond" w:eastAsia="Times New Roman" w:hAnsi="Garamond" w:cs="Times New Roman"/>
          <w:color w:val="0000FF"/>
          <w:sz w:val="24"/>
          <w:szCs w:val="24"/>
          <w:lang w:eastAsia="fi-FI"/>
        </w:rPr>
        <w:t>päivitetystä  turvallisuussuunnitelmasta</w:t>
      </w:r>
      <w:proofErr w:type="gramEnd"/>
      <w:r w:rsidRPr="00BE56A7">
        <w:rPr>
          <w:rFonts w:ascii="Garamond" w:eastAsia="Times New Roman" w:hAnsi="Garamond" w:cs="Times New Roman"/>
          <w:color w:val="0000FF"/>
          <w:sz w:val="24"/>
          <w:szCs w:val="24"/>
          <w:lang w:eastAsia="fi-FI"/>
        </w:rPr>
        <w:t xml:space="preserve"> ja Turun sivistystoimialan turvallisuusoppaasta v.2013</w:t>
      </w:r>
    </w:p>
    <w:p w14:paraId="76AAB1DB" w14:textId="77777777" w:rsidR="005B157B" w:rsidRPr="00BE56A7" w:rsidRDefault="005B157B" w:rsidP="005B157B">
      <w:pPr>
        <w:ind w:left="720"/>
        <w:contextualSpacing/>
        <w:rPr>
          <w:rFonts w:ascii="Garamond" w:eastAsia="Times New Roman" w:hAnsi="Garamond" w:cs="Times New Roman"/>
          <w:color w:val="0000FF"/>
          <w:sz w:val="24"/>
          <w:szCs w:val="24"/>
          <w:lang w:eastAsia="fi-FI"/>
        </w:rPr>
      </w:pPr>
    </w:p>
    <w:p w14:paraId="0D761074"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johtamisen, sisäisen ja ulkoisen tiedottamisen sekä koulujen ja opetuksen järjestäjän välisen tiedottamisen ja viestinnän periaatteet äkillisissä kriiseissä. Rehtori vastaa tiedotuksesta sivistystoimialan ja koulun välillä sekä koulun ja huoltajien välillä. Toimialajohtaja viestittää viranomaisille ja tiedotusvälineille.</w:t>
      </w:r>
    </w:p>
    <w:p w14:paraId="0561E938"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psykososiaalisen tuen ja jälkihoidon järjestäminen: Opetuksen järjestäjä suunnittelee ja koordinoi tuen ja jälkihoidon.</w:t>
      </w:r>
    </w:p>
    <w:p w14:paraId="183CA9DE" w14:textId="77777777" w:rsidR="005B157B" w:rsidRPr="00BE56A7"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Kriisisuunnitelmasta tiedotetaan, siihen perehdytetään ja toimintavalmiuksia harjoitellaan.</w:t>
      </w:r>
    </w:p>
    <w:p w14:paraId="798BB866" w14:textId="090C4DAC" w:rsidR="005B157B" w:rsidRPr="005B157B" w:rsidRDefault="005B157B" w:rsidP="005B157B">
      <w:pPr>
        <w:numPr>
          <w:ilvl w:val="3"/>
          <w:numId w:val="35"/>
        </w:numPr>
        <w:ind w:left="1800"/>
        <w:contextualSpacing/>
        <w:textAlignment w:val="baseline"/>
        <w:rPr>
          <w:rFonts w:ascii="Garamond" w:eastAsia="Times New Roman" w:hAnsi="Garamond" w:cs="Times New Roman"/>
          <w:color w:val="0000FF"/>
          <w:sz w:val="24"/>
          <w:szCs w:val="24"/>
          <w:lang w:eastAsia="fi-FI"/>
        </w:rPr>
      </w:pPr>
      <w:r w:rsidRPr="00BE56A7">
        <w:rPr>
          <w:rFonts w:ascii="Garamond" w:eastAsia="Times New Roman" w:hAnsi="Garamond" w:cs="Times New Roman"/>
          <w:color w:val="0000FF"/>
          <w:sz w:val="24"/>
          <w:szCs w:val="24"/>
          <w:lang w:eastAsia="fi-FI"/>
        </w:rPr>
        <w:t>Kriisisuunnitelman päivitys ja arviointi tapahtuu vähintään vuosittain.</w:t>
      </w:r>
    </w:p>
    <w:p w14:paraId="1532B396" w14:textId="77777777" w:rsidR="00A81141" w:rsidRDefault="00A81141" w:rsidP="00B35427">
      <w:pPr>
        <w:widowControl/>
        <w:spacing w:after="0" w:line="240" w:lineRule="auto"/>
        <w:rPr>
          <w:rFonts w:ascii="Arial" w:eastAsia="Calibri" w:hAnsi="Arial" w:cs="Calibri"/>
          <w:color w:val="0070C0"/>
        </w:rPr>
      </w:pPr>
    </w:p>
    <w:p w14:paraId="12E82A84" w14:textId="77777777" w:rsidR="005B5A94" w:rsidRDefault="005B5A94" w:rsidP="00B35427">
      <w:pPr>
        <w:widowControl/>
        <w:spacing w:after="0" w:line="240" w:lineRule="auto"/>
        <w:rPr>
          <w:rFonts w:ascii="Arial" w:eastAsia="Calibri" w:hAnsi="Arial" w:cs="Calibri"/>
          <w:color w:val="0070C0"/>
        </w:rPr>
      </w:pPr>
    </w:p>
    <w:p w14:paraId="6FB3BD5A" w14:textId="77777777" w:rsidR="005B5A94" w:rsidRDefault="005B5A94" w:rsidP="00B35427">
      <w:pPr>
        <w:widowControl/>
        <w:spacing w:after="0" w:line="240" w:lineRule="auto"/>
        <w:rPr>
          <w:rFonts w:ascii="Arial" w:eastAsia="Calibri" w:hAnsi="Arial" w:cs="Calibri"/>
          <w:color w:val="0070C0"/>
        </w:rPr>
      </w:pPr>
    </w:p>
    <w:p w14:paraId="5D7416C3" w14:textId="77777777" w:rsidR="005B5A94" w:rsidRPr="00A81141" w:rsidRDefault="005B5A94"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5F6E172B" w14:textId="77777777" w:rsidR="005B5A94" w:rsidRDefault="005B5A94" w:rsidP="00A81141">
            <w:pPr>
              <w:ind w:left="1134"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Default="00A81141" w:rsidP="00A81141">
            <w:pPr>
              <w:ind w:left="1134" w:right="-20"/>
              <w:rPr>
                <w:rFonts w:ascii="Garamond" w:eastAsia="Garamond" w:hAnsi="Garamond" w:cs="Garamond"/>
                <w:b/>
                <w:sz w:val="24"/>
                <w:szCs w:val="24"/>
              </w:rPr>
            </w:pPr>
          </w:p>
          <w:p w14:paraId="1D7BBB38" w14:textId="77777777" w:rsidR="005B5A94" w:rsidRDefault="005B5A94" w:rsidP="00A81141">
            <w:pPr>
              <w:ind w:left="1134" w:right="-20"/>
              <w:rPr>
                <w:rFonts w:ascii="Garamond" w:eastAsia="Garamond" w:hAnsi="Garamond" w:cs="Garamond"/>
                <w:b/>
                <w:sz w:val="24"/>
                <w:szCs w:val="24"/>
              </w:rPr>
            </w:pPr>
          </w:p>
          <w:p w14:paraId="2ECA0AB8" w14:textId="77777777" w:rsidR="005B5A94" w:rsidRDefault="005B5A94" w:rsidP="00A81141">
            <w:pPr>
              <w:ind w:left="1134" w:right="-20"/>
              <w:rPr>
                <w:rFonts w:ascii="Garamond" w:eastAsia="Garamond" w:hAnsi="Garamond" w:cs="Garamond"/>
                <w:b/>
                <w:sz w:val="24"/>
                <w:szCs w:val="24"/>
              </w:rPr>
            </w:pPr>
          </w:p>
          <w:p w14:paraId="1809F13D" w14:textId="77777777" w:rsidR="005B5A94" w:rsidRPr="00A81141" w:rsidRDefault="005B5A94"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lastRenderedPageBreak/>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0787412" w14:textId="3809B83F" w:rsidR="005B5A94" w:rsidRPr="005B5A94" w:rsidRDefault="00A81141" w:rsidP="005B5A94">
            <w:pPr>
              <w:ind w:left="1440"/>
              <w:rPr>
                <w:rFonts w:ascii="Garamond" w:eastAsia="Times New Roman" w:hAnsi="Garamond" w:cs="Arial"/>
                <w:b/>
                <w:bCs/>
                <w:color w:val="000000"/>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3FAECA06" w14:textId="77777777" w:rsidR="005B5A94" w:rsidRDefault="005B5A94" w:rsidP="005B5A94">
            <w:pPr>
              <w:rPr>
                <w:rFonts w:ascii="Garamond" w:eastAsia="Times New Roman" w:hAnsi="Garamond" w:cs="Arial"/>
                <w:color w:val="000000"/>
                <w:sz w:val="24"/>
                <w:szCs w:val="24"/>
                <w:lang w:eastAsia="fi-FI"/>
              </w:rPr>
            </w:pP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132E5955" w14:textId="294C0EAB" w:rsidR="005A37B0" w:rsidRDefault="005B5A94" w:rsidP="005A37B0">
      <w:pPr>
        <w:widowControl/>
        <w:spacing w:after="0" w:line="240" w:lineRule="auto"/>
        <w:rPr>
          <w:rFonts w:ascii="Garamond" w:eastAsia="Calibri" w:hAnsi="Garamond" w:cs="Calibri"/>
          <w:b/>
          <w:color w:val="0000FF"/>
          <w:sz w:val="24"/>
          <w:szCs w:val="24"/>
        </w:rPr>
      </w:pPr>
      <w:r>
        <w:rPr>
          <w:noProof/>
          <w:lang w:eastAsia="fi-FI"/>
        </w:rPr>
        <w:drawing>
          <wp:anchor distT="0" distB="0" distL="114300" distR="114300" simplePos="0" relativeHeight="251688960" behindDoc="0" locked="0" layoutInCell="1" allowOverlap="1" wp14:anchorId="40D761FE" wp14:editId="0A3D3F82">
            <wp:simplePos x="0" y="0"/>
            <wp:positionH relativeFrom="column">
              <wp:posOffset>49735</wp:posOffset>
            </wp:positionH>
            <wp:positionV relativeFrom="paragraph">
              <wp:posOffset>37302</wp:posOffset>
            </wp:positionV>
            <wp:extent cx="590591" cy="835742"/>
            <wp:effectExtent l="0" t="0" r="0" b="254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72" cy="841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C68EF" w14:textId="77777777" w:rsidR="005B5A94" w:rsidRDefault="005B5A94" w:rsidP="005A37B0">
      <w:pPr>
        <w:widowControl/>
        <w:spacing w:after="0" w:line="240" w:lineRule="auto"/>
        <w:rPr>
          <w:rFonts w:ascii="Garamond" w:eastAsia="Calibri" w:hAnsi="Garamond" w:cs="Calibri"/>
          <w:b/>
          <w:color w:val="0000FF"/>
          <w:sz w:val="24"/>
          <w:szCs w:val="24"/>
        </w:rPr>
      </w:pPr>
    </w:p>
    <w:p w14:paraId="6C425DAE" w14:textId="77777777" w:rsidR="005B5A94" w:rsidRDefault="005B5A94" w:rsidP="005A37B0">
      <w:pPr>
        <w:widowControl/>
        <w:spacing w:after="0" w:line="240" w:lineRule="auto"/>
        <w:rPr>
          <w:rFonts w:ascii="Garamond" w:eastAsia="Calibri" w:hAnsi="Garamond" w:cs="Calibri"/>
          <w:b/>
          <w:color w:val="0000FF"/>
          <w:sz w:val="24"/>
          <w:szCs w:val="24"/>
        </w:rPr>
      </w:pPr>
    </w:p>
    <w:p w14:paraId="4910D9A4" w14:textId="2AFC3A0F" w:rsidR="005B5A94" w:rsidRDefault="005B5A94" w:rsidP="005A37B0">
      <w:pPr>
        <w:widowControl/>
        <w:spacing w:after="0" w:line="240" w:lineRule="auto"/>
        <w:rPr>
          <w:rFonts w:ascii="Garamond" w:eastAsia="Calibri" w:hAnsi="Garamond" w:cs="Calibri"/>
          <w:b/>
          <w:color w:val="0000FF"/>
          <w:sz w:val="24"/>
          <w:szCs w:val="24"/>
        </w:rPr>
      </w:pPr>
    </w:p>
    <w:p w14:paraId="267A451E" w14:textId="77777777" w:rsidR="005B5A94" w:rsidRDefault="005B5A94" w:rsidP="005A37B0">
      <w:pPr>
        <w:widowControl/>
        <w:spacing w:after="0" w:line="240" w:lineRule="auto"/>
        <w:rPr>
          <w:rFonts w:ascii="Garamond" w:eastAsia="Calibri" w:hAnsi="Garamond" w:cs="Calibri"/>
          <w:b/>
          <w:color w:val="0000FF"/>
          <w:sz w:val="24"/>
          <w:szCs w:val="24"/>
        </w:rPr>
      </w:pPr>
    </w:p>
    <w:p w14:paraId="3C2787DA" w14:textId="77777777" w:rsidR="005B5A94" w:rsidRDefault="005B5A94" w:rsidP="005A37B0">
      <w:pPr>
        <w:widowControl/>
        <w:spacing w:after="0" w:line="240" w:lineRule="auto"/>
        <w:rPr>
          <w:rFonts w:ascii="Garamond" w:eastAsia="Calibri" w:hAnsi="Garamond" w:cs="Calibri"/>
          <w:b/>
          <w:color w:val="0000FF"/>
          <w:sz w:val="24"/>
          <w:szCs w:val="24"/>
        </w:rPr>
      </w:pPr>
    </w:p>
    <w:p w14:paraId="3BBA4FE3" w14:textId="77777777" w:rsidR="005B5A94" w:rsidRDefault="005B5A94"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6BFBD878" w14:textId="6AB70267" w:rsidR="005B5A94" w:rsidRDefault="007B754F" w:rsidP="0034119D">
      <w:pPr>
        <w:pStyle w:val="Luettelokappale"/>
        <w:numPr>
          <w:ilvl w:val="0"/>
          <w:numId w:val="35"/>
        </w:numPr>
        <w:outlineLvl w:val="0"/>
        <w:rPr>
          <w:rFonts w:ascii="Garamond" w:eastAsia="Calibri" w:hAnsi="Garamond"/>
          <w:b/>
          <w:color w:val="0000FF"/>
          <w:sz w:val="24"/>
          <w:szCs w:val="24"/>
        </w:rPr>
      </w:pPr>
      <w:r w:rsidRPr="005B5A94">
        <w:rPr>
          <w:rFonts w:ascii="Garamond" w:eastAsia="Calibri" w:hAnsi="Garamond"/>
          <w:b/>
          <w:color w:val="0000FF"/>
          <w:sz w:val="24"/>
          <w:szCs w:val="24"/>
        </w:rPr>
        <w:t>Yksilö</w:t>
      </w:r>
      <w:r w:rsidR="007204B6">
        <w:rPr>
          <w:rFonts w:ascii="Garamond" w:eastAsia="Calibri" w:hAnsi="Garamond"/>
          <w:b/>
          <w:color w:val="0000FF"/>
          <w:sz w:val="24"/>
          <w:szCs w:val="24"/>
        </w:rPr>
        <w:t xml:space="preserve">kohtaisen oppilashuollon (MAR) </w:t>
      </w:r>
      <w:r w:rsidRPr="005B5A94">
        <w:rPr>
          <w:rFonts w:ascii="Garamond" w:eastAsia="Calibri" w:hAnsi="Garamond"/>
          <w:b/>
          <w:color w:val="0000FF"/>
          <w:sz w:val="24"/>
          <w:szCs w:val="24"/>
        </w:rPr>
        <w:t>järjestäminen Pansion koulussa</w:t>
      </w:r>
    </w:p>
    <w:p w14:paraId="1BA1E96C" w14:textId="77777777" w:rsidR="007B754F" w:rsidRPr="007B754F" w:rsidRDefault="007B754F" w:rsidP="007204B6">
      <w:pPr>
        <w:widowControl/>
        <w:spacing w:after="0" w:line="240" w:lineRule="auto"/>
        <w:ind w:right="-20"/>
        <w:contextualSpacing/>
        <w:rPr>
          <w:rFonts w:ascii="Garamond" w:eastAsia="Calibri" w:hAnsi="Garamond" w:cs="Garamond"/>
          <w:color w:val="0000FF"/>
          <w:sz w:val="24"/>
          <w:szCs w:val="24"/>
        </w:rPr>
      </w:pPr>
    </w:p>
    <w:p w14:paraId="2D84A1B6" w14:textId="77777777" w:rsidR="007B754F" w:rsidRPr="009F380E" w:rsidRDefault="007B754F" w:rsidP="007B754F">
      <w:pPr>
        <w:widowControl/>
        <w:spacing w:after="0" w:line="240" w:lineRule="auto"/>
        <w:ind w:left="1320" w:right="-20"/>
        <w:contextualSpacing/>
        <w:rPr>
          <w:rFonts w:ascii="Garamond" w:eastAsia="Calibri" w:hAnsi="Garamond" w:cs="Garamond"/>
          <w:color w:val="0000FF"/>
          <w:sz w:val="24"/>
          <w:szCs w:val="24"/>
        </w:rPr>
      </w:pPr>
      <w:r w:rsidRPr="007B754F">
        <w:rPr>
          <w:rFonts w:ascii="Garamond" w:eastAsia="Calibri" w:hAnsi="Garamond" w:cs="Garamond"/>
          <w:color w:val="0000FF"/>
          <w:sz w:val="24"/>
          <w:szCs w:val="24"/>
        </w:rPr>
        <w:t xml:space="preserve">MAR -ryhmään voivat Pansion </w:t>
      </w:r>
      <w:r w:rsidRPr="009F380E">
        <w:rPr>
          <w:rFonts w:ascii="Garamond" w:eastAsia="Calibri" w:hAnsi="Garamond" w:cs="Garamond"/>
          <w:color w:val="0000FF"/>
          <w:sz w:val="24"/>
          <w:szCs w:val="24"/>
        </w:rPr>
        <w:t xml:space="preserve">koulussa kuulua rehtori, terveydenhoitaja, kuraattori, psykologi, lääkäri, oppilaanohjaaja, opettaja, erityisopettaja tai muu siinä tilanteessa keskeinen henkilö. </w:t>
      </w:r>
    </w:p>
    <w:p w14:paraId="543C95E9" w14:textId="28F739C8" w:rsidR="007B754F" w:rsidRPr="007B754F" w:rsidRDefault="007B754F" w:rsidP="007B754F">
      <w:pPr>
        <w:widowControl/>
        <w:spacing w:after="0" w:line="240" w:lineRule="auto"/>
        <w:ind w:left="1320" w:right="-20"/>
        <w:contextualSpacing/>
        <w:rPr>
          <w:rFonts w:ascii="Garamond" w:eastAsia="Calibri" w:hAnsi="Garamond" w:cs="Garamond"/>
          <w:color w:val="0000FF"/>
          <w:sz w:val="24"/>
          <w:szCs w:val="24"/>
        </w:rPr>
      </w:pPr>
      <w:r w:rsidRPr="009F380E">
        <w:rPr>
          <w:rFonts w:ascii="Garamond" w:eastAsia="Calibri" w:hAnsi="Garamond" w:cs="Garamond"/>
          <w:color w:val="0000FF"/>
          <w:sz w:val="24"/>
          <w:szCs w:val="24"/>
        </w:rPr>
        <w:t>Usein ryhmän kokoaa opettaja, kuraattori, psykologi, terveydenhoitaja tai lääkäri. Myös muut edellä mainituista voivat koota ryhmän.</w:t>
      </w:r>
      <w:r w:rsidRPr="007B754F">
        <w:rPr>
          <w:rFonts w:ascii="Garamond" w:eastAsia="Calibri" w:hAnsi="Garamond" w:cs="Garamond"/>
          <w:color w:val="0000FF"/>
          <w:sz w:val="24"/>
          <w:szCs w:val="24"/>
        </w:rPr>
        <w:t xml:space="preserve"> </w:t>
      </w:r>
    </w:p>
    <w:p w14:paraId="335000D5" w14:textId="77777777" w:rsidR="007B754F" w:rsidRPr="007B754F" w:rsidRDefault="007B754F" w:rsidP="007B754F">
      <w:pPr>
        <w:widowControl/>
        <w:spacing w:after="0" w:line="240" w:lineRule="auto"/>
        <w:ind w:left="1320" w:right="-20" w:firstLine="720"/>
        <w:contextualSpacing/>
        <w:rPr>
          <w:rFonts w:ascii="Garamond" w:eastAsia="Calibri" w:hAnsi="Garamond" w:cs="Garamond"/>
          <w:color w:val="0000FF"/>
          <w:sz w:val="24"/>
          <w:szCs w:val="24"/>
        </w:rPr>
      </w:pPr>
    </w:p>
    <w:p w14:paraId="1F3CC884" w14:textId="77777777" w:rsidR="007B754F" w:rsidRDefault="007B754F" w:rsidP="007B754F">
      <w:pPr>
        <w:widowControl/>
        <w:spacing w:after="0" w:line="240" w:lineRule="auto"/>
        <w:ind w:left="1320" w:right="-20"/>
        <w:contextualSpacing/>
        <w:rPr>
          <w:rFonts w:ascii="Garamond" w:eastAsia="Calibri" w:hAnsi="Garamond" w:cs="Garamond"/>
          <w:b/>
          <w:color w:val="0000FF"/>
          <w:sz w:val="24"/>
          <w:szCs w:val="24"/>
        </w:rPr>
      </w:pPr>
      <w:r w:rsidRPr="007B754F">
        <w:rPr>
          <w:rFonts w:ascii="Garamond" w:eastAsia="Calibri" w:hAnsi="Garamond" w:cs="Garamond"/>
          <w:color w:val="0000FF"/>
          <w:sz w:val="24"/>
          <w:szCs w:val="24"/>
        </w:rPr>
        <w:t>Ryhmän vastuuhenkilönä toimii ryhmän koollekutsuja. Hän vastaa, että asian käsittely kirjataan oppilaan yksilölliseen oppilashuoltokertomukseen ja että se säilytetään lain vaatimalla tavalla oppilashuoltorekisterissä.</w:t>
      </w:r>
      <w:r w:rsidRPr="007B754F">
        <w:rPr>
          <w:rFonts w:ascii="Garamond" w:eastAsia="Calibri" w:hAnsi="Garamond" w:cs="Garamond"/>
          <w:b/>
          <w:color w:val="0000FF"/>
          <w:sz w:val="24"/>
          <w:szCs w:val="24"/>
        </w:rPr>
        <w:t xml:space="preserve"> </w:t>
      </w:r>
    </w:p>
    <w:p w14:paraId="340886F4" w14:textId="77777777" w:rsidR="007204B6" w:rsidRPr="007B754F" w:rsidRDefault="007204B6" w:rsidP="007B754F">
      <w:pPr>
        <w:widowControl/>
        <w:spacing w:after="0" w:line="240" w:lineRule="auto"/>
        <w:ind w:left="1320" w:right="-20"/>
        <w:contextualSpacing/>
        <w:rPr>
          <w:rFonts w:ascii="Garamond" w:eastAsia="Calibri" w:hAnsi="Garamond" w:cs="Garamond"/>
          <w:b/>
          <w:color w:val="0000FF"/>
          <w:sz w:val="24"/>
          <w:szCs w:val="24"/>
        </w:rPr>
      </w:pPr>
    </w:p>
    <w:p w14:paraId="7AD2BF23" w14:textId="2160EDB3" w:rsidR="007204B6" w:rsidRPr="004B5B3C" w:rsidRDefault="004B5B3C" w:rsidP="007B754F">
      <w:pPr>
        <w:widowControl/>
        <w:spacing w:after="0" w:line="240" w:lineRule="auto"/>
        <w:ind w:left="1320" w:right="-20"/>
        <w:contextualSpacing/>
        <w:rPr>
          <w:rFonts w:ascii="Garamond" w:eastAsia="Calibri" w:hAnsi="Garamond" w:cs="Garamond"/>
          <w:color w:val="0000FF"/>
          <w:sz w:val="24"/>
          <w:szCs w:val="24"/>
        </w:rPr>
      </w:pPr>
      <w:r w:rsidRPr="004B5B3C">
        <w:rPr>
          <w:rFonts w:ascii="Garamond" w:eastAsia="Calibri" w:hAnsi="Garamond" w:cs="Garamond"/>
          <w:color w:val="0000FF"/>
          <w:sz w:val="24"/>
          <w:szCs w:val="24"/>
        </w:rPr>
        <w:t xml:space="preserve">Myös monialainen konsultaatio on </w:t>
      </w:r>
      <w:r>
        <w:rPr>
          <w:rFonts w:ascii="Garamond" w:eastAsia="Calibri" w:hAnsi="Garamond" w:cs="Garamond"/>
          <w:color w:val="0000FF"/>
          <w:sz w:val="24"/>
          <w:szCs w:val="24"/>
        </w:rPr>
        <w:t xml:space="preserve">tärkeä menetelmä Pansion koulun </w:t>
      </w:r>
      <w:r w:rsidRPr="004B5B3C">
        <w:rPr>
          <w:rFonts w:ascii="Garamond" w:eastAsia="Calibri" w:hAnsi="Garamond" w:cs="Garamond"/>
          <w:color w:val="0000FF"/>
          <w:sz w:val="24"/>
          <w:szCs w:val="24"/>
        </w:rPr>
        <w:t>oppilashuolt</w:t>
      </w:r>
      <w:r>
        <w:rPr>
          <w:rFonts w:ascii="Garamond" w:eastAsia="Calibri" w:hAnsi="Garamond" w:cs="Garamond"/>
          <w:color w:val="0000FF"/>
          <w:sz w:val="24"/>
          <w:szCs w:val="24"/>
        </w:rPr>
        <w:t>ossa.</w:t>
      </w:r>
    </w:p>
    <w:p w14:paraId="01FB9496" w14:textId="77777777" w:rsidR="007204B6" w:rsidRPr="007B754F" w:rsidRDefault="007204B6" w:rsidP="007B754F">
      <w:pPr>
        <w:widowControl/>
        <w:spacing w:after="0" w:line="240" w:lineRule="auto"/>
        <w:ind w:left="1320" w:right="-20"/>
        <w:contextualSpacing/>
        <w:rPr>
          <w:rFonts w:ascii="Garamond" w:eastAsia="Calibri" w:hAnsi="Garamond" w:cs="Garamond"/>
          <w:b/>
          <w:color w:val="0000FF"/>
          <w:sz w:val="24"/>
          <w:szCs w:val="24"/>
        </w:rPr>
      </w:pPr>
    </w:p>
    <w:p w14:paraId="6B07F108" w14:textId="77777777" w:rsidR="007B754F" w:rsidRPr="007B754F" w:rsidRDefault="007B754F" w:rsidP="007B754F">
      <w:pPr>
        <w:widowControl/>
        <w:spacing w:after="0" w:line="240" w:lineRule="auto"/>
        <w:ind w:left="360"/>
        <w:rPr>
          <w:rFonts w:ascii="Garamond" w:eastAsia="Calibri" w:hAnsi="Garamond" w:cs="Calibri"/>
          <w:b/>
          <w:color w:val="0000FF"/>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610"/>
        <w:gridCol w:w="2610"/>
        <w:gridCol w:w="2610"/>
      </w:tblGrid>
      <w:tr w:rsidR="007B754F" w:rsidRPr="007B754F" w14:paraId="2F678330" w14:textId="77777777" w:rsidTr="005B5A94">
        <w:trPr>
          <w:trHeight w:val="64"/>
        </w:trPr>
        <w:tc>
          <w:tcPr>
            <w:tcW w:w="2610" w:type="dxa"/>
          </w:tcPr>
          <w:p w14:paraId="2AB69EB1" w14:textId="77777777" w:rsidR="007B754F" w:rsidRPr="007B754F" w:rsidRDefault="007B754F" w:rsidP="007B754F">
            <w:pPr>
              <w:widowControl/>
              <w:spacing w:after="0" w:line="240" w:lineRule="auto"/>
              <w:rPr>
                <w:rFonts w:ascii="Garamond" w:eastAsia="Calibri" w:hAnsi="Garamond" w:cs="Calibri"/>
                <w:b/>
                <w:color w:val="0000FF"/>
                <w:sz w:val="24"/>
                <w:szCs w:val="24"/>
              </w:rPr>
            </w:pPr>
          </w:p>
        </w:tc>
        <w:tc>
          <w:tcPr>
            <w:tcW w:w="2610" w:type="dxa"/>
          </w:tcPr>
          <w:p w14:paraId="3AF2BD99" w14:textId="77777777"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suunnittelu</w:t>
            </w:r>
          </w:p>
        </w:tc>
        <w:tc>
          <w:tcPr>
            <w:tcW w:w="2610" w:type="dxa"/>
          </w:tcPr>
          <w:p w14:paraId="0D60737F" w14:textId="77777777"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toteuttaminen</w:t>
            </w:r>
          </w:p>
        </w:tc>
        <w:tc>
          <w:tcPr>
            <w:tcW w:w="2610" w:type="dxa"/>
          </w:tcPr>
          <w:p w14:paraId="433E245C" w14:textId="77777777" w:rsidR="007B754F" w:rsidRPr="00631502"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arviointi</w:t>
            </w:r>
          </w:p>
          <w:p w14:paraId="483B8B9B" w14:textId="77777777" w:rsidR="005B5A94" w:rsidRPr="007B754F" w:rsidRDefault="005B5A94" w:rsidP="007B754F">
            <w:pPr>
              <w:widowControl/>
              <w:spacing w:after="0" w:line="240" w:lineRule="auto"/>
              <w:rPr>
                <w:rFonts w:ascii="Garamond" w:eastAsia="Calibri" w:hAnsi="Garamond" w:cs="Calibri"/>
                <w:b/>
                <w:color w:val="0000FF"/>
                <w:sz w:val="24"/>
                <w:szCs w:val="24"/>
              </w:rPr>
            </w:pPr>
          </w:p>
        </w:tc>
      </w:tr>
      <w:tr w:rsidR="007B754F" w:rsidRPr="007B754F" w14:paraId="2F924BB5" w14:textId="77777777" w:rsidTr="005B5A94">
        <w:trPr>
          <w:trHeight w:val="166"/>
        </w:trPr>
        <w:tc>
          <w:tcPr>
            <w:tcW w:w="2610" w:type="dxa"/>
          </w:tcPr>
          <w:p w14:paraId="3120A606" w14:textId="77777777"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lastRenderedPageBreak/>
              <w:t>oppilaat</w:t>
            </w:r>
          </w:p>
        </w:tc>
        <w:tc>
          <w:tcPr>
            <w:tcW w:w="2610" w:type="dxa"/>
          </w:tcPr>
          <w:p w14:paraId="4C8E0900"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Itsearvioinnit</w:t>
            </w:r>
            <w:proofErr w:type="spellEnd"/>
            <w:r w:rsidRPr="007B754F">
              <w:rPr>
                <w:rFonts w:ascii="Garamond" w:eastAsia="Calibri" w:hAnsi="Garamond" w:cs="Calibri"/>
                <w:color w:val="0000FF"/>
                <w:sz w:val="24"/>
                <w:szCs w:val="24"/>
              </w:rPr>
              <w:t xml:space="preserve"> ja omien tavoitteiden kirjaaminen</w:t>
            </w:r>
          </w:p>
          <w:p w14:paraId="7FFC1026"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Oppilaan</w:t>
            </w:r>
            <w:proofErr w:type="spellEnd"/>
            <w:r w:rsidRPr="007B754F">
              <w:rPr>
                <w:rFonts w:ascii="Garamond" w:eastAsia="Calibri" w:hAnsi="Garamond" w:cs="Calibri"/>
                <w:color w:val="0000FF"/>
                <w:sz w:val="24"/>
                <w:szCs w:val="24"/>
              </w:rPr>
              <w:t xml:space="preserve"> toivomukset ja mielipiteet otetaan huomioon suunniteltavissa toimenpiteissä ja ratkaisuissa</w:t>
            </w:r>
          </w:p>
        </w:tc>
        <w:tc>
          <w:tcPr>
            <w:tcW w:w="2610" w:type="dxa"/>
          </w:tcPr>
          <w:p w14:paraId="04048921"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Tavoitteiden</w:t>
            </w:r>
            <w:proofErr w:type="spellEnd"/>
            <w:r w:rsidRPr="007B754F">
              <w:rPr>
                <w:rFonts w:ascii="Garamond" w:eastAsia="Calibri" w:hAnsi="Garamond" w:cs="Calibri"/>
                <w:color w:val="0000FF"/>
                <w:sz w:val="24"/>
                <w:szCs w:val="24"/>
              </w:rPr>
              <w:t xml:space="preserve"> toteutumisen seuranta</w:t>
            </w:r>
          </w:p>
          <w:p w14:paraId="3D0D6C43"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Kuraattori/psykologi</w:t>
            </w:r>
            <w:proofErr w:type="spellEnd"/>
            <w:r w:rsidRPr="007B754F">
              <w:rPr>
                <w:rFonts w:ascii="Garamond" w:eastAsia="Calibri" w:hAnsi="Garamond" w:cs="Calibri"/>
                <w:color w:val="0000FF"/>
                <w:sz w:val="24"/>
                <w:szCs w:val="24"/>
              </w:rPr>
              <w:t>/ terveydenhoitajan palvelut</w:t>
            </w:r>
          </w:p>
          <w:p w14:paraId="46FF25CC"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Mahdollisuus</w:t>
            </w:r>
            <w:proofErr w:type="spellEnd"/>
            <w:r w:rsidRPr="007B754F">
              <w:rPr>
                <w:rFonts w:ascii="Garamond" w:eastAsia="Calibri" w:hAnsi="Garamond" w:cs="Calibri"/>
                <w:color w:val="0000FF"/>
                <w:sz w:val="24"/>
                <w:szCs w:val="24"/>
              </w:rPr>
              <w:t xml:space="preserve"> osallistua </w:t>
            </w:r>
            <w:proofErr w:type="spellStart"/>
            <w:r w:rsidRPr="007B754F">
              <w:rPr>
                <w:rFonts w:ascii="Garamond" w:eastAsia="Calibri" w:hAnsi="Garamond" w:cs="Calibri"/>
                <w:color w:val="0000FF"/>
                <w:sz w:val="24"/>
                <w:szCs w:val="24"/>
              </w:rPr>
              <w:t>moniammatillisen</w:t>
            </w:r>
            <w:proofErr w:type="spellEnd"/>
            <w:r w:rsidRPr="007B754F">
              <w:rPr>
                <w:rFonts w:ascii="Garamond" w:eastAsia="Calibri" w:hAnsi="Garamond" w:cs="Calibri"/>
                <w:color w:val="0000FF"/>
                <w:sz w:val="24"/>
                <w:szCs w:val="24"/>
              </w:rPr>
              <w:t xml:space="preserve"> asiantuntijaryhmän kokouksiin hänen omissa asioissaan</w:t>
            </w:r>
          </w:p>
          <w:p w14:paraId="4559ECAF"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Oppilas</w:t>
            </w:r>
            <w:proofErr w:type="spellEnd"/>
            <w:r w:rsidRPr="007B754F">
              <w:rPr>
                <w:rFonts w:ascii="Garamond" w:eastAsia="Calibri" w:hAnsi="Garamond" w:cs="Calibri"/>
                <w:color w:val="0000FF"/>
                <w:sz w:val="24"/>
                <w:szCs w:val="24"/>
              </w:rPr>
              <w:t xml:space="preserve"> antaa luvan keskusteluille </w:t>
            </w:r>
          </w:p>
        </w:tc>
        <w:tc>
          <w:tcPr>
            <w:tcW w:w="2610" w:type="dxa"/>
          </w:tcPr>
          <w:p w14:paraId="25D9CCCB"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Kyselyt</w:t>
            </w:r>
            <w:proofErr w:type="spellEnd"/>
            <w:r w:rsidRPr="007B754F">
              <w:rPr>
                <w:rFonts w:ascii="Garamond" w:eastAsia="Calibri" w:hAnsi="Garamond" w:cs="Calibri"/>
                <w:color w:val="0000FF"/>
                <w:sz w:val="24"/>
                <w:szCs w:val="24"/>
              </w:rPr>
              <w:t>, kartoitukset ja keskustelut</w:t>
            </w:r>
          </w:p>
        </w:tc>
      </w:tr>
      <w:tr w:rsidR="007B754F" w:rsidRPr="007B754F" w14:paraId="202E3B2B" w14:textId="77777777" w:rsidTr="005B5A94">
        <w:trPr>
          <w:trHeight w:val="153"/>
        </w:trPr>
        <w:tc>
          <w:tcPr>
            <w:tcW w:w="2610" w:type="dxa"/>
          </w:tcPr>
          <w:p w14:paraId="1A6F2EEE" w14:textId="77777777"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huoltajat</w:t>
            </w:r>
          </w:p>
        </w:tc>
        <w:tc>
          <w:tcPr>
            <w:tcW w:w="2610" w:type="dxa"/>
          </w:tcPr>
          <w:p w14:paraId="36682193"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Vanhempain-tapaamisissa</w:t>
            </w:r>
            <w:proofErr w:type="spellEnd"/>
            <w:r w:rsidRPr="007B754F">
              <w:rPr>
                <w:rFonts w:ascii="Garamond" w:eastAsia="Calibri" w:hAnsi="Garamond" w:cs="Calibri"/>
                <w:color w:val="0000FF"/>
                <w:sz w:val="24"/>
                <w:szCs w:val="24"/>
              </w:rPr>
              <w:t xml:space="preserve"> suunnitellaan oppilaan yksilöllisiä tarpeita, ja mietitään tavoitteita</w:t>
            </w:r>
          </w:p>
        </w:tc>
        <w:tc>
          <w:tcPr>
            <w:tcW w:w="2610" w:type="dxa"/>
          </w:tcPr>
          <w:p w14:paraId="53DCD852"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Huoltaja</w:t>
            </w:r>
            <w:proofErr w:type="spellEnd"/>
            <w:r w:rsidRPr="007B754F">
              <w:rPr>
                <w:rFonts w:ascii="Garamond" w:eastAsia="Calibri" w:hAnsi="Garamond" w:cs="Calibri"/>
                <w:color w:val="0000FF"/>
                <w:sz w:val="24"/>
                <w:szCs w:val="24"/>
              </w:rPr>
              <w:t xml:space="preserve"> antaa luvan keskusteluille</w:t>
            </w:r>
          </w:p>
          <w:p w14:paraId="5A63AC69"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Huoltajalla</w:t>
            </w:r>
            <w:proofErr w:type="spellEnd"/>
            <w:r w:rsidRPr="007B754F">
              <w:rPr>
                <w:rFonts w:ascii="Garamond" w:eastAsia="Calibri" w:hAnsi="Garamond" w:cs="Calibri"/>
                <w:color w:val="0000FF"/>
                <w:sz w:val="24"/>
                <w:szCs w:val="24"/>
              </w:rPr>
              <w:t xml:space="preserve"> tai lapsen nimeämällä läheisellä on </w:t>
            </w:r>
          </w:p>
          <w:p w14:paraId="3CDA2431" w14:textId="77777777" w:rsidR="007B754F" w:rsidRPr="007B754F" w:rsidRDefault="007B754F" w:rsidP="007B754F">
            <w:pPr>
              <w:widowControl/>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mahdollisuus osallistua </w:t>
            </w:r>
            <w:proofErr w:type="spellStart"/>
            <w:r w:rsidRPr="007B754F">
              <w:rPr>
                <w:rFonts w:ascii="Garamond" w:eastAsia="Calibri" w:hAnsi="Garamond" w:cs="Calibri"/>
                <w:color w:val="0000FF"/>
                <w:sz w:val="24"/>
                <w:szCs w:val="24"/>
              </w:rPr>
              <w:t>moniammatillisen</w:t>
            </w:r>
            <w:proofErr w:type="spellEnd"/>
            <w:r w:rsidRPr="007B754F">
              <w:rPr>
                <w:rFonts w:ascii="Garamond" w:eastAsia="Calibri" w:hAnsi="Garamond" w:cs="Calibri"/>
                <w:color w:val="0000FF"/>
                <w:sz w:val="24"/>
                <w:szCs w:val="24"/>
              </w:rPr>
              <w:t xml:space="preserve"> asiantuntijaryhmän kokouksiin lapsen asioissa</w:t>
            </w:r>
          </w:p>
        </w:tc>
        <w:tc>
          <w:tcPr>
            <w:tcW w:w="2610" w:type="dxa"/>
          </w:tcPr>
          <w:p w14:paraId="17AB42CC"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Vanhempain-tapaamisissa</w:t>
            </w:r>
            <w:proofErr w:type="spellEnd"/>
            <w:r w:rsidRPr="007B754F">
              <w:rPr>
                <w:rFonts w:ascii="Garamond" w:eastAsia="Calibri" w:hAnsi="Garamond" w:cs="Calibri"/>
                <w:color w:val="0000FF"/>
                <w:sz w:val="24"/>
                <w:szCs w:val="24"/>
              </w:rPr>
              <w:t xml:space="preserve"> arvioidaan saavutettuja tavoitteita</w:t>
            </w:r>
          </w:p>
        </w:tc>
      </w:tr>
      <w:tr w:rsidR="007B754F" w:rsidRPr="007B754F" w14:paraId="3D418F64" w14:textId="77777777" w:rsidTr="005B5A94">
        <w:trPr>
          <w:trHeight w:val="153"/>
        </w:trPr>
        <w:tc>
          <w:tcPr>
            <w:tcW w:w="2610" w:type="dxa"/>
          </w:tcPr>
          <w:p w14:paraId="28A096CC" w14:textId="77777777"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muut yhteistyötahot</w:t>
            </w:r>
          </w:p>
        </w:tc>
        <w:tc>
          <w:tcPr>
            <w:tcW w:w="2610" w:type="dxa"/>
          </w:tcPr>
          <w:p w14:paraId="33C5D019" w14:textId="77777777" w:rsidR="007B754F" w:rsidRPr="007B754F" w:rsidRDefault="007B754F" w:rsidP="007B754F">
            <w:pPr>
              <w:widowControl/>
              <w:spacing w:after="0" w:line="240" w:lineRule="auto"/>
              <w:rPr>
                <w:rFonts w:ascii="Garamond" w:eastAsia="Calibri" w:hAnsi="Garamond" w:cs="Calibri"/>
                <w:color w:val="0000FF"/>
                <w:sz w:val="24"/>
                <w:szCs w:val="24"/>
              </w:rPr>
            </w:pPr>
          </w:p>
        </w:tc>
        <w:tc>
          <w:tcPr>
            <w:tcW w:w="2610" w:type="dxa"/>
          </w:tcPr>
          <w:p w14:paraId="46CD2D91"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Moniammatillisella</w:t>
            </w:r>
            <w:proofErr w:type="spellEnd"/>
            <w:r w:rsidRPr="007B754F">
              <w:rPr>
                <w:rFonts w:ascii="Garamond" w:eastAsia="Calibri" w:hAnsi="Garamond" w:cs="Calibri"/>
                <w:color w:val="0000FF"/>
                <w:sz w:val="24"/>
                <w:szCs w:val="24"/>
              </w:rPr>
              <w:t xml:space="preserve"> oppilashuoltoryhmällä on oikeus pyytää neuvoa oppilaan asioissa tarpeellisiksi katsomiltaan asiantuntijoilta</w:t>
            </w:r>
          </w:p>
        </w:tc>
        <w:tc>
          <w:tcPr>
            <w:tcW w:w="2610" w:type="dxa"/>
          </w:tcPr>
          <w:p w14:paraId="4859EF63" w14:textId="77777777" w:rsidR="007B754F" w:rsidRPr="007B754F" w:rsidRDefault="007B754F" w:rsidP="007B754F">
            <w:pPr>
              <w:widowControl/>
              <w:spacing w:after="0" w:line="240" w:lineRule="auto"/>
              <w:rPr>
                <w:rFonts w:ascii="Garamond" w:eastAsia="Calibri" w:hAnsi="Garamond" w:cs="Calibri"/>
                <w:color w:val="0000FF"/>
                <w:sz w:val="24"/>
                <w:szCs w:val="24"/>
              </w:rPr>
            </w:pPr>
          </w:p>
        </w:tc>
      </w:tr>
      <w:tr w:rsidR="007B754F" w:rsidRPr="007B754F" w14:paraId="3EF6F563" w14:textId="77777777" w:rsidTr="005B5A94">
        <w:trPr>
          <w:trHeight w:val="2760"/>
        </w:trPr>
        <w:tc>
          <w:tcPr>
            <w:tcW w:w="2610" w:type="dxa"/>
          </w:tcPr>
          <w:p w14:paraId="1726D4C9" w14:textId="2F7080C1" w:rsidR="007B754F" w:rsidRPr="007B754F" w:rsidRDefault="007B754F" w:rsidP="007B754F">
            <w:pPr>
              <w:widowControl/>
              <w:spacing w:after="0" w:line="240" w:lineRule="auto"/>
              <w:rPr>
                <w:rFonts w:ascii="Garamond" w:eastAsia="Calibri" w:hAnsi="Garamond" w:cs="Calibri"/>
                <w:b/>
                <w:color w:val="0000FF"/>
                <w:sz w:val="24"/>
                <w:szCs w:val="24"/>
              </w:rPr>
            </w:pPr>
            <w:r w:rsidRPr="007B754F">
              <w:rPr>
                <w:rFonts w:ascii="Garamond" w:eastAsia="Calibri" w:hAnsi="Garamond" w:cs="Calibri"/>
                <w:b/>
                <w:color w:val="0000FF"/>
                <w:sz w:val="24"/>
                <w:szCs w:val="24"/>
              </w:rPr>
              <w:t>muu opetuksen</w:t>
            </w:r>
            <w:r w:rsidR="009F380E">
              <w:rPr>
                <w:rFonts w:ascii="Garamond" w:eastAsia="Calibri" w:hAnsi="Garamond" w:cs="Calibri"/>
                <w:b/>
                <w:color w:val="0000FF"/>
                <w:sz w:val="24"/>
                <w:szCs w:val="24"/>
              </w:rPr>
              <w:t xml:space="preserve"> </w:t>
            </w:r>
            <w:r w:rsidRPr="007B754F">
              <w:rPr>
                <w:rFonts w:ascii="Garamond" w:eastAsia="Calibri" w:hAnsi="Garamond" w:cs="Calibri"/>
                <w:b/>
                <w:color w:val="0000FF"/>
                <w:sz w:val="24"/>
                <w:szCs w:val="24"/>
              </w:rPr>
              <w:t>järjestäjä</w:t>
            </w:r>
          </w:p>
        </w:tc>
        <w:tc>
          <w:tcPr>
            <w:tcW w:w="2610" w:type="dxa"/>
          </w:tcPr>
          <w:p w14:paraId="47BDD43F"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Nivelvaiheen</w:t>
            </w:r>
            <w:proofErr w:type="spellEnd"/>
            <w:r w:rsidRPr="007B754F">
              <w:rPr>
                <w:rFonts w:ascii="Garamond" w:eastAsia="Calibri" w:hAnsi="Garamond" w:cs="Calibri"/>
                <w:color w:val="0000FF"/>
                <w:sz w:val="24"/>
                <w:szCs w:val="24"/>
              </w:rPr>
              <w:t xml:space="preserve"> suunnittelupalaveri esiopetuksen ja yläkoulun kanssa</w:t>
            </w:r>
          </w:p>
        </w:tc>
        <w:tc>
          <w:tcPr>
            <w:tcW w:w="2610" w:type="dxa"/>
          </w:tcPr>
          <w:p w14:paraId="58845BB0" w14:textId="77777777" w:rsidR="007B754F" w:rsidRPr="007B754F" w:rsidRDefault="007B754F" w:rsidP="007B754F">
            <w:pPr>
              <w:widowControl/>
              <w:spacing w:after="0" w:line="240" w:lineRule="auto"/>
              <w:rPr>
                <w:rFonts w:ascii="Garamond" w:eastAsia="Calibri" w:hAnsi="Garamond" w:cs="Calibri"/>
                <w:color w:val="0000FF"/>
                <w:sz w:val="24"/>
                <w:szCs w:val="24"/>
              </w:rPr>
            </w:pPr>
            <w:proofErr w:type="spellStart"/>
            <w:proofErr w:type="gramStart"/>
            <w:r w:rsidRPr="007B754F">
              <w:rPr>
                <w:rFonts w:ascii="Garamond" w:eastAsia="Calibri" w:hAnsi="Garamond" w:cs="Calibri"/>
                <w:color w:val="0000FF"/>
                <w:sz w:val="24"/>
                <w:szCs w:val="24"/>
              </w:rPr>
              <w:t>-</w:t>
            </w:r>
            <w:proofErr w:type="gramEnd"/>
            <w:r w:rsidRPr="007B754F">
              <w:rPr>
                <w:rFonts w:ascii="Garamond" w:eastAsia="Calibri" w:hAnsi="Garamond" w:cs="Calibri"/>
                <w:color w:val="0000FF"/>
                <w:sz w:val="24"/>
                <w:szCs w:val="24"/>
              </w:rPr>
              <w:t>Esiopetus</w:t>
            </w:r>
            <w:proofErr w:type="spellEnd"/>
            <w:r w:rsidRPr="007B754F">
              <w:rPr>
                <w:rFonts w:ascii="Garamond" w:eastAsia="Calibri" w:hAnsi="Garamond" w:cs="Calibri"/>
                <w:color w:val="0000FF"/>
                <w:sz w:val="24"/>
                <w:szCs w:val="24"/>
              </w:rPr>
              <w:t xml:space="preserve"> toimittaa opetuksen järjestäjälle </w:t>
            </w:r>
            <w:proofErr w:type="spellStart"/>
            <w:r w:rsidRPr="007B754F">
              <w:rPr>
                <w:rFonts w:ascii="Garamond" w:eastAsia="Calibri" w:hAnsi="Garamond" w:cs="Calibri"/>
                <w:color w:val="0000FF"/>
                <w:sz w:val="24"/>
                <w:szCs w:val="24"/>
              </w:rPr>
              <w:t>KOS-lomakkeet</w:t>
            </w:r>
            <w:proofErr w:type="spellEnd"/>
            <w:r w:rsidRPr="007B754F">
              <w:rPr>
                <w:rFonts w:ascii="Garamond" w:eastAsia="Calibri" w:hAnsi="Garamond" w:cs="Calibri"/>
                <w:color w:val="0000FF"/>
                <w:sz w:val="24"/>
                <w:szCs w:val="24"/>
              </w:rPr>
              <w:t xml:space="preserve"> </w:t>
            </w:r>
          </w:p>
          <w:p w14:paraId="68313DFF" w14:textId="45F302E7" w:rsidR="007B754F" w:rsidRPr="007B754F" w:rsidRDefault="007B754F" w:rsidP="009F380E">
            <w:pPr>
              <w:widowControl/>
              <w:spacing w:after="0" w:line="240" w:lineRule="auto"/>
              <w:rPr>
                <w:rFonts w:ascii="Garamond" w:eastAsia="Calibri" w:hAnsi="Garamond" w:cs="Calibri"/>
                <w:color w:val="0000FF"/>
                <w:sz w:val="24"/>
                <w:szCs w:val="24"/>
              </w:rPr>
            </w:pPr>
            <w:proofErr w:type="spellStart"/>
            <w:proofErr w:type="gramStart"/>
            <w:r w:rsidRPr="009F380E">
              <w:rPr>
                <w:rFonts w:ascii="Garamond" w:eastAsia="Calibri" w:hAnsi="Garamond" w:cs="Calibri"/>
                <w:color w:val="0000FF"/>
                <w:sz w:val="24"/>
                <w:szCs w:val="24"/>
              </w:rPr>
              <w:t>-</w:t>
            </w:r>
            <w:proofErr w:type="gramEnd"/>
            <w:r w:rsidRPr="009F380E">
              <w:rPr>
                <w:rFonts w:ascii="Garamond" w:eastAsia="Calibri" w:hAnsi="Garamond" w:cs="Calibri"/>
                <w:color w:val="0000FF"/>
                <w:sz w:val="24"/>
                <w:szCs w:val="24"/>
              </w:rPr>
              <w:t>Uudelle</w:t>
            </w:r>
            <w:proofErr w:type="spellEnd"/>
            <w:r w:rsidRPr="009F380E">
              <w:rPr>
                <w:rFonts w:ascii="Garamond" w:eastAsia="Calibri" w:hAnsi="Garamond" w:cs="Calibri"/>
                <w:color w:val="0000FF"/>
                <w:sz w:val="24"/>
                <w:szCs w:val="24"/>
              </w:rPr>
              <w:t xml:space="preserve"> opetuksen järjestäjälle siirretään </w:t>
            </w:r>
            <w:r w:rsidR="009F380E" w:rsidRPr="009F380E">
              <w:rPr>
                <w:rFonts w:ascii="Garamond" w:eastAsia="Calibri" w:hAnsi="Garamond" w:cs="Calibri"/>
                <w:color w:val="0000FF"/>
                <w:sz w:val="24"/>
                <w:szCs w:val="24"/>
              </w:rPr>
              <w:t>opetuksen järjestämisen kannalta välttämättömät tiedot.</w:t>
            </w:r>
            <w:r w:rsidRPr="009F380E">
              <w:rPr>
                <w:rFonts w:ascii="Garamond" w:eastAsia="Calibri" w:hAnsi="Garamond" w:cs="Calibri"/>
                <w:color w:val="0000FF"/>
                <w:sz w:val="24"/>
                <w:szCs w:val="24"/>
              </w:rPr>
              <w:t xml:space="preserve"> </w:t>
            </w:r>
          </w:p>
        </w:tc>
        <w:tc>
          <w:tcPr>
            <w:tcW w:w="2610" w:type="dxa"/>
          </w:tcPr>
          <w:p w14:paraId="44244850" w14:textId="77777777" w:rsidR="007B754F" w:rsidRPr="007B754F" w:rsidRDefault="007B754F" w:rsidP="007B754F">
            <w:pPr>
              <w:widowControl/>
              <w:spacing w:after="0" w:line="240" w:lineRule="auto"/>
              <w:rPr>
                <w:rFonts w:ascii="Garamond" w:eastAsia="Calibri" w:hAnsi="Garamond" w:cs="Calibri"/>
                <w:color w:val="0000FF"/>
                <w:sz w:val="24"/>
                <w:szCs w:val="24"/>
              </w:rPr>
            </w:pPr>
          </w:p>
        </w:tc>
      </w:tr>
    </w:tbl>
    <w:p w14:paraId="2330A604" w14:textId="77777777" w:rsidR="007B754F" w:rsidRPr="007B754F" w:rsidRDefault="007B754F" w:rsidP="00631502">
      <w:pPr>
        <w:widowControl/>
        <w:spacing w:after="0" w:line="240" w:lineRule="auto"/>
        <w:rPr>
          <w:rFonts w:ascii="Garamond" w:eastAsia="Calibri" w:hAnsi="Garamond" w:cs="Calibri"/>
          <w:b/>
          <w:color w:val="0000FF"/>
          <w:sz w:val="24"/>
          <w:szCs w:val="24"/>
        </w:rPr>
      </w:pPr>
    </w:p>
    <w:p w14:paraId="1C5DB322" w14:textId="77777777" w:rsidR="007B754F" w:rsidRPr="007B754F" w:rsidRDefault="007B754F" w:rsidP="007B754F">
      <w:pPr>
        <w:widowControl/>
        <w:spacing w:after="0" w:line="240" w:lineRule="auto"/>
        <w:ind w:left="1320"/>
        <w:rPr>
          <w:rFonts w:ascii="Garamond" w:eastAsia="Calibri" w:hAnsi="Garamond" w:cs="Arial"/>
          <w:color w:val="0000FF"/>
          <w:sz w:val="24"/>
          <w:szCs w:val="24"/>
          <w:lang w:eastAsia="fi-FI"/>
        </w:rPr>
      </w:pPr>
    </w:p>
    <w:p w14:paraId="51ADE45C" w14:textId="77777777" w:rsidR="007B754F" w:rsidRDefault="007B754F" w:rsidP="007B754F">
      <w:pPr>
        <w:widowControl/>
        <w:spacing w:after="0" w:line="240" w:lineRule="auto"/>
        <w:ind w:left="1320"/>
        <w:rPr>
          <w:rFonts w:ascii="Garamond" w:eastAsia="Calibri" w:hAnsi="Garamond" w:cs="Arial"/>
          <w:color w:val="0000FF"/>
          <w:sz w:val="24"/>
          <w:szCs w:val="24"/>
          <w:lang w:eastAsia="fi-FI"/>
        </w:rPr>
      </w:pPr>
      <w:r w:rsidRPr="007B754F">
        <w:rPr>
          <w:rFonts w:ascii="Garamond" w:eastAsia="Calibri" w:hAnsi="Garamond" w:cs="Arial"/>
          <w:color w:val="0000FF"/>
          <w:sz w:val="24"/>
          <w:szCs w:val="24"/>
          <w:lang w:eastAsia="fi-FI"/>
        </w:rPr>
        <w:t>Yksittäisen oppilasta koskevan asian käsittelystä asiantuntijaryhmässä laaditaan oppilashuoltokertomus. Oppilashuoltokertomuksen laatii ryhmän vastuuhenkilö, ja se tallennetaan oppilashuoltorekisteriin.</w:t>
      </w:r>
    </w:p>
    <w:p w14:paraId="69AABACA" w14:textId="77777777" w:rsidR="00101EDD" w:rsidRDefault="00101EDD" w:rsidP="007B754F">
      <w:pPr>
        <w:widowControl/>
        <w:spacing w:after="0" w:line="240" w:lineRule="auto"/>
        <w:ind w:left="1320"/>
        <w:rPr>
          <w:rFonts w:ascii="Garamond" w:eastAsia="Calibri" w:hAnsi="Garamond" w:cs="Arial"/>
          <w:color w:val="0000FF"/>
          <w:sz w:val="24"/>
          <w:szCs w:val="24"/>
          <w:lang w:eastAsia="fi-FI"/>
        </w:rPr>
      </w:pPr>
    </w:p>
    <w:p w14:paraId="55CCC7C6" w14:textId="77777777" w:rsidR="00101EDD" w:rsidRDefault="00101EDD" w:rsidP="007B754F">
      <w:pPr>
        <w:widowControl/>
        <w:spacing w:after="0" w:line="240" w:lineRule="auto"/>
        <w:ind w:left="1320"/>
        <w:rPr>
          <w:rFonts w:ascii="Garamond" w:eastAsia="Calibri" w:hAnsi="Garamond" w:cs="Arial"/>
          <w:color w:val="0000FF"/>
          <w:sz w:val="24"/>
          <w:szCs w:val="24"/>
          <w:lang w:eastAsia="fi-FI"/>
        </w:rPr>
      </w:pPr>
    </w:p>
    <w:p w14:paraId="2C18E274" w14:textId="77777777" w:rsidR="00101EDD" w:rsidRDefault="00101EDD" w:rsidP="007B754F">
      <w:pPr>
        <w:widowControl/>
        <w:spacing w:after="0" w:line="240" w:lineRule="auto"/>
        <w:ind w:left="1320"/>
        <w:rPr>
          <w:rFonts w:ascii="Garamond" w:eastAsia="Calibri" w:hAnsi="Garamond" w:cs="Arial"/>
          <w:color w:val="0000FF"/>
          <w:sz w:val="24"/>
          <w:szCs w:val="24"/>
          <w:lang w:eastAsia="fi-FI"/>
        </w:rPr>
      </w:pPr>
    </w:p>
    <w:p w14:paraId="51B448B7" w14:textId="77777777" w:rsidR="00101EDD" w:rsidRDefault="00101EDD" w:rsidP="007B754F">
      <w:pPr>
        <w:widowControl/>
        <w:spacing w:after="0" w:line="240" w:lineRule="auto"/>
        <w:ind w:left="1320"/>
        <w:rPr>
          <w:rFonts w:ascii="Garamond" w:eastAsia="Calibri" w:hAnsi="Garamond" w:cs="Arial"/>
          <w:color w:val="0000FF"/>
          <w:sz w:val="24"/>
          <w:szCs w:val="24"/>
          <w:lang w:eastAsia="fi-FI"/>
        </w:rPr>
      </w:pPr>
    </w:p>
    <w:p w14:paraId="0C5686C0" w14:textId="77777777" w:rsidR="00101EDD" w:rsidRDefault="00101EDD" w:rsidP="007B754F">
      <w:pPr>
        <w:widowControl/>
        <w:spacing w:after="0" w:line="240" w:lineRule="auto"/>
        <w:ind w:left="1320"/>
        <w:rPr>
          <w:rFonts w:ascii="Garamond" w:eastAsia="Calibri" w:hAnsi="Garamond" w:cs="Arial"/>
          <w:color w:val="0000FF"/>
          <w:sz w:val="24"/>
          <w:szCs w:val="24"/>
          <w:lang w:eastAsia="fi-FI"/>
        </w:rPr>
      </w:pPr>
    </w:p>
    <w:p w14:paraId="6E7C274C" w14:textId="77777777" w:rsidR="00101EDD" w:rsidRPr="007B754F" w:rsidRDefault="00101EDD" w:rsidP="007B754F">
      <w:pPr>
        <w:widowControl/>
        <w:spacing w:after="0" w:line="240" w:lineRule="auto"/>
        <w:ind w:left="1320"/>
        <w:rPr>
          <w:rFonts w:ascii="Garamond" w:eastAsia="Calibri" w:hAnsi="Garamond" w:cs="Arial"/>
          <w:color w:val="0000FF"/>
          <w:sz w:val="24"/>
          <w:szCs w:val="24"/>
          <w:lang w:eastAsia="fi-FI"/>
        </w:rPr>
      </w:pPr>
    </w:p>
    <w:p w14:paraId="6EAF0617" w14:textId="77777777" w:rsidR="005B5A94" w:rsidRDefault="005B5A94" w:rsidP="007B754F">
      <w:pPr>
        <w:widowControl/>
        <w:spacing w:after="0" w:line="240" w:lineRule="auto"/>
        <w:ind w:left="1320"/>
        <w:outlineLvl w:val="0"/>
        <w:rPr>
          <w:rFonts w:ascii="Garamond" w:eastAsia="Calibri" w:hAnsi="Garamond" w:cs="Arial"/>
          <w:color w:val="0000FF"/>
          <w:sz w:val="24"/>
          <w:szCs w:val="24"/>
          <w:lang w:eastAsia="fi-FI"/>
        </w:rPr>
      </w:pPr>
    </w:p>
    <w:p w14:paraId="4B8980B6" w14:textId="77777777" w:rsidR="005B5A94" w:rsidRDefault="005B5A94" w:rsidP="007B754F">
      <w:pPr>
        <w:widowControl/>
        <w:spacing w:after="0" w:line="240" w:lineRule="auto"/>
        <w:ind w:left="1320"/>
        <w:outlineLvl w:val="0"/>
        <w:rPr>
          <w:rFonts w:ascii="Garamond" w:eastAsia="Calibri" w:hAnsi="Garamond" w:cs="Arial"/>
          <w:color w:val="0000FF"/>
          <w:sz w:val="24"/>
          <w:szCs w:val="24"/>
          <w:lang w:eastAsia="fi-FI"/>
        </w:rPr>
      </w:pPr>
    </w:p>
    <w:p w14:paraId="73C5492F" w14:textId="751BB6BB" w:rsidR="007B754F" w:rsidRDefault="007B754F" w:rsidP="007B754F">
      <w:pPr>
        <w:widowControl/>
        <w:spacing w:after="0" w:line="240" w:lineRule="auto"/>
        <w:ind w:left="1320"/>
        <w:outlineLvl w:val="0"/>
        <w:rPr>
          <w:rFonts w:ascii="Garamond" w:eastAsia="Calibri" w:hAnsi="Garamond" w:cs="Arial"/>
          <w:b/>
          <w:color w:val="0000FF"/>
          <w:sz w:val="24"/>
          <w:szCs w:val="24"/>
          <w:lang w:eastAsia="fi-FI"/>
        </w:rPr>
      </w:pPr>
      <w:r>
        <w:rPr>
          <w:rFonts w:ascii="Garamond" w:eastAsia="Calibri" w:hAnsi="Garamond" w:cs="Arial"/>
          <w:b/>
          <w:color w:val="0000FF"/>
          <w:sz w:val="24"/>
          <w:szCs w:val="24"/>
          <w:lang w:eastAsia="fi-FI"/>
        </w:rPr>
        <w:t>O</w:t>
      </w:r>
      <w:r w:rsidRPr="007B754F">
        <w:rPr>
          <w:rFonts w:ascii="Garamond" w:eastAsia="Calibri" w:hAnsi="Garamond" w:cs="Arial"/>
          <w:b/>
          <w:color w:val="0000FF"/>
          <w:sz w:val="24"/>
          <w:szCs w:val="24"/>
          <w:lang w:eastAsia="fi-FI"/>
        </w:rPr>
        <w:t xml:space="preserve">ppilashuollon periaatteista </w:t>
      </w:r>
      <w:r>
        <w:rPr>
          <w:rFonts w:ascii="Garamond" w:eastAsia="Calibri" w:hAnsi="Garamond" w:cs="Arial"/>
          <w:b/>
          <w:color w:val="0000FF"/>
          <w:sz w:val="24"/>
          <w:szCs w:val="24"/>
          <w:lang w:eastAsia="fi-FI"/>
        </w:rPr>
        <w:t>ja menettelytavoista tiedot</w:t>
      </w:r>
      <w:r w:rsidR="005B5A94">
        <w:rPr>
          <w:rFonts w:ascii="Garamond" w:eastAsia="Calibri" w:hAnsi="Garamond" w:cs="Arial"/>
          <w:b/>
          <w:color w:val="0000FF"/>
          <w:sz w:val="24"/>
          <w:szCs w:val="24"/>
          <w:lang w:eastAsia="fi-FI"/>
        </w:rPr>
        <w:t>taminen Pansion koulussa:</w:t>
      </w:r>
    </w:p>
    <w:p w14:paraId="1AC41038" w14:textId="77777777" w:rsidR="005B5A94" w:rsidRPr="007B754F" w:rsidRDefault="005B5A94" w:rsidP="007B754F">
      <w:pPr>
        <w:widowControl/>
        <w:spacing w:after="0" w:line="240" w:lineRule="auto"/>
        <w:ind w:left="1320"/>
        <w:outlineLvl w:val="0"/>
        <w:rPr>
          <w:rFonts w:ascii="Garamond" w:eastAsia="Calibri" w:hAnsi="Garamond" w:cs="Arial"/>
          <w:b/>
          <w:color w:val="0000FF"/>
          <w:sz w:val="24"/>
          <w:szCs w:val="24"/>
          <w:lang w:eastAsia="fi-FI"/>
        </w:rPr>
      </w:pPr>
    </w:p>
    <w:p w14:paraId="7295961E" w14:textId="77777777" w:rsidR="007B754F" w:rsidRPr="007B754F" w:rsidRDefault="007B754F" w:rsidP="007B754F">
      <w:pPr>
        <w:widowControl/>
        <w:spacing w:after="0" w:line="240" w:lineRule="auto"/>
        <w:rPr>
          <w:rFonts w:ascii="Garamond" w:eastAsia="Calibri" w:hAnsi="Garamond" w:cs="Arial"/>
          <w:b/>
          <w:color w:val="1F497D"/>
          <w:sz w:val="24"/>
          <w:szCs w:val="24"/>
          <w:lang w:eastAsia="fi-FI"/>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3479"/>
        <w:gridCol w:w="3480"/>
      </w:tblGrid>
      <w:tr w:rsidR="007B754F" w:rsidRPr="007B754F" w14:paraId="2472E269" w14:textId="77777777" w:rsidTr="005B5A94">
        <w:trPr>
          <w:trHeight w:val="353"/>
        </w:trPr>
        <w:tc>
          <w:tcPr>
            <w:tcW w:w="3479" w:type="dxa"/>
          </w:tcPr>
          <w:p w14:paraId="6FACFB73" w14:textId="77777777" w:rsidR="007B754F" w:rsidRPr="007B754F" w:rsidRDefault="007B754F" w:rsidP="007B754F">
            <w:pPr>
              <w:widowControl/>
              <w:spacing w:after="0" w:line="240" w:lineRule="auto"/>
              <w:rPr>
                <w:rFonts w:ascii="Garamond" w:eastAsia="Calibri" w:hAnsi="Garamond" w:cs="Garamond"/>
                <w:color w:val="0000FF"/>
                <w:sz w:val="24"/>
                <w:szCs w:val="24"/>
              </w:rPr>
            </w:pPr>
            <w:r w:rsidRPr="007B754F">
              <w:rPr>
                <w:rFonts w:ascii="Garamond" w:eastAsia="Calibri" w:hAnsi="Garamond" w:cs="Garamond"/>
                <w:color w:val="0000FF"/>
                <w:sz w:val="24"/>
                <w:szCs w:val="24"/>
              </w:rPr>
              <w:lastRenderedPageBreak/>
              <w:t>oppilaille</w:t>
            </w:r>
          </w:p>
        </w:tc>
        <w:tc>
          <w:tcPr>
            <w:tcW w:w="3479" w:type="dxa"/>
          </w:tcPr>
          <w:p w14:paraId="5A376309" w14:textId="77777777" w:rsidR="007B754F" w:rsidRPr="007B754F" w:rsidRDefault="007B754F" w:rsidP="007B754F">
            <w:pPr>
              <w:widowControl/>
              <w:spacing w:after="0" w:line="240" w:lineRule="auto"/>
              <w:rPr>
                <w:rFonts w:ascii="Garamond" w:eastAsia="Calibri" w:hAnsi="Garamond" w:cs="Garamond"/>
                <w:color w:val="0000FF"/>
                <w:sz w:val="24"/>
                <w:szCs w:val="24"/>
              </w:rPr>
            </w:pPr>
            <w:r w:rsidRPr="007B754F">
              <w:rPr>
                <w:rFonts w:ascii="Garamond" w:eastAsia="Calibri" w:hAnsi="Garamond" w:cs="Garamond"/>
                <w:color w:val="0000FF"/>
                <w:sz w:val="24"/>
                <w:szCs w:val="24"/>
              </w:rPr>
              <w:t>huoltajille</w:t>
            </w:r>
          </w:p>
        </w:tc>
        <w:tc>
          <w:tcPr>
            <w:tcW w:w="3480" w:type="dxa"/>
          </w:tcPr>
          <w:p w14:paraId="0140D402" w14:textId="77777777" w:rsidR="007B754F" w:rsidRPr="00631502" w:rsidRDefault="007B754F" w:rsidP="007B754F">
            <w:pPr>
              <w:widowControl/>
              <w:spacing w:after="0" w:line="240" w:lineRule="auto"/>
              <w:rPr>
                <w:rFonts w:ascii="Garamond" w:eastAsia="Calibri" w:hAnsi="Garamond" w:cs="Garamond"/>
                <w:color w:val="0000FF"/>
                <w:sz w:val="24"/>
                <w:szCs w:val="24"/>
              </w:rPr>
            </w:pPr>
            <w:r w:rsidRPr="007B754F">
              <w:rPr>
                <w:rFonts w:ascii="Garamond" w:eastAsia="Calibri" w:hAnsi="Garamond" w:cs="Garamond"/>
                <w:color w:val="0000FF"/>
                <w:sz w:val="24"/>
                <w:szCs w:val="24"/>
              </w:rPr>
              <w:t>muille yhteistyötahoille</w:t>
            </w:r>
          </w:p>
          <w:p w14:paraId="19DF3EA4" w14:textId="77777777" w:rsidR="005B5A94" w:rsidRPr="007B754F" w:rsidRDefault="005B5A94" w:rsidP="007B754F">
            <w:pPr>
              <w:widowControl/>
              <w:spacing w:after="0" w:line="240" w:lineRule="auto"/>
              <w:rPr>
                <w:rFonts w:ascii="Garamond" w:eastAsia="Calibri" w:hAnsi="Garamond" w:cs="Garamond"/>
                <w:color w:val="0000FF"/>
                <w:sz w:val="24"/>
                <w:szCs w:val="24"/>
              </w:rPr>
            </w:pPr>
          </w:p>
        </w:tc>
      </w:tr>
      <w:tr w:rsidR="007B754F" w:rsidRPr="007B754F" w14:paraId="38045AB5" w14:textId="77777777" w:rsidTr="005B5A94">
        <w:trPr>
          <w:trHeight w:val="1422"/>
        </w:trPr>
        <w:tc>
          <w:tcPr>
            <w:tcW w:w="3479" w:type="dxa"/>
          </w:tcPr>
          <w:p w14:paraId="66649EE6" w14:textId="77777777" w:rsidR="007B754F" w:rsidRPr="007B754F" w:rsidRDefault="007B754F" w:rsidP="007B754F">
            <w:pPr>
              <w:widowControl/>
              <w:spacing w:after="0" w:line="240" w:lineRule="auto"/>
              <w:rPr>
                <w:rFonts w:ascii="Garamond" w:eastAsia="Calibri" w:hAnsi="Garamond" w:cs="Garamond"/>
                <w:color w:val="0000FF"/>
                <w:sz w:val="24"/>
                <w:szCs w:val="24"/>
              </w:rPr>
            </w:pPr>
            <w:proofErr w:type="spellStart"/>
            <w:proofErr w:type="gramStart"/>
            <w:r w:rsidRPr="007B754F">
              <w:rPr>
                <w:rFonts w:ascii="Garamond" w:eastAsia="Calibri" w:hAnsi="Garamond" w:cs="Garamond"/>
                <w:color w:val="0000FF"/>
                <w:sz w:val="24"/>
                <w:szCs w:val="24"/>
              </w:rPr>
              <w:t>-</w:t>
            </w:r>
            <w:proofErr w:type="gramEnd"/>
            <w:r w:rsidRPr="007B754F">
              <w:rPr>
                <w:rFonts w:ascii="Garamond" w:eastAsia="Calibri" w:hAnsi="Garamond" w:cs="Garamond"/>
                <w:color w:val="0000FF"/>
                <w:sz w:val="24"/>
                <w:szCs w:val="24"/>
              </w:rPr>
              <w:t>Lupakaavake</w:t>
            </w:r>
            <w:proofErr w:type="spellEnd"/>
          </w:p>
        </w:tc>
        <w:tc>
          <w:tcPr>
            <w:tcW w:w="3479" w:type="dxa"/>
          </w:tcPr>
          <w:p w14:paraId="3D30C5B5" w14:textId="77777777" w:rsidR="007B754F" w:rsidRPr="007B754F" w:rsidRDefault="007B754F" w:rsidP="007B754F">
            <w:pPr>
              <w:widowControl/>
              <w:spacing w:after="0" w:line="240" w:lineRule="auto"/>
              <w:rPr>
                <w:rFonts w:ascii="Garamond" w:eastAsia="Calibri" w:hAnsi="Garamond" w:cs="Garamond"/>
                <w:color w:val="0000FF"/>
                <w:sz w:val="24"/>
                <w:szCs w:val="24"/>
              </w:rPr>
            </w:pPr>
            <w:proofErr w:type="spellStart"/>
            <w:proofErr w:type="gramStart"/>
            <w:r w:rsidRPr="007B754F">
              <w:rPr>
                <w:rFonts w:ascii="Garamond" w:eastAsia="Calibri" w:hAnsi="Garamond" w:cs="Garamond"/>
                <w:color w:val="0000FF"/>
                <w:sz w:val="24"/>
                <w:szCs w:val="24"/>
              </w:rPr>
              <w:t>-</w:t>
            </w:r>
            <w:proofErr w:type="gramEnd"/>
            <w:r w:rsidRPr="007B754F">
              <w:rPr>
                <w:rFonts w:ascii="Garamond" w:eastAsia="Calibri" w:hAnsi="Garamond" w:cs="Garamond"/>
                <w:color w:val="0000FF"/>
                <w:sz w:val="24"/>
                <w:szCs w:val="24"/>
              </w:rPr>
              <w:t>Lukuvuositiedote</w:t>
            </w:r>
            <w:proofErr w:type="spellEnd"/>
          </w:p>
          <w:p w14:paraId="131D76AA" w14:textId="77777777" w:rsidR="007B754F" w:rsidRPr="007B754F" w:rsidRDefault="007B754F" w:rsidP="007B754F">
            <w:pPr>
              <w:widowControl/>
              <w:spacing w:after="0" w:line="240" w:lineRule="auto"/>
              <w:rPr>
                <w:rFonts w:ascii="Garamond" w:eastAsia="Calibri" w:hAnsi="Garamond" w:cs="Garamond"/>
                <w:color w:val="0000FF"/>
                <w:sz w:val="24"/>
                <w:szCs w:val="24"/>
              </w:rPr>
            </w:pPr>
            <w:proofErr w:type="spellStart"/>
            <w:proofErr w:type="gramStart"/>
            <w:r w:rsidRPr="007B754F">
              <w:rPr>
                <w:rFonts w:ascii="Garamond" w:eastAsia="Calibri" w:hAnsi="Garamond" w:cs="Garamond"/>
                <w:color w:val="0000FF"/>
                <w:sz w:val="24"/>
                <w:szCs w:val="24"/>
              </w:rPr>
              <w:t>-</w:t>
            </w:r>
            <w:proofErr w:type="gramEnd"/>
            <w:r w:rsidRPr="007B754F">
              <w:rPr>
                <w:rFonts w:ascii="Garamond" w:eastAsia="Calibri" w:hAnsi="Garamond" w:cs="Garamond"/>
                <w:color w:val="0000FF"/>
                <w:sz w:val="24"/>
                <w:szCs w:val="24"/>
              </w:rPr>
              <w:t>Wilma</w:t>
            </w:r>
            <w:proofErr w:type="spellEnd"/>
            <w:r w:rsidRPr="007B754F">
              <w:rPr>
                <w:rFonts w:ascii="Garamond" w:eastAsia="Calibri" w:hAnsi="Garamond" w:cs="Garamond"/>
                <w:color w:val="0000FF"/>
                <w:sz w:val="24"/>
                <w:szCs w:val="24"/>
              </w:rPr>
              <w:t xml:space="preserve"> </w:t>
            </w:r>
          </w:p>
          <w:p w14:paraId="6C5E1D4A" w14:textId="77777777" w:rsidR="007B754F" w:rsidRPr="007B754F" w:rsidRDefault="007B754F" w:rsidP="007B754F">
            <w:pPr>
              <w:widowControl/>
              <w:spacing w:after="0" w:line="240" w:lineRule="auto"/>
              <w:rPr>
                <w:rFonts w:ascii="Garamond" w:eastAsia="Calibri" w:hAnsi="Garamond" w:cs="Garamond"/>
                <w:color w:val="0000FF"/>
                <w:sz w:val="24"/>
                <w:szCs w:val="24"/>
              </w:rPr>
            </w:pPr>
            <w:proofErr w:type="spellStart"/>
            <w:proofErr w:type="gramStart"/>
            <w:r w:rsidRPr="007B754F">
              <w:rPr>
                <w:rFonts w:ascii="Garamond" w:eastAsia="Calibri" w:hAnsi="Garamond" w:cs="Garamond"/>
                <w:color w:val="0000FF"/>
                <w:sz w:val="24"/>
                <w:szCs w:val="24"/>
              </w:rPr>
              <w:t>-</w:t>
            </w:r>
            <w:proofErr w:type="gramEnd"/>
            <w:r w:rsidRPr="007B754F">
              <w:rPr>
                <w:rFonts w:ascii="Garamond" w:eastAsia="Calibri" w:hAnsi="Garamond" w:cs="Garamond"/>
                <w:color w:val="0000FF"/>
                <w:sz w:val="24"/>
                <w:szCs w:val="24"/>
              </w:rPr>
              <w:t>Lupakaavake</w:t>
            </w:r>
            <w:proofErr w:type="spellEnd"/>
          </w:p>
        </w:tc>
        <w:tc>
          <w:tcPr>
            <w:tcW w:w="3480" w:type="dxa"/>
          </w:tcPr>
          <w:p w14:paraId="71968F4C" w14:textId="77777777" w:rsidR="007B754F" w:rsidRPr="007B754F" w:rsidRDefault="007B754F" w:rsidP="007B754F">
            <w:pPr>
              <w:widowControl/>
              <w:spacing w:after="0" w:line="240" w:lineRule="auto"/>
              <w:rPr>
                <w:rFonts w:ascii="Garamond" w:eastAsia="Calibri" w:hAnsi="Garamond" w:cs="Garamond"/>
                <w:color w:val="0000FF"/>
                <w:sz w:val="24"/>
                <w:szCs w:val="24"/>
              </w:rPr>
            </w:pPr>
            <w:proofErr w:type="spellStart"/>
            <w:proofErr w:type="gramStart"/>
            <w:r w:rsidRPr="007B754F">
              <w:rPr>
                <w:rFonts w:ascii="Garamond" w:eastAsia="Calibri" w:hAnsi="Garamond" w:cs="Garamond"/>
                <w:color w:val="0000FF"/>
                <w:sz w:val="24"/>
                <w:szCs w:val="24"/>
              </w:rPr>
              <w:t>-</w:t>
            </w:r>
            <w:proofErr w:type="gramEnd"/>
            <w:r w:rsidRPr="007B754F">
              <w:rPr>
                <w:rFonts w:ascii="Garamond" w:eastAsia="Calibri" w:hAnsi="Garamond" w:cs="Garamond"/>
                <w:color w:val="0000FF"/>
                <w:sz w:val="24"/>
                <w:szCs w:val="24"/>
              </w:rPr>
              <w:t>Koulun</w:t>
            </w:r>
            <w:proofErr w:type="spellEnd"/>
            <w:r w:rsidRPr="007B754F">
              <w:rPr>
                <w:rFonts w:ascii="Garamond" w:eastAsia="Calibri" w:hAnsi="Garamond" w:cs="Garamond"/>
                <w:color w:val="0000FF"/>
                <w:sz w:val="24"/>
                <w:szCs w:val="24"/>
              </w:rPr>
              <w:t xml:space="preserve"> internet-sivut</w:t>
            </w:r>
          </w:p>
        </w:tc>
      </w:tr>
    </w:tbl>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471ED4E2" w14:textId="2F120A0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44AB0196" w14:textId="432895A0" w:rsidR="00D02DA5" w:rsidRPr="00631502" w:rsidRDefault="007B754F" w:rsidP="00243353">
      <w:pPr>
        <w:widowControl/>
        <w:spacing w:after="0" w:line="240" w:lineRule="auto"/>
        <w:rPr>
          <w:rFonts w:ascii="Arial" w:eastAsia="Calibri" w:hAnsi="Arial" w:cs="Calibri"/>
          <w:color w:val="0070C0"/>
        </w:rPr>
      </w:pPr>
      <w:r>
        <w:rPr>
          <w:noProof/>
          <w:lang w:eastAsia="fi-FI"/>
        </w:rPr>
        <w:drawing>
          <wp:inline distT="0" distB="0" distL="0" distR="0" wp14:anchorId="78A075F5" wp14:editId="3EDA20AE">
            <wp:extent cx="504825" cy="714375"/>
            <wp:effectExtent l="0" t="0" r="9525" b="9525"/>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70D68042" w14:textId="73965847" w:rsidR="007B754F" w:rsidRDefault="007B754F" w:rsidP="007B754F">
      <w:pPr>
        <w:widowControl/>
        <w:spacing w:after="0" w:line="240" w:lineRule="auto"/>
        <w:ind w:left="720"/>
        <w:rPr>
          <w:rFonts w:ascii="Verdana" w:eastAsia="Calibri" w:hAnsi="Verdana" w:cs="Calibri"/>
          <w:b/>
          <w:color w:val="0070C0"/>
          <w:sz w:val="20"/>
          <w:szCs w:val="20"/>
        </w:rPr>
      </w:pPr>
      <w:r w:rsidRPr="007B754F">
        <w:rPr>
          <w:rFonts w:ascii="Garamond" w:eastAsia="Calibri" w:hAnsi="Garamond" w:cs="Times New Roman"/>
          <w:b/>
          <w:color w:val="0000FF"/>
          <w:sz w:val="24"/>
          <w:szCs w:val="24"/>
          <w:lang w:eastAsia="fi-FI"/>
        </w:rPr>
        <w:t xml:space="preserve">4. Oppilashuollon yhteistyön järjestäminen Pansion koulun </w:t>
      </w:r>
      <w:r w:rsidR="005B5A94">
        <w:rPr>
          <w:rFonts w:ascii="Garamond" w:eastAsia="Calibri" w:hAnsi="Garamond" w:cs="Times New Roman"/>
          <w:b/>
          <w:color w:val="0000FF"/>
          <w:sz w:val="24"/>
          <w:szCs w:val="24"/>
          <w:lang w:eastAsia="fi-FI"/>
        </w:rPr>
        <w:t>oppilaiden ja huoltajien</w:t>
      </w:r>
      <w:r w:rsidRPr="007B754F">
        <w:rPr>
          <w:rFonts w:ascii="Garamond" w:eastAsia="Calibri" w:hAnsi="Garamond" w:cs="Times New Roman"/>
          <w:b/>
          <w:color w:val="0000FF"/>
          <w:sz w:val="24"/>
          <w:szCs w:val="24"/>
          <w:lang w:eastAsia="fi-FI"/>
        </w:rPr>
        <w:t xml:space="preserve"> kanssa</w:t>
      </w:r>
      <w:r w:rsidRPr="007B754F">
        <w:rPr>
          <w:rFonts w:ascii="Verdana" w:eastAsia="Calibri" w:hAnsi="Verdana" w:cs="Calibri"/>
          <w:b/>
          <w:color w:val="0070C0"/>
          <w:sz w:val="20"/>
          <w:szCs w:val="20"/>
        </w:rPr>
        <w:t xml:space="preserve"> </w:t>
      </w:r>
    </w:p>
    <w:p w14:paraId="00D9CDB2" w14:textId="77777777" w:rsidR="007B754F" w:rsidRPr="007B754F" w:rsidRDefault="007B754F" w:rsidP="005B5A94">
      <w:pPr>
        <w:widowControl/>
        <w:spacing w:after="0" w:line="240" w:lineRule="auto"/>
        <w:rPr>
          <w:rFonts w:ascii="Garamond" w:eastAsia="Calibri" w:hAnsi="Garamond" w:cs="Times New Roman"/>
          <w:b/>
          <w:color w:val="0000FF"/>
          <w:sz w:val="24"/>
          <w:szCs w:val="24"/>
          <w:lang w:eastAsia="fi-FI"/>
        </w:rPr>
      </w:pPr>
    </w:p>
    <w:p w14:paraId="70036141"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3828"/>
        <w:gridCol w:w="2693"/>
        <w:gridCol w:w="2551"/>
      </w:tblGrid>
      <w:tr w:rsidR="007B754F" w:rsidRPr="007B754F" w14:paraId="4F0D9A71" w14:textId="77777777" w:rsidTr="00EC2C7A">
        <w:tc>
          <w:tcPr>
            <w:tcW w:w="1242" w:type="dxa"/>
          </w:tcPr>
          <w:p w14:paraId="4CB6EF6D" w14:textId="77777777" w:rsidR="007B754F" w:rsidRPr="007B754F" w:rsidRDefault="007B754F" w:rsidP="007B754F">
            <w:pPr>
              <w:widowControl/>
              <w:spacing w:after="0" w:line="240" w:lineRule="auto"/>
              <w:rPr>
                <w:rFonts w:ascii="Garamond" w:eastAsia="Calibri" w:hAnsi="Garamond" w:cs="Arial"/>
                <w:color w:val="1F497D"/>
                <w:sz w:val="24"/>
                <w:szCs w:val="24"/>
                <w:lang w:eastAsia="fi-FI"/>
              </w:rPr>
            </w:pPr>
          </w:p>
        </w:tc>
        <w:tc>
          <w:tcPr>
            <w:tcW w:w="3828" w:type="dxa"/>
          </w:tcPr>
          <w:p w14:paraId="210C0955" w14:textId="77777777" w:rsidR="007B754F" w:rsidRPr="007B754F" w:rsidRDefault="007B754F" w:rsidP="007B754F">
            <w:pPr>
              <w:widowControl/>
              <w:spacing w:after="0" w:line="240" w:lineRule="auto"/>
              <w:rPr>
                <w:rFonts w:ascii="Garamond" w:eastAsia="Calibri" w:hAnsi="Garamond" w:cs="Arial"/>
                <w:color w:val="1F497D"/>
                <w:sz w:val="24"/>
                <w:szCs w:val="24"/>
                <w:lang w:eastAsia="fi-FI"/>
              </w:rPr>
            </w:pPr>
            <w:r w:rsidRPr="007B754F">
              <w:rPr>
                <w:rFonts w:ascii="Garamond" w:eastAsia="Calibri" w:hAnsi="Garamond" w:cs="Times New Roman"/>
                <w:color w:val="0000FF"/>
                <w:sz w:val="24"/>
                <w:szCs w:val="24"/>
                <w:lang w:eastAsia="fi-FI"/>
              </w:rPr>
              <w:t>suunnittelu</w:t>
            </w:r>
          </w:p>
        </w:tc>
        <w:tc>
          <w:tcPr>
            <w:tcW w:w="2693" w:type="dxa"/>
          </w:tcPr>
          <w:p w14:paraId="65CEC876" w14:textId="77777777" w:rsidR="007B754F" w:rsidRPr="007B754F" w:rsidRDefault="007B754F" w:rsidP="007B754F">
            <w:pPr>
              <w:widowControl/>
              <w:spacing w:after="0" w:line="240" w:lineRule="auto"/>
              <w:rPr>
                <w:rFonts w:ascii="Garamond" w:eastAsia="Calibri" w:hAnsi="Garamond" w:cs="Arial"/>
                <w:color w:val="1F497D"/>
                <w:sz w:val="24"/>
                <w:szCs w:val="24"/>
                <w:lang w:eastAsia="fi-FI"/>
              </w:rPr>
            </w:pPr>
            <w:r w:rsidRPr="007B754F">
              <w:rPr>
                <w:rFonts w:ascii="Garamond" w:eastAsia="Calibri" w:hAnsi="Garamond" w:cs="Times New Roman"/>
                <w:color w:val="0000FF"/>
                <w:sz w:val="24"/>
                <w:szCs w:val="24"/>
                <w:lang w:eastAsia="fi-FI"/>
              </w:rPr>
              <w:t>toteuttaminen</w:t>
            </w:r>
          </w:p>
        </w:tc>
        <w:tc>
          <w:tcPr>
            <w:tcW w:w="2551" w:type="dxa"/>
          </w:tcPr>
          <w:p w14:paraId="61C4385D" w14:textId="77777777" w:rsidR="007B754F" w:rsidRPr="00631502" w:rsidRDefault="007B754F" w:rsidP="007B754F">
            <w:pPr>
              <w:widowControl/>
              <w:spacing w:after="0" w:line="240" w:lineRule="auto"/>
              <w:rPr>
                <w:rFonts w:ascii="Garamond" w:eastAsia="Calibri" w:hAnsi="Garamond" w:cs="Times New Roman"/>
                <w:color w:val="0000FF"/>
                <w:sz w:val="24"/>
                <w:szCs w:val="24"/>
                <w:lang w:eastAsia="fi-FI"/>
              </w:rPr>
            </w:pPr>
            <w:r w:rsidRPr="007B754F">
              <w:rPr>
                <w:rFonts w:ascii="Garamond" w:eastAsia="Calibri" w:hAnsi="Garamond" w:cs="Times New Roman"/>
                <w:color w:val="0000FF"/>
                <w:sz w:val="24"/>
                <w:szCs w:val="24"/>
                <w:lang w:eastAsia="fi-FI"/>
              </w:rPr>
              <w:t>arviointi</w:t>
            </w:r>
          </w:p>
          <w:p w14:paraId="48ED34C1" w14:textId="77777777" w:rsidR="005B5A94" w:rsidRPr="007B754F" w:rsidRDefault="005B5A94" w:rsidP="007B754F">
            <w:pPr>
              <w:widowControl/>
              <w:spacing w:after="0" w:line="240" w:lineRule="auto"/>
              <w:rPr>
                <w:rFonts w:ascii="Garamond" w:eastAsia="Calibri" w:hAnsi="Garamond" w:cs="Arial"/>
                <w:color w:val="1F497D"/>
                <w:sz w:val="24"/>
                <w:szCs w:val="24"/>
                <w:lang w:eastAsia="fi-FI"/>
              </w:rPr>
            </w:pPr>
          </w:p>
        </w:tc>
      </w:tr>
      <w:tr w:rsidR="007B754F" w:rsidRPr="007B754F" w14:paraId="225CA014" w14:textId="77777777" w:rsidTr="00EC2C7A">
        <w:trPr>
          <w:trHeight w:val="484"/>
        </w:trPr>
        <w:tc>
          <w:tcPr>
            <w:tcW w:w="1242" w:type="dxa"/>
          </w:tcPr>
          <w:p w14:paraId="57EAC215"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r w:rsidRPr="007B754F">
              <w:rPr>
                <w:rFonts w:ascii="Garamond" w:eastAsia="Calibri" w:hAnsi="Garamond" w:cs="Times New Roman"/>
                <w:color w:val="0000FF"/>
                <w:sz w:val="24"/>
                <w:szCs w:val="24"/>
                <w:lang w:eastAsia="fi-FI"/>
              </w:rPr>
              <w:t>oppilaat</w:t>
            </w:r>
          </w:p>
        </w:tc>
        <w:tc>
          <w:tcPr>
            <w:tcW w:w="3828" w:type="dxa"/>
          </w:tcPr>
          <w:p w14:paraId="64248215"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Erilaiset laatukyselyt</w:t>
            </w:r>
          </w:p>
          <w:p w14:paraId="679F5364"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Oppilaskunta antaa ehdotuksia, on mukana muokkaamassa, kokoamassa ja kommentoimassa ja hyväksymässä koulumaailmaan liittyvissä asioissa</w:t>
            </w:r>
          </w:p>
          <w:p w14:paraId="664F1584"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
        </w:tc>
        <w:tc>
          <w:tcPr>
            <w:tcW w:w="2693" w:type="dxa"/>
          </w:tcPr>
          <w:p w14:paraId="02F96244"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Aktiivinen osallistuminen koulun toimintaan</w:t>
            </w:r>
          </w:p>
          <w:p w14:paraId="343B811A"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Omien ehdotusten toteuttaminen ja eteenpäinvienti</w:t>
            </w:r>
          </w:p>
          <w:p w14:paraId="69D49757"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Puuttuminen havaittuihin epäkohtiin</w:t>
            </w:r>
          </w:p>
        </w:tc>
        <w:tc>
          <w:tcPr>
            <w:tcW w:w="2551" w:type="dxa"/>
          </w:tcPr>
          <w:p w14:paraId="1BBECDBB"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Erilaiset laatukyselyt</w:t>
            </w:r>
          </w:p>
          <w:p w14:paraId="01E752B5"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Luokkakohtaiset kiusaamiskartoitukset</w:t>
            </w:r>
          </w:p>
        </w:tc>
      </w:tr>
      <w:tr w:rsidR="007B754F" w:rsidRPr="007B754F" w14:paraId="739B48CA" w14:textId="77777777" w:rsidTr="00EC2C7A">
        <w:trPr>
          <w:trHeight w:val="547"/>
        </w:trPr>
        <w:tc>
          <w:tcPr>
            <w:tcW w:w="1242" w:type="dxa"/>
          </w:tcPr>
          <w:p w14:paraId="5675ED31" w14:textId="77777777" w:rsidR="007B754F" w:rsidRPr="007B754F" w:rsidRDefault="007B754F" w:rsidP="007B754F">
            <w:pPr>
              <w:widowControl/>
              <w:spacing w:after="0" w:line="240" w:lineRule="auto"/>
              <w:rPr>
                <w:rFonts w:ascii="Garamond" w:eastAsia="Calibri" w:hAnsi="Garamond" w:cs="Arial"/>
                <w:color w:val="1F497D"/>
                <w:sz w:val="24"/>
                <w:szCs w:val="24"/>
                <w:lang w:eastAsia="fi-FI"/>
              </w:rPr>
            </w:pPr>
            <w:r w:rsidRPr="007B754F">
              <w:rPr>
                <w:rFonts w:ascii="Garamond" w:eastAsia="Calibri" w:hAnsi="Garamond" w:cs="Times New Roman"/>
                <w:color w:val="0000FF"/>
                <w:sz w:val="24"/>
                <w:szCs w:val="24"/>
                <w:lang w:eastAsia="fi-FI"/>
              </w:rPr>
              <w:t>huoltaja</w:t>
            </w:r>
            <w:r w:rsidRPr="007B754F">
              <w:rPr>
                <w:rFonts w:ascii="Garamond" w:eastAsia="Calibri" w:hAnsi="Garamond" w:cs="Arial"/>
                <w:color w:val="1F497D"/>
                <w:sz w:val="24"/>
                <w:szCs w:val="24"/>
                <w:lang w:eastAsia="fi-FI"/>
              </w:rPr>
              <w:t>t</w:t>
            </w:r>
          </w:p>
        </w:tc>
        <w:tc>
          <w:tcPr>
            <w:tcW w:w="3828" w:type="dxa"/>
          </w:tcPr>
          <w:p w14:paraId="05195E0D"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Arial"/>
                <w:color w:val="1F497D"/>
                <w:sz w:val="24"/>
                <w:szCs w:val="24"/>
                <w:lang w:eastAsia="fi-FI"/>
              </w:rPr>
              <w:t>-</w:t>
            </w:r>
            <w:proofErr w:type="gramEnd"/>
            <w:r w:rsidRPr="007B754F">
              <w:rPr>
                <w:rFonts w:ascii="Garamond" w:eastAsia="Calibri" w:hAnsi="Garamond" w:cs="Arial"/>
                <w:color w:val="1F497D"/>
                <w:sz w:val="24"/>
                <w:szCs w:val="24"/>
                <w:lang w:eastAsia="fi-FI"/>
              </w:rPr>
              <w:t xml:space="preserve"> </w:t>
            </w:r>
            <w:r w:rsidRPr="007B754F">
              <w:rPr>
                <w:rFonts w:ascii="Garamond" w:eastAsia="Calibri" w:hAnsi="Garamond" w:cs="Times New Roman"/>
                <w:color w:val="0000FF"/>
                <w:sz w:val="24"/>
                <w:szCs w:val="24"/>
                <w:lang w:eastAsia="fi-FI"/>
              </w:rPr>
              <w:t>Erilaiset laatukyselyt</w:t>
            </w:r>
          </w:p>
          <w:p w14:paraId="3939C5C1"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Vanhempainyhdistys</w:t>
            </w:r>
          </w:p>
          <w:p w14:paraId="78645D51"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w:t>
            </w:r>
            <w:proofErr w:type="spellStart"/>
            <w:r w:rsidRPr="007B754F">
              <w:rPr>
                <w:rFonts w:ascii="Garamond" w:eastAsia="Calibri" w:hAnsi="Garamond" w:cs="Times New Roman"/>
                <w:color w:val="0000FF"/>
                <w:sz w:val="24"/>
                <w:szCs w:val="24"/>
                <w:lang w:eastAsia="fi-FI"/>
              </w:rPr>
              <w:t>Wilman</w:t>
            </w:r>
            <w:proofErr w:type="spellEnd"/>
            <w:r w:rsidRPr="007B754F">
              <w:rPr>
                <w:rFonts w:ascii="Garamond" w:eastAsia="Calibri" w:hAnsi="Garamond" w:cs="Times New Roman"/>
                <w:color w:val="0000FF"/>
                <w:sz w:val="24"/>
                <w:szCs w:val="24"/>
                <w:lang w:eastAsia="fi-FI"/>
              </w:rPr>
              <w:t xml:space="preserve"> kautta toteutetut kyselyt </w:t>
            </w:r>
          </w:p>
          <w:p w14:paraId="3D5CF552" w14:textId="77777777" w:rsidR="007B754F" w:rsidRPr="007B754F" w:rsidRDefault="007B754F" w:rsidP="007B754F">
            <w:pPr>
              <w:widowControl/>
              <w:spacing w:after="0" w:line="240" w:lineRule="auto"/>
              <w:rPr>
                <w:rFonts w:ascii="Garamond" w:eastAsia="Calibri" w:hAnsi="Garamond" w:cs="Arial"/>
                <w:color w:val="1F497D"/>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vanhemmille</w:t>
            </w:r>
          </w:p>
        </w:tc>
        <w:tc>
          <w:tcPr>
            <w:tcW w:w="2693" w:type="dxa"/>
          </w:tcPr>
          <w:p w14:paraId="323C1F3C"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Sitoutuminen lapsen koulunkäynnin tukemiseen</w:t>
            </w:r>
          </w:p>
          <w:p w14:paraId="47870F79"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Vanhempainyhdistyksen osallisuus koulun toimintaan esimerkiksi puuhailtojen tai korttipajojen muodossa</w:t>
            </w:r>
          </w:p>
          <w:p w14:paraId="23696429"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
        </w:tc>
        <w:tc>
          <w:tcPr>
            <w:tcW w:w="2551" w:type="dxa"/>
          </w:tcPr>
          <w:p w14:paraId="1D342C26"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roofErr w:type="gramStart"/>
            <w:r w:rsidRPr="007B754F">
              <w:rPr>
                <w:rFonts w:ascii="Garamond" w:eastAsia="Calibri" w:hAnsi="Garamond" w:cs="Times New Roman"/>
                <w:color w:val="0000FF"/>
                <w:sz w:val="24"/>
                <w:szCs w:val="24"/>
                <w:lang w:eastAsia="fi-FI"/>
              </w:rPr>
              <w:t>-</w:t>
            </w:r>
            <w:proofErr w:type="gramEnd"/>
            <w:r w:rsidRPr="007B754F">
              <w:rPr>
                <w:rFonts w:ascii="Garamond" w:eastAsia="Calibri" w:hAnsi="Garamond" w:cs="Times New Roman"/>
                <w:color w:val="0000FF"/>
                <w:sz w:val="24"/>
                <w:szCs w:val="24"/>
                <w:lang w:eastAsia="fi-FI"/>
              </w:rPr>
              <w:t xml:space="preserve"> Erilaiset laatukyselyt</w:t>
            </w:r>
          </w:p>
          <w:p w14:paraId="758E6A92" w14:textId="77777777" w:rsidR="007B754F" w:rsidRPr="007B754F" w:rsidRDefault="007B754F" w:rsidP="007B754F">
            <w:pPr>
              <w:widowControl/>
              <w:spacing w:after="0" w:line="240" w:lineRule="auto"/>
              <w:rPr>
                <w:rFonts w:ascii="Garamond" w:eastAsia="Calibri" w:hAnsi="Garamond" w:cs="Times New Roman"/>
                <w:color w:val="0000FF"/>
                <w:sz w:val="24"/>
                <w:szCs w:val="24"/>
                <w:lang w:eastAsia="fi-FI"/>
              </w:rPr>
            </w:pPr>
          </w:p>
        </w:tc>
      </w:tr>
    </w:tbl>
    <w:p w14:paraId="5D838834" w14:textId="77777777" w:rsidR="00A81141" w:rsidRPr="00A81141" w:rsidRDefault="00A81141" w:rsidP="005B5A94">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59B9CFBA" w14:textId="7EFE6A08" w:rsidR="009F008A" w:rsidRPr="00EC2C7A"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C2C9818" w14:textId="5F5946CF" w:rsidR="00A81141" w:rsidRPr="00EC2C7A" w:rsidRDefault="00420C9D" w:rsidP="00EC2C7A">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0D1CFA47" w14:textId="305F0C77" w:rsidR="00704481" w:rsidRDefault="007B754F" w:rsidP="00704481">
      <w:pPr>
        <w:widowControl/>
        <w:spacing w:after="0" w:line="240" w:lineRule="auto"/>
        <w:rPr>
          <w:rFonts w:ascii="Garamond" w:eastAsia="Calibri" w:hAnsi="Garamond" w:cs="Calibri"/>
          <w:b/>
          <w:color w:val="0000FF"/>
          <w:sz w:val="24"/>
          <w:szCs w:val="24"/>
        </w:rPr>
      </w:pPr>
      <w:r>
        <w:rPr>
          <w:noProof/>
          <w:lang w:eastAsia="fi-FI"/>
        </w:rPr>
        <w:drawing>
          <wp:inline distT="0" distB="0" distL="0" distR="0" wp14:anchorId="090CFE75" wp14:editId="528A8CC5">
            <wp:extent cx="504825" cy="714375"/>
            <wp:effectExtent l="0" t="0" r="9525" b="9525"/>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28DE6760" w14:textId="3FB338A1" w:rsidR="007B754F" w:rsidRPr="005B5A94" w:rsidRDefault="007B754F" w:rsidP="007B754F">
      <w:pPr>
        <w:ind w:left="720"/>
        <w:rPr>
          <w:rFonts w:ascii="Garamond" w:eastAsia="Calibri" w:hAnsi="Garamond" w:cs="Calibri"/>
          <w:b/>
          <w:color w:val="0070C0"/>
        </w:rPr>
      </w:pPr>
      <w:r>
        <w:rPr>
          <w:rFonts w:ascii="Garamond" w:eastAsia="Calibri" w:hAnsi="Garamond" w:cs="Calibri"/>
          <w:b/>
          <w:color w:val="0000FF"/>
          <w:sz w:val="24"/>
          <w:szCs w:val="24"/>
        </w:rPr>
        <w:t xml:space="preserve">5. </w:t>
      </w:r>
      <w:r w:rsidRPr="007B754F">
        <w:rPr>
          <w:rFonts w:ascii="Garamond" w:eastAsia="Calibri" w:hAnsi="Garamond" w:cs="Calibri"/>
          <w:b/>
          <w:color w:val="0000FF"/>
          <w:sz w:val="24"/>
          <w:szCs w:val="24"/>
        </w:rPr>
        <w:t xml:space="preserve"> Oppilashuoltosuunnitelman toteutumisen </w:t>
      </w:r>
      <w:r w:rsidRPr="005B5A94">
        <w:rPr>
          <w:rFonts w:ascii="Garamond" w:eastAsia="Calibri" w:hAnsi="Garamond" w:cs="Calibri"/>
          <w:b/>
          <w:color w:val="0000FF"/>
          <w:sz w:val="24"/>
          <w:szCs w:val="24"/>
        </w:rPr>
        <w:t xml:space="preserve">arviointi </w:t>
      </w:r>
      <w:r w:rsidR="005B5A94" w:rsidRPr="005B5A94">
        <w:rPr>
          <w:rFonts w:ascii="Garamond" w:eastAsia="Calibri" w:hAnsi="Garamond" w:cs="Calibri"/>
          <w:b/>
          <w:color w:val="0000FF"/>
          <w:sz w:val="24"/>
          <w:szCs w:val="24"/>
        </w:rPr>
        <w:t>Pansion koulussa</w:t>
      </w:r>
    </w:p>
    <w:p w14:paraId="773095A7" w14:textId="77777777" w:rsidR="007B754F" w:rsidRPr="007B754F" w:rsidRDefault="007B754F" w:rsidP="007B754F">
      <w:pPr>
        <w:autoSpaceDE w:val="0"/>
        <w:autoSpaceDN w:val="0"/>
        <w:adjustRightInd w:val="0"/>
        <w:ind w:left="1320"/>
        <w:rPr>
          <w:rFonts w:ascii="Garamond" w:eastAsia="Calibri" w:hAnsi="Garamond" w:cs="Calibri"/>
          <w:color w:val="0000FF"/>
          <w:sz w:val="24"/>
          <w:szCs w:val="24"/>
        </w:rPr>
      </w:pPr>
      <w:r w:rsidRPr="007B754F">
        <w:rPr>
          <w:rFonts w:ascii="Garamond" w:eastAsia="Calibri" w:hAnsi="Garamond" w:cs="Calibri"/>
          <w:color w:val="0000FF"/>
          <w:sz w:val="24"/>
          <w:szCs w:val="24"/>
        </w:rPr>
        <w:t>Oppilashuoltosuunnitelma on jatkuva prosessi, jonka toteutumista suunnitellaan, arvioidaan ja kehitetään osana koulun arkea. Arvioinnin pohjalta toimintaa muutetaan olosuhteisiin ja tilanteisiin sopivalla tavalla.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087"/>
      </w:tblGrid>
      <w:tr w:rsidR="007B754F" w:rsidRPr="007B754F" w14:paraId="6DD3E0DB" w14:textId="77777777" w:rsidTr="00EC2C7A">
        <w:tc>
          <w:tcPr>
            <w:tcW w:w="2660" w:type="dxa"/>
          </w:tcPr>
          <w:p w14:paraId="1DEA2852"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elokuu</w:t>
            </w:r>
          </w:p>
        </w:tc>
        <w:tc>
          <w:tcPr>
            <w:tcW w:w="7087" w:type="dxa"/>
          </w:tcPr>
          <w:p w14:paraId="3B19A6FC"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oppilashuoltotyön käynnistäminen ja työn suunnittelu (vuosikellon päivittäminen)</w:t>
            </w:r>
          </w:p>
          <w:p w14:paraId="6227D92D"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vanhempainilta</w:t>
            </w:r>
          </w:p>
          <w:p w14:paraId="2DC38610"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5.lk Oppilaan selviytyminen ja hyvinvointi </w:t>
            </w:r>
            <w:proofErr w:type="gramStart"/>
            <w:r w:rsidRPr="007B754F">
              <w:rPr>
                <w:rFonts w:ascii="Garamond" w:eastAsia="Calibri" w:hAnsi="Garamond" w:cs="Calibri"/>
                <w:color w:val="0000FF"/>
                <w:sz w:val="24"/>
                <w:szCs w:val="24"/>
              </w:rPr>
              <w:t>koulussa  –kysely</w:t>
            </w:r>
            <w:proofErr w:type="gramEnd"/>
            <w:r w:rsidRPr="007B754F">
              <w:rPr>
                <w:rFonts w:ascii="Garamond" w:eastAsia="Calibri" w:hAnsi="Garamond" w:cs="Calibri"/>
                <w:color w:val="0000FF"/>
                <w:sz w:val="24"/>
                <w:szCs w:val="24"/>
              </w:rPr>
              <w:t xml:space="preserve"> alkaa</w:t>
            </w:r>
          </w:p>
          <w:p w14:paraId="40FAF12C"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5.lk terveyskyselyt huoltajalle ja oppilaalle alkavat</w:t>
            </w:r>
          </w:p>
          <w:p w14:paraId="76030B42" w14:textId="70A9946E" w:rsidR="005B5A94" w:rsidRPr="007B754F" w:rsidRDefault="007B754F" w:rsidP="00101EDD">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1.lk – 6.lk terveystarkastukset alkavat</w:t>
            </w:r>
          </w:p>
        </w:tc>
      </w:tr>
      <w:tr w:rsidR="007B754F" w:rsidRPr="007B754F" w14:paraId="78477E92" w14:textId="77777777" w:rsidTr="00EC2C7A">
        <w:tc>
          <w:tcPr>
            <w:tcW w:w="2660" w:type="dxa"/>
          </w:tcPr>
          <w:p w14:paraId="74661164"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syyskuu</w:t>
            </w:r>
          </w:p>
        </w:tc>
        <w:tc>
          <w:tcPr>
            <w:tcW w:w="7087" w:type="dxa"/>
          </w:tcPr>
          <w:p w14:paraId="0AB60F75"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1.luokkalaisten tuen tarpeiden, </w:t>
            </w:r>
            <w:proofErr w:type="spellStart"/>
            <w:r w:rsidRPr="007B754F">
              <w:rPr>
                <w:rFonts w:ascii="Garamond" w:eastAsia="Calibri" w:hAnsi="Garamond" w:cs="Calibri"/>
                <w:color w:val="0000FF"/>
                <w:sz w:val="24"/>
                <w:szCs w:val="24"/>
              </w:rPr>
              <w:t>ryhmäytymisen</w:t>
            </w:r>
            <w:proofErr w:type="spellEnd"/>
            <w:r w:rsidRPr="007B754F">
              <w:rPr>
                <w:rFonts w:ascii="Garamond" w:eastAsia="Calibri" w:hAnsi="Garamond" w:cs="Calibri"/>
                <w:color w:val="0000FF"/>
                <w:sz w:val="24"/>
                <w:szCs w:val="24"/>
              </w:rPr>
              <w:t xml:space="preserve"> ja luokkailmapiirin arviointi </w:t>
            </w:r>
          </w:p>
          <w:p w14:paraId="057BC52A" w14:textId="502548FE" w:rsidR="005B5A94" w:rsidRPr="007B754F" w:rsidRDefault="007B754F" w:rsidP="00101EDD">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2.lk – 6.lk: luokkakohtaiset </w:t>
            </w:r>
            <w:proofErr w:type="spellStart"/>
            <w:r w:rsidRPr="007B754F">
              <w:rPr>
                <w:rFonts w:ascii="Garamond" w:eastAsia="Calibri" w:hAnsi="Garamond" w:cs="Calibri"/>
                <w:color w:val="0000FF"/>
                <w:sz w:val="24"/>
                <w:szCs w:val="24"/>
              </w:rPr>
              <w:t>sosiogrammit</w:t>
            </w:r>
            <w:proofErr w:type="spellEnd"/>
          </w:p>
        </w:tc>
      </w:tr>
      <w:tr w:rsidR="007B754F" w:rsidRPr="007B754F" w14:paraId="137B0D93" w14:textId="77777777" w:rsidTr="00EC2C7A">
        <w:tc>
          <w:tcPr>
            <w:tcW w:w="2660" w:type="dxa"/>
          </w:tcPr>
          <w:p w14:paraId="69CFAE95"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lokakuu</w:t>
            </w:r>
          </w:p>
        </w:tc>
        <w:tc>
          <w:tcPr>
            <w:tcW w:w="7087" w:type="dxa"/>
          </w:tcPr>
          <w:p w14:paraId="5F697A98" w14:textId="508FD1D4" w:rsidR="007B754F" w:rsidRPr="004C12C6" w:rsidRDefault="004C12C6"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bookmarkStart w:id="0" w:name="_GoBack"/>
            <w:bookmarkEnd w:id="0"/>
            <w:r w:rsidRPr="004C12C6">
              <w:rPr>
                <w:rFonts w:ascii="Garamond" w:eastAsia="Calibri" w:hAnsi="Garamond" w:cs="Calibri"/>
                <w:color w:val="0000FF"/>
                <w:sz w:val="24"/>
                <w:szCs w:val="24"/>
              </w:rPr>
              <w:t>kaikkien oppilaiden tuen tarve tarkistetaan</w:t>
            </w:r>
          </w:p>
          <w:p w14:paraId="6C910BB5" w14:textId="28F7826C" w:rsidR="005B5A94" w:rsidRPr="007B754F" w:rsidRDefault="007B754F" w:rsidP="00101EDD">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esiopetuksen </w:t>
            </w:r>
            <w:proofErr w:type="spellStart"/>
            <w:r w:rsidRPr="007B754F">
              <w:rPr>
                <w:rFonts w:ascii="Garamond" w:eastAsia="Calibri" w:hAnsi="Garamond" w:cs="Calibri"/>
                <w:color w:val="0000FF"/>
                <w:sz w:val="24"/>
                <w:szCs w:val="24"/>
              </w:rPr>
              <w:t>ohr</w:t>
            </w:r>
            <w:proofErr w:type="spellEnd"/>
          </w:p>
        </w:tc>
      </w:tr>
      <w:tr w:rsidR="007B754F" w:rsidRPr="007B754F" w14:paraId="58D0F962" w14:textId="77777777" w:rsidTr="00EC2C7A">
        <w:tc>
          <w:tcPr>
            <w:tcW w:w="2660" w:type="dxa"/>
          </w:tcPr>
          <w:p w14:paraId="72C48CC0"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marraskuu</w:t>
            </w:r>
          </w:p>
        </w:tc>
        <w:tc>
          <w:tcPr>
            <w:tcW w:w="7087" w:type="dxa"/>
          </w:tcPr>
          <w:p w14:paraId="7958A579"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kiusaamiskysely</w:t>
            </w:r>
          </w:p>
        </w:tc>
      </w:tr>
      <w:tr w:rsidR="007B754F" w:rsidRPr="007B754F" w14:paraId="2E855B71" w14:textId="77777777" w:rsidTr="00EC2C7A">
        <w:tc>
          <w:tcPr>
            <w:tcW w:w="2660" w:type="dxa"/>
          </w:tcPr>
          <w:p w14:paraId="63FC0A21"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joulukuu</w:t>
            </w:r>
          </w:p>
        </w:tc>
        <w:tc>
          <w:tcPr>
            <w:tcW w:w="7087" w:type="dxa"/>
          </w:tcPr>
          <w:p w14:paraId="571D728C"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kiusaamiskyselyn tulosten käsittely </w:t>
            </w:r>
          </w:p>
          <w:p w14:paraId="1FC0478B" w14:textId="23AADEF4" w:rsidR="005B5A94" w:rsidRPr="007B754F" w:rsidRDefault="007B754F" w:rsidP="00101EDD">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Syksyn työn arviointi ja kevään suunnittelu</w:t>
            </w:r>
          </w:p>
        </w:tc>
      </w:tr>
      <w:tr w:rsidR="007B754F" w:rsidRPr="007B754F" w14:paraId="6B84C960" w14:textId="77777777" w:rsidTr="00EC2C7A">
        <w:tc>
          <w:tcPr>
            <w:tcW w:w="2660" w:type="dxa"/>
          </w:tcPr>
          <w:p w14:paraId="4D11BD84"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tammikuu</w:t>
            </w:r>
          </w:p>
        </w:tc>
        <w:tc>
          <w:tcPr>
            <w:tcW w:w="7087" w:type="dxa"/>
          </w:tcPr>
          <w:p w14:paraId="3CA04506"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1.lk Oppilaan selviytyminen ja hyvinvointi koulussa -kysely alkaa</w:t>
            </w:r>
          </w:p>
        </w:tc>
      </w:tr>
      <w:tr w:rsidR="007B754F" w:rsidRPr="007B754F" w14:paraId="65C84403" w14:textId="77777777" w:rsidTr="00EC2C7A">
        <w:tc>
          <w:tcPr>
            <w:tcW w:w="2660" w:type="dxa"/>
          </w:tcPr>
          <w:p w14:paraId="602E4BAE"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helmikuu</w:t>
            </w:r>
          </w:p>
        </w:tc>
        <w:tc>
          <w:tcPr>
            <w:tcW w:w="7087" w:type="dxa"/>
          </w:tcPr>
          <w:p w14:paraId="6B1A29F3" w14:textId="3D3A61B5" w:rsidR="007B754F" w:rsidRPr="007B754F" w:rsidRDefault="009F380E"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kaikkien oppilaiden tuen tarve tarkistetaan</w:t>
            </w:r>
          </w:p>
        </w:tc>
      </w:tr>
      <w:tr w:rsidR="007B754F" w:rsidRPr="007B754F" w14:paraId="7B80C5C2" w14:textId="77777777" w:rsidTr="00EC2C7A">
        <w:tc>
          <w:tcPr>
            <w:tcW w:w="2660" w:type="dxa"/>
          </w:tcPr>
          <w:p w14:paraId="4EE6274B"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maaliskuu</w:t>
            </w:r>
          </w:p>
        </w:tc>
        <w:tc>
          <w:tcPr>
            <w:tcW w:w="7087" w:type="dxa"/>
          </w:tcPr>
          <w:p w14:paraId="6E7E39EA"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 xml:space="preserve">esiopetuksen </w:t>
            </w:r>
            <w:proofErr w:type="spellStart"/>
            <w:r w:rsidRPr="007B754F">
              <w:rPr>
                <w:rFonts w:ascii="Garamond" w:eastAsia="Calibri" w:hAnsi="Garamond" w:cs="Calibri"/>
                <w:color w:val="0000FF"/>
                <w:sz w:val="24"/>
                <w:szCs w:val="24"/>
              </w:rPr>
              <w:t>ohr</w:t>
            </w:r>
            <w:proofErr w:type="spellEnd"/>
          </w:p>
        </w:tc>
      </w:tr>
      <w:tr w:rsidR="007B754F" w:rsidRPr="007B754F" w14:paraId="1B8CB334" w14:textId="77777777" w:rsidTr="00EC2C7A">
        <w:tc>
          <w:tcPr>
            <w:tcW w:w="2660" w:type="dxa"/>
          </w:tcPr>
          <w:p w14:paraId="162F9825"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huhtikuu</w:t>
            </w:r>
          </w:p>
        </w:tc>
        <w:tc>
          <w:tcPr>
            <w:tcW w:w="7087" w:type="dxa"/>
          </w:tcPr>
          <w:p w14:paraId="3AEC6FE0" w14:textId="7E56F755" w:rsidR="00EC2C7A" w:rsidRPr="00EC2C7A" w:rsidRDefault="007B754F" w:rsidP="00EC2C7A">
            <w:pPr>
              <w:widowControl/>
              <w:numPr>
                <w:ilvl w:val="0"/>
                <w:numId w:val="47"/>
              </w:numPr>
              <w:autoSpaceDE w:val="0"/>
              <w:autoSpaceDN w:val="0"/>
              <w:adjustRightInd w:val="0"/>
              <w:spacing w:after="0" w:line="240" w:lineRule="auto"/>
              <w:contextualSpacing/>
              <w:rPr>
                <w:rFonts w:ascii="Garamond" w:eastAsia="Calibri" w:hAnsi="Garamond" w:cs="Calibri"/>
                <w:color w:val="0000FF"/>
                <w:sz w:val="24"/>
                <w:szCs w:val="24"/>
              </w:rPr>
            </w:pPr>
            <w:r w:rsidRPr="007B754F">
              <w:rPr>
                <w:rFonts w:ascii="Garamond" w:eastAsia="Calibri" w:hAnsi="Garamond" w:cs="Calibri"/>
                <w:color w:val="0000FF"/>
                <w:sz w:val="24"/>
                <w:szCs w:val="24"/>
              </w:rPr>
              <w:t>koulutulokkaat</w:t>
            </w:r>
          </w:p>
        </w:tc>
      </w:tr>
      <w:tr w:rsidR="007B754F" w:rsidRPr="007B754F" w14:paraId="448EDA75" w14:textId="77777777" w:rsidTr="00EC2C7A">
        <w:tc>
          <w:tcPr>
            <w:tcW w:w="2660" w:type="dxa"/>
          </w:tcPr>
          <w:p w14:paraId="7FC388A9" w14:textId="77777777" w:rsidR="007B754F" w:rsidRPr="007B754F" w:rsidRDefault="007B754F" w:rsidP="007B754F">
            <w:pPr>
              <w:autoSpaceDE w:val="0"/>
              <w:autoSpaceDN w:val="0"/>
              <w:adjustRightInd w:val="0"/>
              <w:rPr>
                <w:rFonts w:ascii="Garamond" w:eastAsia="Calibri" w:hAnsi="Garamond" w:cs="Calibri"/>
                <w:color w:val="0000FF"/>
                <w:sz w:val="24"/>
                <w:szCs w:val="24"/>
              </w:rPr>
            </w:pPr>
            <w:r w:rsidRPr="007B754F">
              <w:rPr>
                <w:rFonts w:ascii="Garamond" w:eastAsia="Calibri" w:hAnsi="Garamond" w:cs="Calibri"/>
                <w:color w:val="0000FF"/>
                <w:sz w:val="24"/>
                <w:szCs w:val="24"/>
              </w:rPr>
              <w:t>toukokuu</w:t>
            </w:r>
          </w:p>
        </w:tc>
        <w:tc>
          <w:tcPr>
            <w:tcW w:w="7087" w:type="dxa"/>
          </w:tcPr>
          <w:p w14:paraId="0B5EB322"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koulutulokkaiden tutustuminen</w:t>
            </w:r>
          </w:p>
          <w:p w14:paraId="4B0ADD04" w14:textId="77777777" w:rsidR="007B754F" w:rsidRPr="007B754F" w:rsidRDefault="007B754F" w:rsidP="007B754F">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Kiva koulu tilannekartoitus</w:t>
            </w:r>
          </w:p>
          <w:p w14:paraId="7ACDCF19" w14:textId="2671305E" w:rsidR="005B5A94" w:rsidRPr="00EC2C7A" w:rsidRDefault="007B754F" w:rsidP="00EC2C7A">
            <w:pPr>
              <w:numPr>
                <w:ilvl w:val="0"/>
                <w:numId w:val="47"/>
              </w:numPr>
              <w:autoSpaceDE w:val="0"/>
              <w:autoSpaceDN w:val="0"/>
              <w:adjustRightInd w:val="0"/>
              <w:spacing w:after="0" w:line="240" w:lineRule="auto"/>
              <w:rPr>
                <w:rFonts w:ascii="Garamond" w:eastAsia="Calibri" w:hAnsi="Garamond" w:cs="Calibri"/>
                <w:color w:val="0000FF"/>
                <w:sz w:val="24"/>
                <w:szCs w:val="24"/>
              </w:rPr>
            </w:pPr>
            <w:r w:rsidRPr="007B754F">
              <w:rPr>
                <w:rFonts w:ascii="Garamond" w:eastAsia="Calibri" w:hAnsi="Garamond" w:cs="Calibri"/>
                <w:color w:val="0000FF"/>
                <w:sz w:val="24"/>
                <w:szCs w:val="24"/>
              </w:rPr>
              <w:t>Toiminnan arviointi ja tulevan lukuvuoden suunnittelu</w:t>
            </w:r>
          </w:p>
        </w:tc>
      </w:tr>
    </w:tbl>
    <w:p w14:paraId="496E0FA4" w14:textId="77777777" w:rsidR="00EC2C7A" w:rsidRDefault="00EC2C7A" w:rsidP="00EC2C7A">
      <w:pPr>
        <w:rPr>
          <w:rFonts w:ascii="Garamond" w:eastAsia="Calibri" w:hAnsi="Garamond" w:cs="Times New Roman"/>
          <w:b/>
          <w:color w:val="0000FF"/>
          <w:sz w:val="24"/>
          <w:szCs w:val="24"/>
          <w:u w:val="single"/>
          <w:lang w:eastAsia="fi-FI"/>
        </w:rPr>
      </w:pPr>
    </w:p>
    <w:p w14:paraId="52B6CCED" w14:textId="63536CB8" w:rsidR="00A275B7" w:rsidRPr="00EC2C7A" w:rsidRDefault="00631502" w:rsidP="00EC2C7A">
      <w:pPr>
        <w:rPr>
          <w:rFonts w:ascii="Garamond" w:eastAsia="Calibri" w:hAnsi="Garamond" w:cs="Times New Roman"/>
          <w:b/>
          <w:color w:val="0000FF"/>
          <w:sz w:val="24"/>
          <w:szCs w:val="24"/>
          <w:lang w:eastAsia="fi-FI"/>
        </w:rPr>
      </w:pPr>
      <w:r w:rsidRPr="006D42EE">
        <w:rPr>
          <w:rFonts w:ascii="Garamond" w:eastAsia="Calibri" w:hAnsi="Garamond" w:cs="Times New Roman"/>
          <w:b/>
          <w:color w:val="0000FF"/>
          <w:sz w:val="24"/>
          <w:szCs w:val="24"/>
          <w:u w:val="single"/>
          <w:lang w:eastAsia="fi-FI"/>
        </w:rPr>
        <w:t xml:space="preserve">Pansion koulun oppilaskunnan kokouksessa </w:t>
      </w:r>
      <w:r w:rsidR="007204B6">
        <w:rPr>
          <w:rFonts w:ascii="Garamond" w:eastAsia="Calibri" w:hAnsi="Garamond" w:cs="Times New Roman"/>
          <w:b/>
          <w:color w:val="0000FF"/>
          <w:sz w:val="24"/>
          <w:szCs w:val="24"/>
          <w:u w:val="single"/>
          <w:lang w:eastAsia="fi-FI"/>
        </w:rPr>
        <w:t>20</w:t>
      </w:r>
      <w:r w:rsidR="006D42EE" w:rsidRPr="006D42EE">
        <w:rPr>
          <w:rFonts w:ascii="Garamond" w:eastAsia="Calibri" w:hAnsi="Garamond" w:cs="Times New Roman"/>
          <w:b/>
          <w:color w:val="0000FF"/>
          <w:sz w:val="24"/>
          <w:szCs w:val="24"/>
          <w:u w:val="single"/>
          <w:lang w:eastAsia="fi-FI"/>
        </w:rPr>
        <w:t>.5.</w:t>
      </w:r>
      <w:r w:rsidR="00101EDD" w:rsidRPr="006D42EE">
        <w:rPr>
          <w:rFonts w:ascii="Garamond" w:eastAsia="Calibri" w:hAnsi="Garamond" w:cs="Times New Roman"/>
          <w:b/>
          <w:color w:val="0000FF"/>
          <w:sz w:val="24"/>
          <w:szCs w:val="24"/>
          <w:u w:val="single"/>
          <w:lang w:eastAsia="fi-FI"/>
        </w:rPr>
        <w:t>2014</w:t>
      </w:r>
      <w:r w:rsidR="00101EDD" w:rsidRPr="006D42EE">
        <w:rPr>
          <w:rFonts w:ascii="Garamond" w:eastAsia="Calibri" w:hAnsi="Garamond" w:cs="Times New Roman"/>
          <w:b/>
          <w:color w:val="0000FF"/>
          <w:sz w:val="24"/>
          <w:szCs w:val="24"/>
          <w:lang w:eastAsia="fi-FI"/>
        </w:rPr>
        <w:t xml:space="preserve"> </w:t>
      </w:r>
      <w:r w:rsidRPr="006D42EE">
        <w:rPr>
          <w:rFonts w:ascii="Garamond" w:eastAsia="Calibri" w:hAnsi="Garamond" w:cs="Times New Roman"/>
          <w:b/>
          <w:color w:val="0000FF"/>
          <w:sz w:val="24"/>
          <w:szCs w:val="24"/>
          <w:lang w:eastAsia="fi-FI"/>
        </w:rPr>
        <w:t xml:space="preserve">on käsitelty </w:t>
      </w:r>
      <w:r w:rsidR="005A1E9C">
        <w:rPr>
          <w:rFonts w:ascii="Garamond" w:eastAsia="Calibri" w:hAnsi="Garamond" w:cs="Times New Roman"/>
          <w:b/>
          <w:color w:val="0000FF"/>
          <w:sz w:val="24"/>
          <w:szCs w:val="24"/>
          <w:lang w:eastAsia="fi-FI"/>
        </w:rPr>
        <w:t>Pansion kou</w:t>
      </w:r>
      <w:r w:rsidR="006556CE">
        <w:rPr>
          <w:rFonts w:ascii="Garamond" w:eastAsia="Calibri" w:hAnsi="Garamond" w:cs="Times New Roman"/>
          <w:b/>
          <w:color w:val="0000FF"/>
          <w:sz w:val="24"/>
          <w:szCs w:val="24"/>
          <w:lang w:eastAsia="fi-FI"/>
        </w:rPr>
        <w:t>lun koulukohtaiset lisäykset</w:t>
      </w:r>
      <w:r w:rsidR="00A275B7" w:rsidRPr="006D42EE">
        <w:rPr>
          <w:rFonts w:ascii="Garamond" w:eastAsia="Calibri" w:hAnsi="Garamond" w:cs="Times New Roman"/>
          <w:b/>
          <w:color w:val="0000FF"/>
          <w:sz w:val="24"/>
          <w:szCs w:val="24"/>
          <w:lang w:eastAsia="fi-FI"/>
        </w:rPr>
        <w:t xml:space="preserve"> </w:t>
      </w:r>
      <w:r w:rsidR="00101EDD" w:rsidRPr="006D42EE">
        <w:rPr>
          <w:rFonts w:ascii="Garamond" w:eastAsia="Calibri" w:hAnsi="Garamond" w:cs="Times New Roman"/>
          <w:b/>
          <w:color w:val="0000FF"/>
          <w:sz w:val="24"/>
          <w:szCs w:val="24"/>
          <w:lang w:eastAsia="fi-FI"/>
        </w:rPr>
        <w:t>opetussuunn</w:t>
      </w:r>
      <w:r w:rsidR="00A275B7" w:rsidRPr="006D42EE">
        <w:rPr>
          <w:rFonts w:ascii="Garamond" w:eastAsia="Calibri" w:hAnsi="Garamond" w:cs="Times New Roman"/>
          <w:b/>
          <w:color w:val="0000FF"/>
          <w:sz w:val="24"/>
          <w:szCs w:val="24"/>
          <w:lang w:eastAsia="fi-FI"/>
        </w:rPr>
        <w:t>itelman perusteiden uudistuneeseen lukuun</w:t>
      </w:r>
      <w:r w:rsidR="006556CE">
        <w:rPr>
          <w:rFonts w:ascii="Garamond" w:eastAsia="Calibri" w:hAnsi="Garamond" w:cs="Times New Roman"/>
          <w:b/>
          <w:color w:val="0000FF"/>
          <w:sz w:val="24"/>
          <w:szCs w:val="24"/>
          <w:lang w:eastAsia="fi-FI"/>
        </w:rPr>
        <w:t xml:space="preserve"> 5.4. </w:t>
      </w:r>
      <w:r w:rsidR="00EC2C7A">
        <w:rPr>
          <w:rFonts w:ascii="Garamond" w:eastAsia="Calibri" w:hAnsi="Garamond" w:cs="Times New Roman"/>
          <w:b/>
          <w:color w:val="0000FF"/>
          <w:sz w:val="24"/>
          <w:szCs w:val="24"/>
          <w:lang w:eastAsia="fi-FI"/>
        </w:rPr>
        <w:t>Oppilaskunta on samassa kokouksessaan hyväksynyt kyseisen opet</w:t>
      </w:r>
      <w:r w:rsidR="006556CE">
        <w:rPr>
          <w:rFonts w:ascii="Garamond" w:eastAsia="Calibri" w:hAnsi="Garamond" w:cs="Times New Roman"/>
          <w:b/>
          <w:color w:val="0000FF"/>
          <w:sz w:val="24"/>
          <w:szCs w:val="24"/>
          <w:lang w:eastAsia="fi-FI"/>
        </w:rPr>
        <w:t>ussuunnitelman koulukohtaiset osuudet.</w:t>
      </w:r>
    </w:p>
    <w:sectPr w:rsidR="00A275B7" w:rsidRPr="00EC2C7A"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0DB4" w14:textId="77777777" w:rsidR="00A30B49" w:rsidRDefault="00A30B49">
      <w:pPr>
        <w:spacing w:after="0" w:line="240" w:lineRule="auto"/>
      </w:pPr>
      <w:r>
        <w:separator/>
      </w:r>
    </w:p>
  </w:endnote>
  <w:endnote w:type="continuationSeparator" w:id="0">
    <w:p w14:paraId="50565126" w14:textId="77777777" w:rsidR="00A30B49" w:rsidRDefault="00A3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A30B49" w:rsidRDefault="00A30B49">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A30B49" w:rsidRDefault="00A30B4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A30B49" w:rsidRDefault="00A30B4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A30B49" w:rsidRDefault="00A30B4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A30B49" w:rsidRPr="00ED38D7" w:rsidRDefault="00A30B4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A30B49" w:rsidRPr="00ED38D7" w:rsidRDefault="00A30B4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A30B49" w:rsidRDefault="00A30B49">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A30B49" w:rsidRDefault="00A30B49">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A30B49" w:rsidRDefault="00A30B49">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A30B49" w:rsidRPr="00ED38D7" w:rsidRDefault="00A30B49">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A30B49" w:rsidRPr="00ED38D7" w:rsidRDefault="00A30B49">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A30B49" w:rsidRDefault="00A30B4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3C3C9" w14:textId="77777777" w:rsidR="00A30B49" w:rsidRDefault="00A30B49">
      <w:pPr>
        <w:spacing w:after="0" w:line="240" w:lineRule="auto"/>
      </w:pPr>
      <w:r>
        <w:separator/>
      </w:r>
    </w:p>
  </w:footnote>
  <w:footnote w:type="continuationSeparator" w:id="0">
    <w:p w14:paraId="45870F37" w14:textId="77777777" w:rsidR="00A30B49" w:rsidRDefault="00A30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A30B49" w:rsidRDefault="00A30B4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5094"/>
    <w:multiLevelType w:val="hybridMultilevel"/>
    <w:tmpl w:val="E96C77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8">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4">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8">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9">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nsid w:val="71470CAF"/>
    <w:multiLevelType w:val="hybridMultilevel"/>
    <w:tmpl w:val="1944BE1E"/>
    <w:lvl w:ilvl="0" w:tplc="D17632D2">
      <w:start w:val="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7"/>
  </w:num>
  <w:num w:numId="4">
    <w:abstractNumId w:val="23"/>
  </w:num>
  <w:num w:numId="5">
    <w:abstractNumId w:val="6"/>
  </w:num>
  <w:num w:numId="6">
    <w:abstractNumId w:val="21"/>
  </w:num>
  <w:num w:numId="7">
    <w:abstractNumId w:val="19"/>
  </w:num>
  <w:num w:numId="8">
    <w:abstractNumId w:val="42"/>
  </w:num>
  <w:num w:numId="9">
    <w:abstractNumId w:val="22"/>
  </w:num>
  <w:num w:numId="10">
    <w:abstractNumId w:val="2"/>
  </w:num>
  <w:num w:numId="11">
    <w:abstractNumId w:val="3"/>
  </w:num>
  <w:num w:numId="12">
    <w:abstractNumId w:val="24"/>
  </w:num>
  <w:num w:numId="13">
    <w:abstractNumId w:val="16"/>
  </w:num>
  <w:num w:numId="14">
    <w:abstractNumId w:val="4"/>
  </w:num>
  <w:num w:numId="15">
    <w:abstractNumId w:val="5"/>
  </w:num>
  <w:num w:numId="16">
    <w:abstractNumId w:val="14"/>
  </w:num>
  <w:num w:numId="17">
    <w:abstractNumId w:val="43"/>
  </w:num>
  <w:num w:numId="18">
    <w:abstractNumId w:val="46"/>
  </w:num>
  <w:num w:numId="19">
    <w:abstractNumId w:val="35"/>
  </w:num>
  <w:num w:numId="20">
    <w:abstractNumId w:val="41"/>
  </w:num>
  <w:num w:numId="21">
    <w:abstractNumId w:val="44"/>
  </w:num>
  <w:num w:numId="22">
    <w:abstractNumId w:val="36"/>
  </w:num>
  <w:num w:numId="23">
    <w:abstractNumId w:val="13"/>
  </w:num>
  <w:num w:numId="24">
    <w:abstractNumId w:val="26"/>
  </w:num>
  <w:num w:numId="25">
    <w:abstractNumId w:val="25"/>
  </w:num>
  <w:num w:numId="26">
    <w:abstractNumId w:val="30"/>
  </w:num>
  <w:num w:numId="27">
    <w:abstractNumId w:val="33"/>
  </w:num>
  <w:num w:numId="28">
    <w:abstractNumId w:val="38"/>
  </w:num>
  <w:num w:numId="29">
    <w:abstractNumId w:val="20"/>
  </w:num>
  <w:num w:numId="30">
    <w:abstractNumId w:val="28"/>
  </w:num>
  <w:num w:numId="31">
    <w:abstractNumId w:val="8"/>
  </w:num>
  <w:num w:numId="32">
    <w:abstractNumId w:val="27"/>
  </w:num>
  <w:num w:numId="33">
    <w:abstractNumId w:val="0"/>
  </w:num>
  <w:num w:numId="34">
    <w:abstractNumId w:val="18"/>
  </w:num>
  <w:num w:numId="35">
    <w:abstractNumId w:val="31"/>
  </w:num>
  <w:num w:numId="36">
    <w:abstractNumId w:val="9"/>
  </w:num>
  <w:num w:numId="37">
    <w:abstractNumId w:val="10"/>
  </w:num>
  <w:num w:numId="38">
    <w:abstractNumId w:val="11"/>
  </w:num>
  <w:num w:numId="39">
    <w:abstractNumId w:val="15"/>
  </w:num>
  <w:num w:numId="40">
    <w:abstractNumId w:val="45"/>
  </w:num>
  <w:num w:numId="41">
    <w:abstractNumId w:val="17"/>
  </w:num>
  <w:num w:numId="42">
    <w:abstractNumId w:val="39"/>
  </w:num>
  <w:num w:numId="43">
    <w:abstractNumId w:val="33"/>
  </w:num>
  <w:num w:numId="44">
    <w:abstractNumId w:val="7"/>
  </w:num>
  <w:num w:numId="45">
    <w:abstractNumId w:val="29"/>
  </w:num>
  <w:num w:numId="46">
    <w:abstractNumId w:val="34"/>
  </w:num>
  <w:num w:numId="47">
    <w:abstractNumId w:val="40"/>
  </w:num>
  <w:num w:numId="48">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375D"/>
    <w:rsid w:val="000E16FC"/>
    <w:rsid w:val="000E6B90"/>
    <w:rsid w:val="000F168A"/>
    <w:rsid w:val="00101EDD"/>
    <w:rsid w:val="00104658"/>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F3261"/>
    <w:rsid w:val="00325918"/>
    <w:rsid w:val="0034119D"/>
    <w:rsid w:val="00354618"/>
    <w:rsid w:val="00357C34"/>
    <w:rsid w:val="00362F3D"/>
    <w:rsid w:val="0037248F"/>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B5B3C"/>
    <w:rsid w:val="004B7A42"/>
    <w:rsid w:val="004C12C6"/>
    <w:rsid w:val="004C1495"/>
    <w:rsid w:val="004D5B43"/>
    <w:rsid w:val="004D65B8"/>
    <w:rsid w:val="004E0502"/>
    <w:rsid w:val="004E0CE6"/>
    <w:rsid w:val="004E3E1B"/>
    <w:rsid w:val="00501C35"/>
    <w:rsid w:val="00524E04"/>
    <w:rsid w:val="00562181"/>
    <w:rsid w:val="00570AAA"/>
    <w:rsid w:val="005776C5"/>
    <w:rsid w:val="0058785D"/>
    <w:rsid w:val="0059288A"/>
    <w:rsid w:val="005A1E9C"/>
    <w:rsid w:val="005A37B0"/>
    <w:rsid w:val="005B157B"/>
    <w:rsid w:val="005B5A94"/>
    <w:rsid w:val="005C2F17"/>
    <w:rsid w:val="005C5D7F"/>
    <w:rsid w:val="005D5DED"/>
    <w:rsid w:val="00631502"/>
    <w:rsid w:val="006418CF"/>
    <w:rsid w:val="006517A8"/>
    <w:rsid w:val="00651FA1"/>
    <w:rsid w:val="00654D03"/>
    <w:rsid w:val="00655694"/>
    <w:rsid w:val="006556CE"/>
    <w:rsid w:val="00656708"/>
    <w:rsid w:val="00656924"/>
    <w:rsid w:val="0066710E"/>
    <w:rsid w:val="0068342F"/>
    <w:rsid w:val="006A7390"/>
    <w:rsid w:val="006D36E9"/>
    <w:rsid w:val="006D42EE"/>
    <w:rsid w:val="006F0DED"/>
    <w:rsid w:val="00704481"/>
    <w:rsid w:val="0071357C"/>
    <w:rsid w:val="007204B6"/>
    <w:rsid w:val="00721AE2"/>
    <w:rsid w:val="007314E5"/>
    <w:rsid w:val="007770DB"/>
    <w:rsid w:val="007B754F"/>
    <w:rsid w:val="007C0B3C"/>
    <w:rsid w:val="007C7E9C"/>
    <w:rsid w:val="007D0DBB"/>
    <w:rsid w:val="007E6ACA"/>
    <w:rsid w:val="007F7D9F"/>
    <w:rsid w:val="008012E7"/>
    <w:rsid w:val="00802E59"/>
    <w:rsid w:val="00804214"/>
    <w:rsid w:val="0083378F"/>
    <w:rsid w:val="00840AB3"/>
    <w:rsid w:val="00843441"/>
    <w:rsid w:val="008609F5"/>
    <w:rsid w:val="00890596"/>
    <w:rsid w:val="008958FD"/>
    <w:rsid w:val="008B71FD"/>
    <w:rsid w:val="008F26D2"/>
    <w:rsid w:val="008F45E0"/>
    <w:rsid w:val="00906943"/>
    <w:rsid w:val="00924FEB"/>
    <w:rsid w:val="00930BC4"/>
    <w:rsid w:val="00931463"/>
    <w:rsid w:val="00963FA3"/>
    <w:rsid w:val="00994279"/>
    <w:rsid w:val="009C704E"/>
    <w:rsid w:val="009F008A"/>
    <w:rsid w:val="009F380E"/>
    <w:rsid w:val="009F6B95"/>
    <w:rsid w:val="00A00ED4"/>
    <w:rsid w:val="00A275B7"/>
    <w:rsid w:val="00A30B49"/>
    <w:rsid w:val="00A30EA2"/>
    <w:rsid w:val="00A33BA6"/>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41EE"/>
    <w:rsid w:val="00BE56C8"/>
    <w:rsid w:val="00BF1F7A"/>
    <w:rsid w:val="00C17D5D"/>
    <w:rsid w:val="00C27485"/>
    <w:rsid w:val="00C361E5"/>
    <w:rsid w:val="00C372F5"/>
    <w:rsid w:val="00C4258D"/>
    <w:rsid w:val="00C5774F"/>
    <w:rsid w:val="00C7005B"/>
    <w:rsid w:val="00C74FC4"/>
    <w:rsid w:val="00CB2D9C"/>
    <w:rsid w:val="00CB3FE8"/>
    <w:rsid w:val="00CB745A"/>
    <w:rsid w:val="00CC5219"/>
    <w:rsid w:val="00CC6813"/>
    <w:rsid w:val="00CD0F33"/>
    <w:rsid w:val="00CE23E1"/>
    <w:rsid w:val="00CE5032"/>
    <w:rsid w:val="00CF11CF"/>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324C7"/>
    <w:rsid w:val="00E37218"/>
    <w:rsid w:val="00E5250F"/>
    <w:rsid w:val="00E66937"/>
    <w:rsid w:val="00E67360"/>
    <w:rsid w:val="00E73615"/>
    <w:rsid w:val="00EA06A3"/>
    <w:rsid w:val="00EA153F"/>
    <w:rsid w:val="00EA1619"/>
    <w:rsid w:val="00EC2C7A"/>
    <w:rsid w:val="00EC3826"/>
    <w:rsid w:val="00ED222D"/>
    <w:rsid w:val="00ED38D7"/>
    <w:rsid w:val="00ED3DC3"/>
    <w:rsid w:val="00EE6D70"/>
    <w:rsid w:val="00F01198"/>
    <w:rsid w:val="00F11C48"/>
    <w:rsid w:val="00F41F4B"/>
    <w:rsid w:val="00F463D6"/>
    <w:rsid w:val="00F530B9"/>
    <w:rsid w:val="00F54670"/>
    <w:rsid w:val="00F632A7"/>
    <w:rsid w:val="00F935C3"/>
    <w:rsid w:val="00FA0ACF"/>
    <w:rsid w:val="00FA2CB3"/>
    <w:rsid w:val="00FA6D00"/>
    <w:rsid w:val="00FA737F"/>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29658008">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4241-BB31-4783-B6D7-47FD2B8C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7098</Words>
  <Characters>57497</Characters>
  <Application>Microsoft Office Word</Application>
  <DocSecurity>0</DocSecurity>
  <Lines>479</Lines>
  <Paragraphs>128</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64467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cp:lastPrinted>2014-06-03T12:25:00Z</cp:lastPrinted>
  <dcterms:created xsi:type="dcterms:W3CDTF">2014-06-09T07:07:00Z</dcterms:created>
  <dcterms:modified xsi:type="dcterms:W3CDTF">2014-06-09T07:07:00Z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