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B6FF" w14:textId="77777777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93EB2">
        <w:rPr>
          <w:rStyle w:val="normaltextrun"/>
          <w:rFonts w:ascii="Arial" w:hAnsi="Arial" w:cs="Arial"/>
          <w:color w:val="0070C0"/>
          <w:sz w:val="18"/>
          <w:szCs w:val="18"/>
        </w:rPr>
        <w:t xml:space="preserve"> Koululle täytettäväksi jäävät kohdat on ehdotuksessa merkattu </w:t>
      </w:r>
      <w:r w:rsidRPr="00593EB2">
        <w:rPr>
          <w:rStyle w:val="normaltextrun"/>
          <w:rFonts w:ascii="Arial" w:hAnsi="Arial" w:cs="Arial"/>
          <w:color w:val="0070C0"/>
          <w:sz w:val="18"/>
          <w:szCs w:val="18"/>
          <w:highlight w:val="yellow"/>
        </w:rPr>
        <w:t>keltaisella pohjavärillä</w:t>
      </w:r>
      <w:r w:rsidRPr="00593EB2">
        <w:rPr>
          <w:rStyle w:val="normaltextrun"/>
          <w:rFonts w:ascii="Arial" w:hAnsi="Arial" w:cs="Arial"/>
          <w:color w:val="0070C0"/>
          <w:sz w:val="18"/>
          <w:szCs w:val="18"/>
        </w:rPr>
        <w:t>:  </w:t>
      </w:r>
      <w:r w:rsidRPr="00593EB2">
        <w:rPr>
          <w:rStyle w:val="eop"/>
          <w:rFonts w:ascii="Arial" w:hAnsi="Arial" w:cs="Arial"/>
          <w:color w:val="0070C0"/>
          <w:sz w:val="18"/>
          <w:szCs w:val="18"/>
        </w:rPr>
        <w:t> </w:t>
      </w:r>
    </w:p>
    <w:p w14:paraId="3DDA2110" w14:textId="77777777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93EB2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E3D123B" w14:textId="77777777" w:rsidR="004A4481" w:rsidRDefault="004A4481" w:rsidP="004A44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FDE2581" w14:textId="5303EED2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Hyvä huoltaja,</w:t>
      </w:r>
    </w:p>
    <w:p w14:paraId="37F15FD7" w14:textId="77777777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1F67F11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593EB2">
        <w:rPr>
          <w:rFonts w:ascii="Arial" w:hAnsi="Arial" w:cs="Arial"/>
          <w:sz w:val="18"/>
          <w:szCs w:val="18"/>
        </w:rPr>
        <w:t>Move</w:t>
      </w:r>
      <w:proofErr w:type="spellEnd"/>
      <w:r w:rsidRPr="00593EB2">
        <w:rPr>
          <w:rFonts w:ascii="Arial" w:hAnsi="Arial" w:cs="Arial"/>
          <w:sz w:val="18"/>
          <w:szCs w:val="18"/>
        </w:rPr>
        <w:t>!-</w:t>
      </w:r>
      <w:proofErr w:type="gramEnd"/>
      <w:r w:rsidRPr="00593EB2">
        <w:rPr>
          <w:rFonts w:ascii="Arial" w:hAnsi="Arial" w:cs="Arial"/>
          <w:sz w:val="18"/>
          <w:szCs w:val="18"/>
        </w:rPr>
        <w:t xml:space="preserve">mittaukset tehdään valtakunnallisesti 5. ja 8. vuosiluokkien oppilaille. </w:t>
      </w:r>
      <w:proofErr w:type="spellStart"/>
      <w:proofErr w:type="gramStart"/>
      <w:r w:rsidRPr="00593EB2">
        <w:rPr>
          <w:rFonts w:ascii="Arial" w:hAnsi="Arial" w:cs="Arial"/>
          <w:sz w:val="18"/>
          <w:szCs w:val="18"/>
        </w:rPr>
        <w:t>Move</w:t>
      </w:r>
      <w:proofErr w:type="spellEnd"/>
      <w:r w:rsidRPr="00593EB2">
        <w:rPr>
          <w:rFonts w:ascii="Arial" w:hAnsi="Arial" w:cs="Arial"/>
          <w:sz w:val="18"/>
          <w:szCs w:val="18"/>
        </w:rPr>
        <w:t>!-</w:t>
      </w:r>
      <w:proofErr w:type="gramEnd"/>
      <w:r w:rsidRPr="00593EB2">
        <w:rPr>
          <w:rFonts w:ascii="Arial" w:hAnsi="Arial" w:cs="Arial"/>
          <w:sz w:val="18"/>
          <w:szCs w:val="18"/>
        </w:rPr>
        <w:t xml:space="preserve">mittauksista oppilas saa tietoa omasta fyysisestä toimintakyvystään. Tarkoituksena on kannustaa oppilasta omatoimiseen fyysisestä toimintakyvystä huolehtimiseen. </w:t>
      </w:r>
      <w:r w:rsidRPr="009C3AD9">
        <w:rPr>
          <w:rStyle w:val="normaltextrun"/>
          <w:rFonts w:ascii="Arial" w:hAnsi="Arial" w:cs="Arial"/>
          <w:sz w:val="18"/>
          <w:szCs w:val="18"/>
        </w:rPr>
        <w:t xml:space="preserve">Koulullamme mittaukset järjestetään </w:t>
      </w:r>
      <w:r w:rsidRPr="009C3AD9">
        <w:rPr>
          <w:rStyle w:val="normaltextrun"/>
          <w:rFonts w:ascii="Arial" w:hAnsi="Arial" w:cs="Arial"/>
          <w:sz w:val="18"/>
          <w:szCs w:val="18"/>
          <w:shd w:val="clear" w:color="auto" w:fill="FFFF00"/>
        </w:rPr>
        <w:t>x.x.20xx</w:t>
      </w:r>
      <w:r w:rsidRPr="009C3AD9">
        <w:rPr>
          <w:rFonts w:ascii="Arial" w:hAnsi="Arial" w:cs="Arial"/>
          <w:sz w:val="18"/>
          <w:szCs w:val="18"/>
        </w:rPr>
        <w:t>.</w:t>
      </w:r>
      <w:r w:rsidRPr="00593EB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8757F5A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3EA360CF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593EB2">
        <w:rPr>
          <w:rStyle w:val="spellingerror"/>
          <w:rFonts w:ascii="Arial" w:eastAsiaTheme="majorEastAsia" w:hAnsi="Arial" w:cs="Arial"/>
          <w:color w:val="000000" w:themeColor="text1"/>
          <w:sz w:val="18"/>
          <w:szCs w:val="18"/>
        </w:rPr>
        <w:t>Move</w:t>
      </w:r>
      <w:proofErr w:type="spellEnd"/>
      <w:r w:rsidRPr="00593EB2">
        <w:rPr>
          <w:rStyle w:val="normaltextrun"/>
          <w:rFonts w:ascii="Arial" w:hAnsi="Arial" w:cs="Arial"/>
          <w:color w:val="000000" w:themeColor="text1"/>
          <w:sz w:val="18"/>
          <w:szCs w:val="18"/>
        </w:rPr>
        <w:t>! mittaa</w:t>
      </w:r>
      <w:r w:rsidRPr="00593EB2">
        <w:rPr>
          <w:rFonts w:ascii="Arial" w:hAnsi="Arial" w:cs="Arial"/>
          <w:color w:val="000000" w:themeColor="text1"/>
          <w:sz w:val="18"/>
          <w:szCs w:val="18"/>
        </w:rPr>
        <w:t xml:space="preserve"> kestävyyttä, voimaa, nopeutta, liikkuvuutta sekä tasapainoa ja välineiden käsittelyä. Näitä taitoja tarvitaan tavallisessa arjessa. </w:t>
      </w:r>
      <w:proofErr w:type="spellStart"/>
      <w:r w:rsidRPr="00593EB2">
        <w:rPr>
          <w:rFonts w:ascii="Arial" w:hAnsi="Arial" w:cs="Arial"/>
          <w:color w:val="000000" w:themeColor="text1"/>
          <w:sz w:val="18"/>
          <w:szCs w:val="18"/>
        </w:rPr>
        <w:t>Move</w:t>
      </w:r>
      <w:proofErr w:type="spellEnd"/>
      <w:r w:rsidRPr="00593EB2">
        <w:rPr>
          <w:rFonts w:ascii="Arial" w:hAnsi="Arial" w:cs="Arial"/>
          <w:color w:val="000000" w:themeColor="text1"/>
          <w:sz w:val="18"/>
          <w:szCs w:val="18"/>
        </w:rPr>
        <w:t xml:space="preserve">! ei ole kuntotesti ja </w:t>
      </w:r>
      <w:r w:rsidRPr="00593EB2">
        <w:rPr>
          <w:rStyle w:val="normaltextrun"/>
          <w:rFonts w:ascii="Arial" w:hAnsi="Arial" w:cs="Arial"/>
          <w:color w:val="000000" w:themeColor="text1"/>
          <w:sz w:val="18"/>
          <w:szCs w:val="18"/>
        </w:rPr>
        <w:t>tuloksia </w:t>
      </w:r>
      <w:r w:rsidRPr="00DB7581">
        <w:rPr>
          <w:rStyle w:val="normaltextrun"/>
          <w:rFonts w:ascii="Arial" w:hAnsi="Arial" w:cs="Arial"/>
          <w:color w:val="000000" w:themeColor="text1"/>
          <w:sz w:val="18"/>
          <w:szCs w:val="18"/>
        </w:rPr>
        <w:t>ei käytetä</w:t>
      </w:r>
      <w:r w:rsidRPr="00593EB2">
        <w:rPr>
          <w:rStyle w:val="normaltextrun"/>
          <w:rFonts w:ascii="Arial" w:hAnsi="Arial" w:cs="Arial"/>
          <w:color w:val="000000" w:themeColor="text1"/>
          <w:sz w:val="18"/>
          <w:szCs w:val="18"/>
        </w:rPr>
        <w:t> oppilaan arvioinnin perusteena, vaan niitä hyödynnetään oppilaan yksilöllisessä tukemisessa sekä koulupäivän aikaisen liikunnan suunnittelussa. Tarkoituksena on pyrkiä omaan parhaaseen, ei kilpailla luokkakavereiden kanssa.</w:t>
      </w:r>
    </w:p>
    <w:p w14:paraId="1CC5B91F" w14:textId="77777777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685B9E85" w14:textId="77777777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593EB2">
        <w:rPr>
          <w:rStyle w:val="normaltextrun"/>
          <w:rFonts w:ascii="Arial" w:eastAsiaTheme="minorEastAsia" w:hAnsi="Arial" w:cs="Arial"/>
          <w:color w:val="000000"/>
          <w:sz w:val="18"/>
          <w:szCs w:val="18"/>
        </w:rPr>
        <w:t>Mittaukseen varustaudutaan normaalilla liikuntavarustuksella. V</w:t>
      </w:r>
      <w:r w:rsidRPr="00593EB2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oitte etukäteen oppilaan kanssa tutustua </w:t>
      </w:r>
      <w:proofErr w:type="spellStart"/>
      <w:proofErr w:type="gramStart"/>
      <w:r w:rsidRPr="00593EB2">
        <w:rPr>
          <w:rFonts w:ascii="Arial" w:eastAsiaTheme="minorEastAsia" w:hAnsi="Arial" w:cs="Arial"/>
          <w:color w:val="000000" w:themeColor="text1"/>
          <w:sz w:val="18"/>
          <w:szCs w:val="18"/>
        </w:rPr>
        <w:t>Move</w:t>
      </w:r>
      <w:proofErr w:type="spellEnd"/>
      <w:r w:rsidRPr="00593EB2">
        <w:rPr>
          <w:rFonts w:ascii="Arial" w:eastAsiaTheme="minorEastAsia" w:hAnsi="Arial" w:cs="Arial"/>
          <w:color w:val="000000" w:themeColor="text1"/>
          <w:sz w:val="18"/>
          <w:szCs w:val="18"/>
        </w:rPr>
        <w:t>!-</w:t>
      </w:r>
      <w:proofErr w:type="gramEnd"/>
      <w:r w:rsidRPr="00593EB2">
        <w:rPr>
          <w:rFonts w:ascii="Arial" w:eastAsiaTheme="minorEastAsia" w:hAnsi="Arial" w:cs="Arial"/>
          <w:color w:val="000000" w:themeColor="text1"/>
          <w:sz w:val="18"/>
          <w:szCs w:val="18"/>
        </w:rPr>
        <w:t>mittausten eri osioihin:</w:t>
      </w:r>
    </w:p>
    <w:p w14:paraId="1DDD405E" w14:textId="77777777" w:rsidR="004A4481" w:rsidRPr="00593EB2" w:rsidRDefault="004A4481" w:rsidP="004A4481">
      <w:pPr>
        <w:pStyle w:val="paragraph"/>
        <w:numPr>
          <w:ilvl w:val="0"/>
          <w:numId w:val="1"/>
        </w:numPr>
        <w:spacing w:before="0" w:beforeAutospacing="0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hyperlink r:id="rId5" w:tgtFrame="_blank" w:history="1">
        <w:r w:rsidRPr="00593EB2">
          <w:rPr>
            <w:rStyle w:val="Hyperlinkki"/>
            <w:rFonts w:ascii="Arial" w:eastAsiaTheme="minorEastAsia" w:hAnsi="Arial" w:cs="Arial"/>
            <w:sz w:val="18"/>
            <w:szCs w:val="18"/>
          </w:rPr>
          <w:t>20 metrin viivajuoksu</w:t>
        </w:r>
      </w:hyperlink>
    </w:p>
    <w:p w14:paraId="4BFB06C7" w14:textId="77777777" w:rsidR="004A4481" w:rsidRPr="00593EB2" w:rsidRDefault="004A4481" w:rsidP="004A44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r>
        <w:fldChar w:fldCharType="begin"/>
      </w:r>
      <w:r>
        <w:instrText>HYPERLINK "https://www.youtube.com/watch?v=hHbetX7kiQw" \t "_blank"</w:instrText>
      </w:r>
      <w:r>
        <w:fldChar w:fldCharType="separate"/>
      </w:r>
      <w:r w:rsidRPr="00593EB2">
        <w:rPr>
          <w:rStyle w:val="Hyperlinkki"/>
          <w:rFonts w:ascii="Arial" w:eastAsiaTheme="minorEastAsia" w:hAnsi="Arial" w:cs="Arial"/>
          <w:sz w:val="18"/>
          <w:szCs w:val="18"/>
        </w:rPr>
        <w:t>Vauhditon 5 -loikka</w:t>
      </w:r>
      <w:r>
        <w:fldChar w:fldCharType="end"/>
      </w:r>
    </w:p>
    <w:p w14:paraId="783FD5B5" w14:textId="77777777" w:rsidR="004A4481" w:rsidRPr="00593EB2" w:rsidRDefault="004A4481" w:rsidP="004A44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r>
        <w:fldChar w:fldCharType="begin"/>
      </w:r>
      <w:r>
        <w:instrText>HYPERLINK "https://www.youtube.com/watch?v=s_7nY5BG18Y" \t "_blank"</w:instrText>
      </w:r>
      <w:r>
        <w:fldChar w:fldCharType="separate"/>
      </w:r>
      <w:r w:rsidRPr="00593EB2">
        <w:rPr>
          <w:rStyle w:val="Hyperlinkki"/>
          <w:rFonts w:ascii="Arial" w:eastAsiaTheme="minorEastAsia" w:hAnsi="Arial" w:cs="Arial"/>
          <w:sz w:val="18"/>
          <w:szCs w:val="18"/>
        </w:rPr>
        <w:t>Ylävartalon kohotus</w:t>
      </w:r>
      <w:r>
        <w:fldChar w:fldCharType="end"/>
      </w:r>
    </w:p>
    <w:p w14:paraId="43F683A7" w14:textId="77777777" w:rsidR="004A4481" w:rsidRPr="00DB7581" w:rsidRDefault="004A4481" w:rsidP="004A44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hyperlink r:id="rId6" w:tgtFrame="_blank" w:history="1">
        <w:r w:rsidRPr="00593EB2">
          <w:rPr>
            <w:rStyle w:val="Hyperlinkki"/>
            <w:rFonts w:ascii="Arial" w:eastAsiaTheme="minorEastAsia" w:hAnsi="Arial" w:cs="Arial"/>
            <w:sz w:val="18"/>
            <w:szCs w:val="18"/>
          </w:rPr>
          <w:t>Etunojapunnerrus</w:t>
        </w:r>
      </w:hyperlink>
    </w:p>
    <w:p w14:paraId="63258418" w14:textId="77777777" w:rsidR="004A4481" w:rsidRPr="00593EB2" w:rsidRDefault="004A4481" w:rsidP="004A44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hyperlink r:id="rId7" w:tgtFrame="_blank" w:history="1">
        <w:r w:rsidRPr="00593EB2">
          <w:rPr>
            <w:rStyle w:val="Hyperlinkki"/>
            <w:rFonts w:ascii="Arial" w:eastAsiaTheme="minorEastAsia" w:hAnsi="Arial" w:cs="Arial"/>
            <w:sz w:val="18"/>
            <w:szCs w:val="18"/>
          </w:rPr>
          <w:t>Kehon liikkuvuus</w:t>
        </w:r>
      </w:hyperlink>
    </w:p>
    <w:p w14:paraId="3149722C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E97132" w:themeColor="accent2"/>
          <w:sz w:val="18"/>
          <w:szCs w:val="18"/>
        </w:rPr>
      </w:pPr>
    </w:p>
    <w:p w14:paraId="69ADD993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593EB2"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  <w:t>Pyydämme Teitä ilmoittamaan meille sellaisista oppilaan terveyteen liittyvistä seikoista, joilla voi olla vaikutusta </w:t>
      </w:r>
      <w:proofErr w:type="spellStart"/>
      <w:proofErr w:type="gramStart"/>
      <w:r w:rsidRPr="00593EB2">
        <w:rPr>
          <w:rStyle w:val="spellingerror"/>
          <w:rFonts w:ascii="Arial" w:eastAsiaTheme="minorEastAsia" w:hAnsi="Arial" w:cs="Arial"/>
          <w:color w:val="000000" w:themeColor="text1"/>
          <w:sz w:val="18"/>
          <w:szCs w:val="18"/>
        </w:rPr>
        <w:t>Move</w:t>
      </w:r>
      <w:proofErr w:type="spellEnd"/>
      <w:r w:rsidRPr="00593EB2"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  <w:t>!-</w:t>
      </w:r>
      <w:proofErr w:type="gramEnd"/>
      <w:r w:rsidRPr="00593EB2"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  <w:t>mittausten turvalliseen suorittamiseen. Aivan kuten normaaleille liikuntatunneille, myöskään mittauksiin ei saa osallistua sairaana.</w:t>
      </w:r>
      <w:r w:rsidRPr="00593EB2">
        <w:rPr>
          <w:rStyle w:val="normaltextrun"/>
          <w:rFonts w:ascii="Arial" w:eastAsiaTheme="minorEastAsia" w:hAnsi="Arial" w:cs="Arial"/>
          <w:color w:val="000000"/>
          <w:sz w:val="18"/>
          <w:szCs w:val="18"/>
        </w:rPr>
        <w:t xml:space="preserve"> Mikäli oppilas ei voi osallistua </w:t>
      </w:r>
      <w:proofErr w:type="spellStart"/>
      <w:proofErr w:type="gramStart"/>
      <w:r w:rsidRPr="00593EB2">
        <w:rPr>
          <w:rStyle w:val="spellingerror"/>
          <w:rFonts w:ascii="Arial" w:eastAsiaTheme="minorEastAsia" w:hAnsi="Arial" w:cs="Arial"/>
          <w:color w:val="000000"/>
          <w:sz w:val="18"/>
          <w:szCs w:val="18"/>
        </w:rPr>
        <w:t>Move</w:t>
      </w:r>
      <w:proofErr w:type="spellEnd"/>
      <w:r w:rsidRPr="00593EB2">
        <w:rPr>
          <w:rStyle w:val="spellingerror"/>
          <w:rFonts w:ascii="Arial" w:eastAsiaTheme="minorEastAsia" w:hAnsi="Arial" w:cs="Arial"/>
          <w:color w:val="000000"/>
          <w:sz w:val="18"/>
          <w:szCs w:val="18"/>
        </w:rPr>
        <w:t>!</w:t>
      </w:r>
      <w:r w:rsidRPr="00593EB2">
        <w:rPr>
          <w:rStyle w:val="normaltextrun"/>
          <w:rFonts w:ascii="Arial" w:eastAsiaTheme="minorEastAsia" w:hAnsi="Arial" w:cs="Arial"/>
          <w:color w:val="000000"/>
          <w:sz w:val="18"/>
          <w:szCs w:val="18"/>
        </w:rPr>
        <w:t>-</w:t>
      </w:r>
      <w:proofErr w:type="gramEnd"/>
      <w:r w:rsidRPr="00593EB2">
        <w:rPr>
          <w:rStyle w:val="normaltextrun"/>
          <w:rFonts w:ascii="Arial" w:eastAsiaTheme="minorEastAsia" w:hAnsi="Arial" w:cs="Arial"/>
          <w:color w:val="000000"/>
          <w:sz w:val="18"/>
          <w:szCs w:val="18"/>
        </w:rPr>
        <w:t>mittauksiin </w:t>
      </w:r>
      <w:r w:rsidRPr="00593EB2">
        <w:rPr>
          <w:rStyle w:val="normaltextrun"/>
          <w:rFonts w:ascii="Arial" w:eastAsiaTheme="minorEastAsia" w:hAnsi="Arial" w:cs="Arial"/>
          <w:sz w:val="18"/>
          <w:szCs w:val="18"/>
        </w:rPr>
        <w:t>varsinaisena mittauspäivänä</w:t>
      </w:r>
      <w:r w:rsidRPr="00593EB2">
        <w:rPr>
          <w:rFonts w:ascii="Arial" w:hAnsi="Arial" w:cs="Arial"/>
          <w:color w:val="000000"/>
          <w:sz w:val="18"/>
          <w:szCs w:val="18"/>
        </w:rPr>
        <w:t xml:space="preserve">, hän suorittaa mittaukset jälkikäteen </w:t>
      </w:r>
      <w:r w:rsidRPr="00593EB2">
        <w:rPr>
          <w:rFonts w:ascii="Arial" w:hAnsi="Arial" w:cs="Arial"/>
          <w:color w:val="000000"/>
          <w:sz w:val="18"/>
          <w:szCs w:val="18"/>
          <w:highlight w:val="yellow"/>
        </w:rPr>
        <w:t xml:space="preserve">xx.xx.20xx klo </w:t>
      </w:r>
      <w:proofErr w:type="gramStart"/>
      <w:r w:rsidRPr="00593EB2">
        <w:rPr>
          <w:rFonts w:ascii="Arial" w:hAnsi="Arial" w:cs="Arial"/>
          <w:color w:val="000000"/>
          <w:sz w:val="18"/>
          <w:szCs w:val="18"/>
          <w:highlight w:val="yellow"/>
        </w:rPr>
        <w:t>x .</w:t>
      </w:r>
      <w:proofErr w:type="gramEnd"/>
    </w:p>
    <w:p w14:paraId="4D80C334" w14:textId="77777777" w:rsidR="004A4481" w:rsidRPr="00593EB2" w:rsidRDefault="004A4481" w:rsidP="004A44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5FCD83D2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proofErr w:type="spellStart"/>
      <w:proofErr w:type="gramStart"/>
      <w:r w:rsidRPr="00593EB2">
        <w:rPr>
          <w:rFonts w:ascii="Arial" w:hAnsi="Arial" w:cs="Arial"/>
          <w:color w:val="000000"/>
          <w:sz w:val="18"/>
          <w:szCs w:val="18"/>
        </w:rPr>
        <w:t>Move</w:t>
      </w:r>
      <w:proofErr w:type="spellEnd"/>
      <w:r w:rsidRPr="00593EB2">
        <w:rPr>
          <w:rFonts w:ascii="Arial" w:hAnsi="Arial" w:cs="Arial"/>
          <w:color w:val="000000"/>
          <w:sz w:val="18"/>
          <w:szCs w:val="18"/>
        </w:rPr>
        <w:t>!-</w:t>
      </w:r>
      <w:proofErr w:type="gramEnd"/>
      <w:r w:rsidRPr="00593EB2">
        <w:rPr>
          <w:rFonts w:ascii="Arial" w:hAnsi="Arial" w:cs="Arial"/>
          <w:color w:val="000000"/>
          <w:sz w:val="18"/>
          <w:szCs w:val="18"/>
        </w:rPr>
        <w:t>mittauksia toteutetaan yhteistyössä liikunnanopetuksen, kouluterveyden- ja oppilashuollon kanssa.</w:t>
      </w:r>
      <w:r w:rsidRPr="00593EB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93EB2">
        <w:rPr>
          <w:rFonts w:ascii="Arial" w:eastAsiaTheme="minorEastAsia" w:hAnsi="Arial" w:cs="Arial"/>
          <w:color w:val="000000" w:themeColor="text1"/>
          <w:sz w:val="18"/>
          <w:szCs w:val="18"/>
        </w:rPr>
        <w:t>Huoltajan luvalla tuloksia voidaan hyödyntää koulun terveystarkastuksissa. Tulokset tallennetaan valtakunnalliseen järjestelmään ilman oppilaan tunnistetietoja.</w:t>
      </w:r>
    </w:p>
    <w:p w14:paraId="6A46F8A3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3FBD6DE4" w14:textId="77777777" w:rsidR="004A4481" w:rsidRPr="00C3608F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sz w:val="18"/>
          <w:szCs w:val="18"/>
        </w:rPr>
      </w:pPr>
      <w:proofErr w:type="spellStart"/>
      <w:proofErr w:type="gramStart"/>
      <w:r w:rsidRPr="00C3608F">
        <w:rPr>
          <w:rFonts w:ascii="Arial" w:eastAsiaTheme="minorEastAsia" w:hAnsi="Arial" w:cs="Arial"/>
          <w:sz w:val="18"/>
          <w:szCs w:val="18"/>
        </w:rPr>
        <w:t>Move</w:t>
      </w:r>
      <w:proofErr w:type="spellEnd"/>
      <w:r w:rsidRPr="00C3608F">
        <w:rPr>
          <w:rFonts w:ascii="Arial" w:eastAsiaTheme="minorEastAsia" w:hAnsi="Arial" w:cs="Arial"/>
          <w:sz w:val="18"/>
          <w:szCs w:val="18"/>
        </w:rPr>
        <w:t>!-</w:t>
      </w:r>
      <w:proofErr w:type="gramEnd"/>
      <w:r w:rsidRPr="00C3608F">
        <w:rPr>
          <w:rFonts w:ascii="Arial" w:eastAsiaTheme="minorEastAsia" w:hAnsi="Arial" w:cs="Arial"/>
          <w:sz w:val="18"/>
          <w:szCs w:val="18"/>
        </w:rPr>
        <w:t>tuloksia hyödynnetään seuraavasti:</w:t>
      </w:r>
    </w:p>
    <w:p w14:paraId="612D9426" w14:textId="77777777" w:rsidR="004A4481" w:rsidRPr="00593EB2" w:rsidRDefault="004A4481" w:rsidP="004A448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sz w:val="18"/>
          <w:szCs w:val="18"/>
        </w:rPr>
      </w:pPr>
      <w:r w:rsidRPr="00593EB2">
        <w:rPr>
          <w:rFonts w:ascii="Arial" w:eastAsiaTheme="minorEastAsia" w:hAnsi="Arial" w:cs="Arial"/>
          <w:sz w:val="18"/>
          <w:szCs w:val="18"/>
        </w:rPr>
        <w:t>Oppilaan tuloksia hyödynnetään laajassa terveystarkastuksessa, kun keskustellaan oppilaan terveydestä ja hyvinvoinnista.</w:t>
      </w:r>
    </w:p>
    <w:p w14:paraId="2C996B38" w14:textId="77777777" w:rsidR="004A4481" w:rsidRPr="00593EB2" w:rsidRDefault="004A4481" w:rsidP="004A448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Koulun </w:t>
      </w:r>
      <w:r w:rsidRPr="00593EB2">
        <w:rPr>
          <w:rFonts w:ascii="Arial" w:eastAsiaTheme="minorEastAsia" w:hAnsi="Arial" w:cs="Arial"/>
          <w:sz w:val="18"/>
          <w:szCs w:val="18"/>
        </w:rPr>
        <w:t>tuloksia hyödynnetään liikunnan opetuksen suunnittelussa ja toteutuksessa</w:t>
      </w:r>
      <w:r>
        <w:rPr>
          <w:rFonts w:ascii="Arial" w:eastAsiaTheme="minorEastAsia" w:hAnsi="Arial" w:cs="Arial"/>
          <w:sz w:val="18"/>
          <w:szCs w:val="18"/>
        </w:rPr>
        <w:t>.</w:t>
      </w:r>
    </w:p>
    <w:p w14:paraId="14B30F06" w14:textId="77777777" w:rsidR="004A4481" w:rsidRPr="00DC4122" w:rsidRDefault="004A4481" w:rsidP="004A448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Koulun </w:t>
      </w:r>
      <w:r w:rsidRPr="00DC4122">
        <w:rPr>
          <w:rFonts w:ascii="Arial" w:eastAsiaTheme="minorEastAsia" w:hAnsi="Arial" w:cs="Arial"/>
          <w:sz w:val="18"/>
          <w:szCs w:val="18"/>
        </w:rPr>
        <w:t>tulokset ohjaavat kaupungin lasten ja nuorten liikuntaan ja hyvinvointiin liittyviä kehittämistoimia</w:t>
      </w:r>
      <w:r>
        <w:rPr>
          <w:rFonts w:ascii="Arial" w:eastAsiaTheme="minorEastAsia" w:hAnsi="Arial" w:cs="Arial"/>
          <w:sz w:val="18"/>
          <w:szCs w:val="18"/>
        </w:rPr>
        <w:t>.</w:t>
      </w:r>
    </w:p>
    <w:p w14:paraId="34541E31" w14:textId="77777777" w:rsidR="004A4481" w:rsidRDefault="004A4481" w:rsidP="004A448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sz w:val="18"/>
          <w:szCs w:val="18"/>
        </w:rPr>
      </w:pPr>
      <w:r w:rsidRPr="00A327EA">
        <w:rPr>
          <w:rFonts w:ascii="Arial" w:eastAsiaTheme="minorEastAsia" w:hAnsi="Arial" w:cs="Arial"/>
          <w:sz w:val="18"/>
          <w:szCs w:val="18"/>
        </w:rPr>
        <w:t>Koulun tulokset tallennetaan valtakunnalliseen järjestelmään, josta voi vertailla eri kuntien tuloksia.</w:t>
      </w:r>
    </w:p>
    <w:p w14:paraId="1A16FC72" w14:textId="77777777" w:rsidR="004A4481" w:rsidRPr="00A327EA" w:rsidRDefault="004A4481" w:rsidP="004A448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eastAsiaTheme="minorEastAsia" w:hAnsi="Arial" w:cs="Arial"/>
          <w:sz w:val="18"/>
          <w:szCs w:val="18"/>
        </w:rPr>
      </w:pPr>
    </w:p>
    <w:p w14:paraId="7EDF4F31" w14:textId="77777777" w:rsidR="004A4481" w:rsidRPr="00593EB2" w:rsidRDefault="004A4481" w:rsidP="004A448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593EB2"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  <w:t>Mikäli teillä on kysymyksiä koskien </w:t>
      </w:r>
      <w:proofErr w:type="spellStart"/>
      <w:proofErr w:type="gramStart"/>
      <w:r w:rsidRPr="00593EB2">
        <w:rPr>
          <w:rStyle w:val="spellingerror"/>
          <w:rFonts w:ascii="Arial" w:eastAsiaTheme="minorEastAsia" w:hAnsi="Arial" w:cs="Arial"/>
          <w:color w:val="000000" w:themeColor="text1"/>
          <w:sz w:val="18"/>
          <w:szCs w:val="18"/>
        </w:rPr>
        <w:t>Move</w:t>
      </w:r>
      <w:proofErr w:type="spellEnd"/>
      <w:r w:rsidRPr="00593EB2"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  <w:t>!-</w:t>
      </w:r>
      <w:proofErr w:type="gramEnd"/>
      <w:r w:rsidRPr="00593EB2">
        <w:rPr>
          <w:rStyle w:val="normaltextrun"/>
          <w:rFonts w:ascii="Arial" w:eastAsiaTheme="minorEastAsia" w:hAnsi="Arial" w:cs="Arial"/>
          <w:color w:val="000000" w:themeColor="text1"/>
          <w:sz w:val="18"/>
          <w:szCs w:val="18"/>
        </w:rPr>
        <w:t>mittauksia, niin ottakaa meihin opettajiin yhteyttä.</w:t>
      </w:r>
    </w:p>
    <w:p w14:paraId="57EE0A54" w14:textId="77777777" w:rsidR="004A4481" w:rsidRDefault="004A4481" w:rsidP="004A4481">
      <w:pPr>
        <w:pStyle w:val="paragraph"/>
        <w:rPr>
          <w:rFonts w:ascii="Arial" w:hAnsi="Arial" w:cs="Arial"/>
          <w:color w:val="000000"/>
          <w:sz w:val="18"/>
          <w:szCs w:val="18"/>
        </w:rPr>
      </w:pPr>
      <w:r w:rsidRPr="00593EB2">
        <w:rPr>
          <w:rFonts w:ascii="Arial" w:hAnsi="Arial" w:cs="Arial"/>
          <w:color w:val="000000"/>
          <w:sz w:val="18"/>
          <w:szCs w:val="18"/>
        </w:rPr>
        <w:t>Terveisin</w:t>
      </w:r>
    </w:p>
    <w:p w14:paraId="620F1859" w14:textId="77777777" w:rsidR="004A4481" w:rsidRPr="00C3608F" w:rsidRDefault="004A4481" w:rsidP="004A4481">
      <w:pPr>
        <w:pStyle w:val="paragraph"/>
        <w:rPr>
          <w:rFonts w:ascii="Arial" w:hAnsi="Arial" w:cs="Arial"/>
          <w:color w:val="000000"/>
          <w:sz w:val="18"/>
          <w:szCs w:val="18"/>
        </w:rPr>
      </w:pPr>
      <w:r w:rsidRPr="00593EB2">
        <w:rPr>
          <w:rFonts w:ascii="Arial" w:hAnsi="Arial" w:cs="Arial"/>
          <w:color w:val="000000"/>
          <w:sz w:val="18"/>
          <w:szCs w:val="18"/>
        </w:rPr>
        <w:t>Liikuntaa opettavat opettajat </w:t>
      </w:r>
      <w:r w:rsidRPr="00C3608F">
        <w:rPr>
          <w:rFonts w:ascii="Arial" w:hAnsi="Arial" w:cs="Arial"/>
          <w:color w:val="000000"/>
          <w:sz w:val="18"/>
          <w:szCs w:val="18"/>
          <w:highlight w:val="yellow"/>
        </w:rPr>
        <w:t>xxxx &amp; xxxx</w:t>
      </w:r>
      <w:r w:rsidRPr="00C3608F">
        <w:rPr>
          <w:rFonts w:ascii="Arial" w:hAnsi="Arial" w:cs="Arial"/>
          <w:color w:val="000000"/>
          <w:sz w:val="18"/>
          <w:szCs w:val="18"/>
        </w:rPr>
        <w:t>   </w:t>
      </w:r>
    </w:p>
    <w:p w14:paraId="5E974249" w14:textId="65F8FB3C" w:rsidR="009328FC" w:rsidRPr="004A4481" w:rsidRDefault="009328FC">
      <w:pPr>
        <w:rPr>
          <w:rFonts w:cs="Arial"/>
          <w:color w:val="000000"/>
          <w:sz w:val="18"/>
          <w:szCs w:val="18"/>
        </w:rPr>
      </w:pPr>
    </w:p>
    <w:sectPr w:rsidR="009328FC" w:rsidRPr="004A4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C31"/>
    <w:multiLevelType w:val="multilevel"/>
    <w:tmpl w:val="145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E12D4"/>
    <w:multiLevelType w:val="hybridMultilevel"/>
    <w:tmpl w:val="219EF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1238">
    <w:abstractNumId w:val="1"/>
  </w:num>
  <w:num w:numId="2" w16cid:durableId="142280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81"/>
    <w:rsid w:val="0006585F"/>
    <w:rsid w:val="004674CB"/>
    <w:rsid w:val="004A4481"/>
    <w:rsid w:val="009328FC"/>
    <w:rsid w:val="009C3AD9"/>
    <w:rsid w:val="00B535D2"/>
    <w:rsid w:val="00C3608F"/>
    <w:rsid w:val="00DB2F8A"/>
    <w:rsid w:val="00F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1F5E"/>
  <w15:chartTrackingRefBased/>
  <w15:docId w15:val="{1ADB0AA8-C8E1-4A8F-9F5D-3363755C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A4481"/>
    <w:pPr>
      <w:spacing w:after="0" w:line="240" w:lineRule="auto"/>
    </w:pPr>
    <w:rPr>
      <w:rFonts w:ascii="Arial" w:hAnsi="Arial" w:cstheme="minorHAns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A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A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A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A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A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A4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A4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A4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A4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A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A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A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A448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A448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A448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A448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A448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A448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A4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A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A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A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A448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A448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A448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A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A448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A448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4A44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4481"/>
  </w:style>
  <w:style w:type="character" w:customStyle="1" w:styleId="eop">
    <w:name w:val="eop"/>
    <w:basedOn w:val="Kappaleenoletusfontti"/>
    <w:rsid w:val="004A4481"/>
  </w:style>
  <w:style w:type="character" w:customStyle="1" w:styleId="spellingerror">
    <w:name w:val="spellingerror"/>
    <w:basedOn w:val="Kappaleenoletusfontti"/>
    <w:rsid w:val="004A4481"/>
  </w:style>
  <w:style w:type="character" w:styleId="Hyperlinkki">
    <w:name w:val="Hyperlink"/>
    <w:basedOn w:val="Kappaleenoletusfontti"/>
    <w:uiPriority w:val="99"/>
    <w:unhideWhenUsed/>
    <w:rsid w:val="004A4481"/>
    <w:rPr>
      <w:color w:val="467886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A44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cQm50XcK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oWjzfgwle8" TargetMode="External"/><Relationship Id="rId5" Type="http://schemas.openxmlformats.org/officeDocument/2006/relationships/hyperlink" Target="https://www.youtube.com/watch?v=RAuE5Uwu_T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2384</Characters>
  <Application>Microsoft Office Word</Application>
  <DocSecurity>0</DocSecurity>
  <Lines>19</Lines>
  <Paragraphs>5</Paragraphs>
  <ScaleCrop>false</ScaleCrop>
  <Company>Turun kaupunki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Viberg Tuulia</dc:creator>
  <cp:keywords/>
  <dc:description/>
  <cp:lastModifiedBy>Viberg Tuulia</cp:lastModifiedBy>
  <cp:revision>4</cp:revision>
  <dcterms:created xsi:type="dcterms:W3CDTF">2026-06-10T06:38:00Z</dcterms:created>
  <dcterms:modified xsi:type="dcterms:W3CDTF">2026-06-10T06:40:00Z</dcterms:modified>
</cp:coreProperties>
</file>