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BBCC" w14:textId="6D07BB4B" w:rsidR="007A61BD" w:rsidRDefault="007A61BD" w:rsidP="7E19CC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70C0"/>
          <w:sz w:val="20"/>
        </w:rPr>
        <w:t> The sections that need filling in by the school are marked in the draft version with a yellow background colour:  </w:t>
      </w:r>
      <w:r>
        <w:rPr>
          <w:rStyle w:val="eop"/>
          <w:rFonts w:ascii="Calibri" w:hAnsi="Calibri"/>
          <w:color w:val="0070C0"/>
          <w:sz w:val="20"/>
        </w:rPr>
        <w:t> </w:t>
      </w:r>
    </w:p>
    <w:p w14:paraId="4FC340F3" w14:textId="77777777" w:rsidR="007A61BD" w:rsidRDefault="007A61BD" w:rsidP="007A61BD">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rPr>
        <w:t> </w:t>
      </w:r>
    </w:p>
    <w:p w14:paraId="109F7AD4" w14:textId="77777777" w:rsidR="007A61BD" w:rsidRDefault="007A61BD" w:rsidP="007A61BD">
      <w:pPr>
        <w:pStyle w:val="paragraph"/>
        <w:spacing w:before="0" w:beforeAutospacing="0" w:after="0" w:afterAutospacing="0"/>
        <w:textAlignment w:val="baseline"/>
        <w:rPr>
          <w:rFonts w:ascii="Segoe UI" w:hAnsi="Segoe UI" w:cs="Segoe UI"/>
          <w:sz w:val="18"/>
          <w:szCs w:val="18"/>
        </w:rPr>
      </w:pPr>
      <w:r>
        <w:rPr>
          <w:rFonts w:ascii="Calibri" w:hAnsi="Calibri"/>
          <w:b/>
          <w:color w:val="000000"/>
        </w:rPr>
        <w:t>Move!</w:t>
      </w:r>
      <w:r>
        <w:rPr>
          <w:rStyle w:val="normaltextrun"/>
          <w:rFonts w:ascii="Calibri" w:hAnsi="Calibri"/>
          <w:b/>
          <w:color w:val="000000"/>
        </w:rPr>
        <w:t xml:space="preserve"> measurements</w:t>
      </w:r>
    </w:p>
    <w:p w14:paraId="5137D49B" w14:textId="77777777" w:rsidR="007A61BD" w:rsidRDefault="007A61BD" w:rsidP="007A61BD">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000000"/>
          <w:sz w:val="22"/>
        </w:rPr>
        <w:t> </w:t>
      </w:r>
    </w:p>
    <w:p w14:paraId="65E423FC" w14:textId="5762A385" w:rsidR="007A61BD" w:rsidRDefault="007A61BD" w:rsidP="7E19CC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themeColor="text1"/>
          <w:sz w:val="22"/>
        </w:rPr>
        <w:t>Dear guardians,</w:t>
      </w:r>
      <w:r>
        <w:rPr>
          <w:rStyle w:val="eop"/>
          <w:rFonts w:ascii="Calibri" w:hAnsi="Calibri"/>
          <w:color w:val="000000" w:themeColor="text1"/>
          <w:sz w:val="22"/>
        </w:rPr>
        <w:t> </w:t>
      </w:r>
    </w:p>
    <w:p w14:paraId="7C45670A" w14:textId="20567407" w:rsidR="007A61BD" w:rsidRDefault="007A61BD" w:rsidP="7E19CC0F">
      <w:pPr>
        <w:pStyle w:val="paragraph"/>
        <w:spacing w:before="0" w:beforeAutospacing="0" w:after="0" w:afterAutospacing="0"/>
        <w:jc w:val="both"/>
        <w:textAlignment w:val="baseline"/>
        <w:rPr>
          <w:rFonts w:ascii="Segoe UI" w:hAnsi="Segoe UI" w:cs="Segoe UI"/>
          <w:sz w:val="18"/>
          <w:szCs w:val="18"/>
        </w:rPr>
      </w:pPr>
      <w:r>
        <w:rPr>
          <w:rFonts w:ascii="Calibri" w:hAnsi="Calibri"/>
          <w:sz w:val="22"/>
        </w:rPr>
        <w:t>In line with the basic education curriculum, pupils in grades 5 and 8 participate in the national Move! functional capacity measurement program, for which the key objective is to encourage pupils to take care of their own physical functional capacity.</w:t>
      </w:r>
      <w:r>
        <w:rPr>
          <w:rStyle w:val="normaltextrun"/>
          <w:rFonts w:ascii="Calibri" w:hAnsi="Calibri"/>
          <w:color w:val="000000" w:themeColor="text1"/>
          <w:sz w:val="22"/>
        </w:rPr>
        <w:t> </w:t>
      </w:r>
      <w:r>
        <w:rPr>
          <w:rStyle w:val="normaltextrun"/>
          <w:rFonts w:ascii="Calibri" w:hAnsi="Calibri"/>
          <w:color w:val="333333"/>
          <w:sz w:val="22"/>
        </w:rPr>
        <w:t xml:space="preserve">Physical functional capacity </w:t>
      </w:r>
      <w:proofErr w:type="gramStart"/>
      <w:r>
        <w:rPr>
          <w:rStyle w:val="normaltextrun"/>
          <w:rFonts w:ascii="Calibri" w:hAnsi="Calibri"/>
          <w:color w:val="333333"/>
          <w:sz w:val="22"/>
        </w:rPr>
        <w:t>is connected with</w:t>
      </w:r>
      <w:proofErr w:type="gramEnd"/>
      <w:r>
        <w:rPr>
          <w:rStyle w:val="normaltextrun"/>
          <w:rFonts w:ascii="Calibri" w:hAnsi="Calibri"/>
          <w:color w:val="333333"/>
          <w:sz w:val="22"/>
        </w:rPr>
        <w:t xml:space="preserve"> pupils’ health, well-being and learning.</w:t>
      </w:r>
      <w:r>
        <w:rPr>
          <w:rStyle w:val="normaltextrun"/>
          <w:rFonts w:ascii="Calibri" w:hAnsi="Calibri"/>
          <w:color w:val="333333"/>
        </w:rPr>
        <w:t> </w:t>
      </w:r>
      <w:r>
        <w:rPr>
          <w:rStyle w:val="normaltextrun"/>
          <w:rFonts w:ascii="Calibri" w:hAnsi="Calibri"/>
          <w:b/>
          <w:color w:val="000000" w:themeColor="text1"/>
          <w:sz w:val="22"/>
        </w:rPr>
        <w:t> </w:t>
      </w:r>
      <w:r>
        <w:rPr>
          <w:rStyle w:val="eop"/>
          <w:rFonts w:ascii="Calibri" w:hAnsi="Calibri"/>
          <w:color w:val="000000" w:themeColor="text1"/>
          <w:sz w:val="22"/>
        </w:rPr>
        <w:t> </w:t>
      </w:r>
    </w:p>
    <w:p w14:paraId="0D8EEB70" w14:textId="77777777" w:rsidR="007A61BD" w:rsidRDefault="007A61BD" w:rsidP="007A61B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olor w:val="000000"/>
          <w:sz w:val="22"/>
        </w:rPr>
        <w:t> </w:t>
      </w:r>
    </w:p>
    <w:p w14:paraId="3EEAE474" w14:textId="3270B9D7" w:rsidR="007A61BD" w:rsidRDefault="007A61BD" w:rsidP="7E19C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color w:val="000000"/>
          <w:sz w:val="22"/>
        </w:rPr>
        <w:t xml:space="preserve">In our school, the measurements will be carried out on </w:t>
      </w:r>
      <w:r w:rsidRPr="006458D8">
        <w:rPr>
          <w:rStyle w:val="normaltextrun"/>
          <w:rFonts w:ascii="Calibri" w:hAnsi="Calibri"/>
          <w:b/>
          <w:color w:val="000000"/>
          <w:sz w:val="22"/>
          <w:highlight w:val="yellow"/>
        </w:rPr>
        <w:t>x.x.20xx</w:t>
      </w:r>
      <w:r>
        <w:rPr>
          <w:rStyle w:val="normaltextrun"/>
          <w:rFonts w:ascii="Calibri" w:hAnsi="Calibri"/>
          <w:b/>
          <w:color w:val="FF0000"/>
          <w:sz w:val="22"/>
        </w:rPr>
        <w:t> </w:t>
      </w:r>
    </w:p>
    <w:p w14:paraId="544B1BE4" w14:textId="77777777" w:rsidR="007A61BD" w:rsidRDefault="007A61BD" w:rsidP="007A61B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olor w:val="000000"/>
          <w:sz w:val="22"/>
        </w:rPr>
        <w:t> </w:t>
      </w:r>
    </w:p>
    <w:p w14:paraId="6079ED4A" w14:textId="2877609F" w:rsidR="007A61BD" w:rsidRDefault="007A61BD" w:rsidP="7E19CC0F">
      <w:pPr>
        <w:pStyle w:val="paragraph"/>
        <w:spacing w:before="0" w:beforeAutospacing="0" w:after="0" w:afterAutospacing="0"/>
        <w:jc w:val="both"/>
        <w:textAlignment w:val="baseline"/>
        <w:rPr>
          <w:rFonts w:ascii="Segoe UI" w:hAnsi="Segoe UI" w:cs="Segoe UI"/>
          <w:sz w:val="18"/>
          <w:szCs w:val="18"/>
        </w:rPr>
      </w:pPr>
      <w:r>
        <w:rPr>
          <w:rFonts w:ascii="Calibri" w:hAnsi="Calibri"/>
          <w:color w:val="000000" w:themeColor="text1"/>
          <w:sz w:val="22"/>
        </w:rPr>
        <w:t>Move! measures physical characteristics (endurance, strength, speed, mobility) as well as mobility, balance, and dexterity skills that help pupils to deal with physical challenges and loads in normal everyday life.</w:t>
      </w:r>
      <w:r>
        <w:rPr>
          <w:rStyle w:val="normaltextrun"/>
          <w:rFonts w:ascii="Calibri" w:hAnsi="Calibri"/>
          <w:color w:val="000000" w:themeColor="text1"/>
          <w:sz w:val="22"/>
        </w:rPr>
        <w:t> These include tasks such as travelling to school and carrying recreational equipment on their own. </w:t>
      </w:r>
      <w:r>
        <w:rPr>
          <w:rFonts w:ascii="Calibri" w:hAnsi="Calibri"/>
          <w:sz w:val="22"/>
        </w:rPr>
        <w:t>This is not about measuring athletic performance.</w:t>
      </w:r>
      <w:r>
        <w:rPr>
          <w:rStyle w:val="normaltextrun"/>
          <w:rFonts w:ascii="Calibri" w:hAnsi="Calibri"/>
          <w:color w:val="000000" w:themeColor="text1"/>
          <w:sz w:val="22"/>
        </w:rPr>
        <w:t> </w:t>
      </w:r>
      <w:r>
        <w:rPr>
          <w:rFonts w:ascii="Calibri" w:hAnsi="Calibri"/>
          <w:sz w:val="22"/>
        </w:rPr>
        <w:t>We want to emphasise that in the Move!</w:t>
      </w:r>
      <w:r>
        <w:rPr>
          <w:rStyle w:val="normaltextrun"/>
          <w:rFonts w:ascii="Calibri" w:hAnsi="Calibri"/>
          <w:color w:val="000000" w:themeColor="text1"/>
          <w:sz w:val="22"/>
        </w:rPr>
        <w:t xml:space="preserve"> measurements, the goal is simply for each person to try to do their best, not to compete with their classmates.</w:t>
      </w:r>
      <w:r>
        <w:rPr>
          <w:rStyle w:val="eop"/>
          <w:rFonts w:ascii="Calibri" w:hAnsi="Calibri"/>
          <w:color w:val="000000" w:themeColor="text1"/>
          <w:sz w:val="22"/>
        </w:rPr>
        <w:t> </w:t>
      </w:r>
    </w:p>
    <w:p w14:paraId="40912C90" w14:textId="18A3E20D" w:rsidR="007A61BD" w:rsidRDefault="007A61BD" w:rsidP="5E0C38A1">
      <w:pPr>
        <w:pStyle w:val="paragraph"/>
        <w:spacing w:before="0" w:beforeAutospacing="0" w:after="0" w:afterAutospacing="0"/>
        <w:textAlignment w:val="baseline"/>
        <w:rPr>
          <w:rFonts w:ascii="Segoe UI" w:hAnsi="Segoe UI" w:cs="Segoe UI"/>
          <w:sz w:val="18"/>
          <w:szCs w:val="18"/>
        </w:rPr>
      </w:pPr>
      <w:r>
        <w:rPr>
          <w:rFonts w:ascii="Calibri" w:hAnsi="Calibri"/>
          <w:color w:val="000000" w:themeColor="text1"/>
          <w:sz w:val="22"/>
        </w:rPr>
        <w:t>The Move!</w:t>
      </w:r>
      <w:r>
        <w:rPr>
          <w:rStyle w:val="normaltextrun"/>
          <w:rFonts w:ascii="Calibri" w:hAnsi="Calibri"/>
          <w:color w:val="000000" w:themeColor="text1"/>
          <w:sz w:val="22"/>
        </w:rPr>
        <w:t xml:space="preserve"> results </w:t>
      </w:r>
      <w:r>
        <w:rPr>
          <w:rStyle w:val="normaltextrun"/>
          <w:rFonts w:ascii="Calibri" w:hAnsi="Calibri"/>
          <w:color w:val="000000" w:themeColor="text1"/>
          <w:sz w:val="22"/>
          <w:u w:val="single"/>
        </w:rPr>
        <w:t xml:space="preserve">are not used </w:t>
      </w:r>
      <w:r>
        <w:rPr>
          <w:rStyle w:val="normaltextrun"/>
          <w:rFonts w:ascii="Calibri" w:hAnsi="Calibri"/>
          <w:color w:val="000000" w:themeColor="text1"/>
          <w:sz w:val="22"/>
        </w:rPr>
        <w:t xml:space="preserve">as a basis for pupil assessment. Instead, they are used for individual pupil support and for planning teaching and school activities. In addition, the results are </w:t>
      </w:r>
      <w:proofErr w:type="gramStart"/>
      <w:r>
        <w:rPr>
          <w:rStyle w:val="normaltextrun"/>
          <w:rFonts w:ascii="Calibri" w:hAnsi="Calibri"/>
          <w:color w:val="000000" w:themeColor="text1"/>
          <w:sz w:val="22"/>
        </w:rPr>
        <w:t>taken into account</w:t>
      </w:r>
      <w:proofErr w:type="gramEnd"/>
      <w:r>
        <w:rPr>
          <w:rStyle w:val="normaltextrun"/>
          <w:rFonts w:ascii="Calibri" w:hAnsi="Calibri"/>
          <w:color w:val="000000" w:themeColor="text1"/>
          <w:sz w:val="22"/>
        </w:rPr>
        <w:t xml:space="preserve">, with the guardians’ consent, in the extensive health examinations. </w:t>
      </w:r>
      <w:r>
        <w:rPr>
          <w:rFonts w:ascii="Calibri" w:hAnsi="Calibri"/>
          <w:sz w:val="22"/>
        </w:rPr>
        <w:t xml:space="preserve">The results are also recorded in anonymous form in a national register, which can be used to monitor local, </w:t>
      </w:r>
      <w:proofErr w:type="gramStart"/>
      <w:r>
        <w:rPr>
          <w:rFonts w:ascii="Calibri" w:hAnsi="Calibri"/>
          <w:sz w:val="22"/>
        </w:rPr>
        <w:t>regional</w:t>
      </w:r>
      <w:proofErr w:type="gramEnd"/>
      <w:r>
        <w:rPr>
          <w:rFonts w:ascii="Calibri" w:hAnsi="Calibri"/>
          <w:sz w:val="22"/>
        </w:rPr>
        <w:t xml:space="preserve"> and national developments in functional capacity.</w:t>
      </w:r>
      <w:r>
        <w:rPr>
          <w:rStyle w:val="normaltextrun"/>
          <w:rFonts w:ascii="Calibri" w:hAnsi="Calibri"/>
          <w:color w:val="000000" w:themeColor="text1"/>
          <w:sz w:val="22"/>
        </w:rPr>
        <w:t xml:space="preserve"> </w:t>
      </w:r>
      <w:r>
        <w:t xml:space="preserve">For more information on this system, just visit </w:t>
      </w:r>
      <w:hyperlink r:id="rId11">
        <w:r>
          <w:rPr>
            <w:rStyle w:val="normaltextrun"/>
            <w:rFonts w:ascii="Calibri" w:hAnsi="Calibri"/>
            <w:color w:val="000000" w:themeColor="text1"/>
            <w:sz w:val="22"/>
            <w:u w:val="single"/>
          </w:rPr>
          <w:t>www.liikuntaindikaattorit.fi</w:t>
        </w:r>
      </w:hyperlink>
      <w:r>
        <w:t>.</w:t>
      </w:r>
      <w:r>
        <w:rPr>
          <w:rStyle w:val="normaltextrun"/>
          <w:rFonts w:ascii="Calibri" w:hAnsi="Calibri"/>
          <w:color w:val="000000" w:themeColor="text1"/>
          <w:sz w:val="22"/>
        </w:rPr>
        <w:t> </w:t>
      </w:r>
      <w:r>
        <w:rPr>
          <w:rStyle w:val="eop"/>
          <w:rFonts w:ascii="Calibri" w:hAnsi="Calibri"/>
          <w:color w:val="000000" w:themeColor="text1"/>
          <w:sz w:val="22"/>
        </w:rPr>
        <w:t> </w:t>
      </w:r>
    </w:p>
    <w:p w14:paraId="46D8B0A4" w14:textId="1A981A9F" w:rsidR="007A61BD" w:rsidRDefault="007A61BD" w:rsidP="1FC033E1">
      <w:pPr>
        <w:pStyle w:val="paragraph"/>
        <w:spacing w:before="0" w:beforeAutospacing="0" w:after="0" w:afterAutospacing="0"/>
        <w:textAlignment w:val="baseline"/>
        <w:rPr>
          <w:rFonts w:ascii="Segoe UI" w:hAnsi="Segoe UI" w:cs="Segoe UI"/>
          <w:sz w:val="18"/>
          <w:szCs w:val="18"/>
        </w:rPr>
      </w:pPr>
      <w:r>
        <w:rPr>
          <w:rStyle w:val="eop"/>
          <w:rFonts w:ascii="Calibri" w:hAnsi="Calibri"/>
          <w:sz w:val="22"/>
        </w:rPr>
        <w:t> </w:t>
      </w:r>
    </w:p>
    <w:p w14:paraId="47D01B49" w14:textId="1811D57D" w:rsidR="007A61BD" w:rsidRDefault="007A61BD" w:rsidP="1FC033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b/>
          <w:sz w:val="22"/>
        </w:rPr>
        <w:t>INSTRUCTIONS FOR MEASUREMENTS:</w:t>
      </w:r>
      <w:r>
        <w:rPr>
          <w:rStyle w:val="eop"/>
          <w:rFonts w:ascii="Calibri" w:hAnsi="Calibri"/>
          <w:sz w:val="22"/>
        </w:rPr>
        <w:t> </w:t>
      </w:r>
    </w:p>
    <w:p w14:paraId="15B3A281" w14:textId="038B1F3D" w:rsidR="007A61BD" w:rsidRDefault="007A61BD" w:rsidP="7E19CC0F">
      <w:pPr>
        <w:pStyle w:val="paragraph"/>
        <w:numPr>
          <w:ilvl w:val="0"/>
          <w:numId w:val="1"/>
        </w:numPr>
        <w:spacing w:before="0" w:beforeAutospacing="0" w:after="0" w:afterAutospacing="0"/>
        <w:textAlignment w:val="baseline"/>
        <w:rPr>
          <w:rFonts w:asciiTheme="minorHAnsi" w:eastAsiaTheme="minorEastAsia" w:hAnsiTheme="minorHAnsi" w:cstheme="minorBidi"/>
          <w:b/>
          <w:bCs/>
          <w:color w:val="000000" w:themeColor="text1"/>
          <w:sz w:val="22"/>
          <w:szCs w:val="22"/>
        </w:rPr>
      </w:pPr>
      <w:r>
        <w:rPr>
          <w:rStyle w:val="normaltextrun"/>
          <w:rFonts w:asciiTheme="minorHAnsi" w:hAnsiTheme="minorHAnsi"/>
          <w:b/>
          <w:color w:val="000000" w:themeColor="text1"/>
          <w:sz w:val="22"/>
        </w:rPr>
        <w:t>We request that you inform us of any health issues your dependent has that may affect their ability to safely participate in the Move! measurements.</w:t>
      </w:r>
      <w:r>
        <w:rPr>
          <w:rStyle w:val="normaltextrun"/>
          <w:rFonts w:asciiTheme="minorHAnsi" w:hAnsiTheme="minorHAnsi"/>
          <w:color w:val="000000" w:themeColor="text1"/>
          <w:sz w:val="22"/>
        </w:rPr>
        <w:t> As with normal physical education classes, pupils should not participate in the measurements if they are sick. </w:t>
      </w:r>
      <w:r>
        <w:rPr>
          <w:rStyle w:val="eop"/>
          <w:rFonts w:asciiTheme="minorHAnsi" w:hAnsiTheme="minorHAnsi"/>
          <w:color w:val="000000" w:themeColor="text1"/>
          <w:sz w:val="22"/>
        </w:rPr>
        <w:t> </w:t>
      </w:r>
    </w:p>
    <w:p w14:paraId="276DE051" w14:textId="109D0795" w:rsidR="007A61BD" w:rsidRDefault="007A61BD" w:rsidP="7E19CC0F">
      <w:pPr>
        <w:pStyle w:val="paragraph"/>
        <w:numPr>
          <w:ilvl w:val="0"/>
          <w:numId w:val="1"/>
        </w:numPr>
        <w:spacing w:before="0" w:beforeAutospacing="0" w:after="0" w:afterAutospacing="0"/>
        <w:textAlignment w:val="baseline"/>
        <w:rPr>
          <w:rFonts w:asciiTheme="minorHAnsi" w:eastAsiaTheme="minorEastAsia" w:hAnsiTheme="minorHAnsi" w:cstheme="minorBidi"/>
          <w:color w:val="000000" w:themeColor="text1"/>
          <w:sz w:val="22"/>
          <w:szCs w:val="22"/>
        </w:rPr>
      </w:pPr>
      <w:r>
        <w:rPr>
          <w:rFonts w:asciiTheme="minorHAnsi" w:hAnsiTheme="minorHAnsi"/>
          <w:color w:val="000000" w:themeColor="text1"/>
          <w:sz w:val="22"/>
        </w:rPr>
        <w:t>You can find out more about the Move!</w:t>
      </w:r>
      <w:r>
        <w:rPr>
          <w:rStyle w:val="normaltextrun"/>
          <w:rFonts w:asciiTheme="minorHAnsi" w:hAnsiTheme="minorHAnsi"/>
          <w:color w:val="000000" w:themeColor="text1"/>
          <w:sz w:val="22"/>
        </w:rPr>
        <w:t xml:space="preserve"> </w:t>
      </w:r>
      <w:r>
        <w:t xml:space="preserve">system, measurement components and example videos by visiting </w:t>
      </w:r>
      <w:hyperlink r:id="rId12">
        <w:r>
          <w:rPr>
            <w:rStyle w:val="normaltextrun"/>
            <w:rFonts w:asciiTheme="minorHAnsi" w:hAnsiTheme="minorHAnsi"/>
            <w:color w:val="0563C1"/>
            <w:sz w:val="22"/>
            <w:u w:val="single"/>
          </w:rPr>
          <w:t>https://www.oph.fi/fi/move</w:t>
        </w:r>
      </w:hyperlink>
      <w:r>
        <w:t>.</w:t>
      </w:r>
    </w:p>
    <w:p w14:paraId="450B7716" w14:textId="3296F764" w:rsidR="007A61BD" w:rsidRDefault="007A61BD" w:rsidP="7E19CC0F">
      <w:pPr>
        <w:pStyle w:val="paragraph"/>
        <w:numPr>
          <w:ilvl w:val="0"/>
          <w:numId w:val="1"/>
        </w:numPr>
        <w:spacing w:before="0" w:beforeAutospacing="0" w:after="0" w:afterAutospacing="0"/>
        <w:textAlignment w:val="baseline"/>
        <w:rPr>
          <w:rFonts w:asciiTheme="minorHAnsi" w:eastAsiaTheme="minorEastAsia" w:hAnsiTheme="minorHAnsi" w:cstheme="minorBidi"/>
          <w:color w:val="000000" w:themeColor="text1"/>
          <w:sz w:val="22"/>
          <w:szCs w:val="22"/>
        </w:rPr>
      </w:pPr>
      <w:r>
        <w:rPr>
          <w:rStyle w:val="normaltextrun"/>
          <w:rFonts w:asciiTheme="minorHAnsi" w:hAnsiTheme="minorHAnsi"/>
          <w:color w:val="000000"/>
          <w:sz w:val="22"/>
        </w:rPr>
        <w:t>Participating in the measurements requires only normal sports gear. </w:t>
      </w:r>
      <w:r>
        <w:rPr>
          <w:rFonts w:asciiTheme="minorHAnsi" w:hAnsiTheme="minorHAnsi"/>
          <w:color w:val="000000"/>
          <w:sz w:val="22"/>
        </w:rPr>
        <w:t>If the pupil cannot take part in the main Move!</w:t>
      </w:r>
      <w:r>
        <w:rPr>
          <w:rStyle w:val="spellingerror"/>
          <w:rFonts w:asciiTheme="minorHAnsi" w:hAnsiTheme="minorHAnsi"/>
          <w:color w:val="000000"/>
          <w:sz w:val="22"/>
        </w:rPr>
        <w:t xml:space="preserve"> </w:t>
      </w:r>
      <w:r>
        <w:rPr>
          <w:rFonts w:asciiTheme="minorHAnsi" w:hAnsiTheme="minorHAnsi"/>
          <w:sz w:val="22"/>
        </w:rPr>
        <w:t xml:space="preserve">measurements day, we will arrange a repeat session on </w:t>
      </w:r>
      <w:r w:rsidRPr="006458D8">
        <w:rPr>
          <w:rFonts w:asciiTheme="minorHAnsi" w:hAnsiTheme="minorHAnsi"/>
          <w:sz w:val="22"/>
          <w:highlight w:val="yellow"/>
        </w:rPr>
        <w:t>x.x.</w:t>
      </w:r>
      <w:r w:rsidR="00A30315" w:rsidRPr="006458D8">
        <w:rPr>
          <w:rFonts w:asciiTheme="minorHAnsi" w:hAnsiTheme="minorHAnsi"/>
          <w:sz w:val="22"/>
          <w:highlight w:val="yellow"/>
        </w:rPr>
        <w:t>20</w:t>
      </w:r>
      <w:r w:rsidRPr="006458D8">
        <w:rPr>
          <w:rFonts w:asciiTheme="minorHAnsi" w:hAnsiTheme="minorHAnsi"/>
          <w:sz w:val="22"/>
          <w:highlight w:val="yellow"/>
        </w:rPr>
        <w:t>xx</w:t>
      </w:r>
      <w:r>
        <w:rPr>
          <w:rFonts w:asciiTheme="minorHAnsi" w:hAnsiTheme="minorHAnsi"/>
          <w:sz w:val="22"/>
        </w:rPr>
        <w:t xml:space="preserve"> </w:t>
      </w:r>
    </w:p>
    <w:p w14:paraId="115D70E1" w14:textId="0530B0AE" w:rsidR="007A61BD" w:rsidRDefault="007A61BD" w:rsidP="7E19CC0F">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color w:val="000000" w:themeColor="text1"/>
          <w:sz w:val="22"/>
          <w:szCs w:val="22"/>
        </w:rPr>
      </w:pPr>
      <w:r>
        <w:rPr>
          <w:rFonts w:asciiTheme="minorHAnsi" w:hAnsiTheme="minorHAnsi"/>
          <w:sz w:val="22"/>
        </w:rPr>
        <w:t>After completing the measurements, the pupil will bring home their Move!</w:t>
      </w:r>
      <w:r>
        <w:rPr>
          <w:rStyle w:val="normaltextrun"/>
          <w:rFonts w:asciiTheme="minorHAnsi" w:hAnsiTheme="minorHAnsi"/>
          <w:sz w:val="22"/>
        </w:rPr>
        <w:t> scorecard, which you can look at together.</w:t>
      </w:r>
      <w:r>
        <w:rPr>
          <w:rStyle w:val="normaltextrun"/>
          <w:rFonts w:asciiTheme="minorHAnsi" w:hAnsiTheme="minorHAnsi"/>
          <w:color w:val="000000" w:themeColor="text1"/>
          <w:sz w:val="22"/>
        </w:rPr>
        <w:t xml:space="preserve">  </w:t>
      </w:r>
      <w:r>
        <w:rPr>
          <w:rStyle w:val="normaltextrun"/>
          <w:rFonts w:asciiTheme="minorHAnsi" w:hAnsiTheme="minorHAnsi"/>
          <w:sz w:val="22"/>
        </w:rPr>
        <w:t>We recommend that you discuss with your child their experience of the measurement taking and their results, as well as any actions that could be taken.</w:t>
      </w:r>
      <w:r>
        <w:rPr>
          <w:rStyle w:val="normaltextrun"/>
          <w:rFonts w:asciiTheme="minorHAnsi" w:hAnsiTheme="minorHAnsi"/>
          <w:color w:val="000000" w:themeColor="text1"/>
          <w:sz w:val="22"/>
        </w:rPr>
        <w:t xml:space="preserve">  </w:t>
      </w:r>
    </w:p>
    <w:p w14:paraId="6AC000E2" w14:textId="4A45BBFA" w:rsidR="0024448A" w:rsidRPr="002E715E" w:rsidRDefault="002E715E" w:rsidP="7E19CC0F">
      <w:pPr>
        <w:pStyle w:val="paragraph"/>
        <w:numPr>
          <w:ilvl w:val="0"/>
          <w:numId w:val="1"/>
        </w:numPr>
        <w:spacing w:before="0" w:beforeAutospacing="0" w:after="0" w:afterAutospacing="0"/>
        <w:textAlignment w:val="baseline"/>
        <w:rPr>
          <w:rFonts w:asciiTheme="minorHAnsi" w:eastAsiaTheme="minorEastAsia" w:hAnsiTheme="minorHAnsi" w:cstheme="minorHAnsi"/>
          <w:sz w:val="22"/>
          <w:szCs w:val="22"/>
        </w:rPr>
      </w:pPr>
      <w:r w:rsidRPr="002E715E">
        <w:rPr>
          <w:rFonts w:asciiTheme="minorHAnsi" w:hAnsiTheme="minorHAnsi" w:cstheme="minorHAnsi"/>
          <w:sz w:val="22"/>
          <w:szCs w:val="22"/>
          <w:lang w:val="en-US"/>
        </w:rPr>
        <w:t xml:space="preserve">With the consent of the guardian, the results are used in extensive health examinations by the school’s nurse or/and school doctor. A separate data transfer permit form will be returned, signed by the guardian back to students own teacher </w:t>
      </w:r>
      <w:r w:rsidRPr="006458D8">
        <w:rPr>
          <w:rFonts w:asciiTheme="minorHAnsi" w:hAnsiTheme="minorHAnsi" w:cstheme="minorHAnsi"/>
          <w:sz w:val="22"/>
          <w:szCs w:val="22"/>
          <w:highlight w:val="yellow"/>
          <w:lang w:val="en-US"/>
        </w:rPr>
        <w:t>by x.x.20xx</w:t>
      </w:r>
      <w:r w:rsidRPr="002E715E">
        <w:rPr>
          <w:rFonts w:asciiTheme="minorHAnsi" w:hAnsiTheme="minorHAnsi" w:cstheme="minorHAnsi"/>
          <w:sz w:val="22"/>
          <w:szCs w:val="22"/>
          <w:lang w:val="en-US"/>
        </w:rPr>
        <w:t>.</w:t>
      </w:r>
    </w:p>
    <w:p w14:paraId="3F153BD9" w14:textId="2ED6351A" w:rsidR="007A61BD" w:rsidRDefault="007A61BD" w:rsidP="7E19CC0F">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sz w:val="22"/>
          <w:szCs w:val="22"/>
        </w:rPr>
      </w:pPr>
      <w:r>
        <w:rPr>
          <w:rFonts w:asciiTheme="minorHAnsi" w:hAnsiTheme="minorHAnsi"/>
          <w:sz w:val="22"/>
        </w:rPr>
        <w:t xml:space="preserve">The measurement results are used to motivate the pupils, indicate strengths and areas to be developed, monitor physical </w:t>
      </w:r>
      <w:proofErr w:type="gramStart"/>
      <w:r>
        <w:rPr>
          <w:rFonts w:asciiTheme="minorHAnsi" w:hAnsiTheme="minorHAnsi"/>
          <w:sz w:val="22"/>
        </w:rPr>
        <w:t>development</w:t>
      </w:r>
      <w:proofErr w:type="gramEnd"/>
      <w:r>
        <w:rPr>
          <w:rFonts w:asciiTheme="minorHAnsi" w:hAnsiTheme="minorHAnsi"/>
          <w:sz w:val="22"/>
        </w:rPr>
        <w:t xml:space="preserve"> and guide the pupils towards a physically active and healthy way of life.</w:t>
      </w:r>
      <w:r>
        <w:rPr>
          <w:rStyle w:val="normaltextrun"/>
          <w:rFonts w:asciiTheme="minorHAnsi" w:hAnsiTheme="minorHAnsi"/>
          <w:color w:val="000000" w:themeColor="text1"/>
          <w:sz w:val="22"/>
        </w:rPr>
        <w:t xml:space="preserve"> The results of the entire school are used for planning physical exercise that takes place during the school day, and the pupils are involved in this planning process.</w:t>
      </w:r>
    </w:p>
    <w:p w14:paraId="1C580750" w14:textId="6E6403BF" w:rsidR="007A61BD" w:rsidRDefault="007A61BD" w:rsidP="7E19CC0F">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rPr>
      </w:pPr>
    </w:p>
    <w:p w14:paraId="5BA75513" w14:textId="3D5F91CE"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normaltextrun"/>
          <w:rFonts w:asciiTheme="minorHAnsi" w:hAnsiTheme="minorHAnsi"/>
          <w:b/>
          <w:sz w:val="22"/>
        </w:rPr>
        <w:t>BEING ACTIVE IN EVERYDAY LIFE</w:t>
      </w:r>
      <w:r>
        <w:rPr>
          <w:rStyle w:val="eop"/>
          <w:rFonts w:asciiTheme="minorHAnsi" w:hAnsiTheme="minorHAnsi"/>
          <w:sz w:val="22"/>
        </w:rPr>
        <w:t> </w:t>
      </w:r>
    </w:p>
    <w:p w14:paraId="3D778EA6"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normaltextrun"/>
          <w:rFonts w:asciiTheme="minorHAnsi" w:hAnsiTheme="minorHAnsi"/>
          <w:sz w:val="22"/>
        </w:rPr>
        <w:t>Guardians play an important role in encouraging physical activity and preparing pupils for the measurement sessions. For a child, adults are the most important facilitators and examples of healthy mobility. Talking about the measurements in an encouraging and positive manner also affects the child's attitudes towards them.  </w:t>
      </w:r>
      <w:r>
        <w:rPr>
          <w:rStyle w:val="eop"/>
          <w:rFonts w:asciiTheme="minorHAnsi" w:hAnsiTheme="minorHAnsi"/>
          <w:sz w:val="22"/>
        </w:rPr>
        <w:t> </w:t>
      </w:r>
    </w:p>
    <w:p w14:paraId="2EA83A7E"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normaltextrun"/>
          <w:rFonts w:asciiTheme="minorHAnsi" w:hAnsiTheme="minorHAnsi"/>
          <w:sz w:val="22"/>
        </w:rPr>
        <w:t> </w:t>
      </w:r>
      <w:r>
        <w:rPr>
          <w:rStyle w:val="eop"/>
          <w:rFonts w:asciiTheme="minorHAnsi" w:hAnsiTheme="minorHAnsi"/>
          <w:sz w:val="22"/>
        </w:rPr>
        <w:t> </w:t>
      </w:r>
    </w:p>
    <w:p w14:paraId="06D8B27E" w14:textId="17A9EC56"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normaltextrun"/>
          <w:rFonts w:asciiTheme="minorHAnsi" w:hAnsiTheme="minorHAnsi"/>
          <w:sz w:val="22"/>
        </w:rPr>
        <w:t xml:space="preserve">From a well-being perspective, </w:t>
      </w:r>
      <w:proofErr w:type="gramStart"/>
      <w:r>
        <w:rPr>
          <w:rStyle w:val="normaltextrun"/>
          <w:rFonts w:asciiTheme="minorHAnsi" w:hAnsiTheme="minorHAnsi"/>
          <w:sz w:val="22"/>
        </w:rPr>
        <w:t>the majority of</w:t>
      </w:r>
      <w:proofErr w:type="gramEnd"/>
      <w:r>
        <w:rPr>
          <w:rStyle w:val="normaltextrun"/>
          <w:rFonts w:asciiTheme="minorHAnsi" w:hAnsiTheme="minorHAnsi"/>
          <w:sz w:val="22"/>
        </w:rPr>
        <w:t xml:space="preserve"> schoolchildren are not physically active enough. Physical activity is needed daily, and it can be increased through small, everyday choices. Physical activity is an ‘either-or’ matter; it does not always require money, dedicated </w:t>
      </w:r>
      <w:proofErr w:type="gramStart"/>
      <w:r>
        <w:rPr>
          <w:rStyle w:val="normaltextrun"/>
          <w:rFonts w:asciiTheme="minorHAnsi" w:hAnsiTheme="minorHAnsi"/>
          <w:sz w:val="22"/>
        </w:rPr>
        <w:t>time</w:t>
      </w:r>
      <w:proofErr w:type="gramEnd"/>
      <w:r>
        <w:rPr>
          <w:rStyle w:val="normaltextrun"/>
          <w:rFonts w:asciiTheme="minorHAnsi" w:hAnsiTheme="minorHAnsi"/>
          <w:sz w:val="22"/>
        </w:rPr>
        <w:t xml:space="preserve"> or supervised activities. Children can move anywhere, any time. They can exercise while travelling to school, take the stairs instead of the elevator or travel by bike to supervised clubs and activities. These all support the child's physical functional capacity and stamina in everyday life. Turku offers plenty of free or inexpensive options for physical activity both during school and in leisure time. </w:t>
      </w:r>
      <w:r>
        <w:rPr>
          <w:rStyle w:val="eop"/>
          <w:rFonts w:asciiTheme="minorHAnsi" w:hAnsiTheme="minorHAnsi"/>
          <w:sz w:val="22"/>
        </w:rPr>
        <w:t> </w:t>
      </w:r>
    </w:p>
    <w:p w14:paraId="42444086"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eop"/>
          <w:rFonts w:asciiTheme="minorHAnsi" w:hAnsiTheme="minorHAnsi"/>
          <w:sz w:val="22"/>
        </w:rPr>
        <w:t> </w:t>
      </w:r>
    </w:p>
    <w:p w14:paraId="4F6C29B9"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color w:val="000000" w:themeColor="text1"/>
          <w:sz w:val="22"/>
        </w:rPr>
        <w:t>If you have any questions about the Move!</w:t>
      </w:r>
      <w:r>
        <w:rPr>
          <w:rStyle w:val="normaltextrun"/>
          <w:rFonts w:asciiTheme="minorHAnsi" w:hAnsiTheme="minorHAnsi"/>
          <w:color w:val="000000" w:themeColor="text1"/>
          <w:sz w:val="22"/>
        </w:rPr>
        <w:t xml:space="preserve"> measurements, just get in touch with one of our teachers. </w:t>
      </w:r>
      <w:r>
        <w:rPr>
          <w:rStyle w:val="eop"/>
          <w:rFonts w:asciiTheme="minorHAnsi" w:hAnsiTheme="minorHAnsi"/>
          <w:color w:val="000000" w:themeColor="text1"/>
          <w:sz w:val="22"/>
        </w:rPr>
        <w:t> </w:t>
      </w:r>
    </w:p>
    <w:p w14:paraId="03897E45"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eop"/>
          <w:rFonts w:asciiTheme="minorHAnsi" w:hAnsiTheme="minorHAnsi"/>
          <w:color w:val="000000" w:themeColor="text1"/>
          <w:sz w:val="22"/>
        </w:rPr>
        <w:t> </w:t>
      </w:r>
    </w:p>
    <w:p w14:paraId="4CBDCB4C"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Style w:val="normaltextrun"/>
          <w:rFonts w:asciiTheme="minorHAnsi" w:hAnsiTheme="minorHAnsi"/>
          <w:color w:val="262626" w:themeColor="text1" w:themeTint="D9"/>
          <w:sz w:val="22"/>
        </w:rPr>
        <w:t>Sincerely,</w:t>
      </w:r>
      <w:r>
        <w:rPr>
          <w:rStyle w:val="eop"/>
          <w:rFonts w:asciiTheme="minorHAnsi" w:hAnsiTheme="minorHAnsi"/>
          <w:color w:val="262626" w:themeColor="text1" w:themeTint="D9"/>
          <w:sz w:val="22"/>
        </w:rPr>
        <w:t> </w:t>
      </w:r>
    </w:p>
    <w:p w14:paraId="282CFF39" w14:textId="77777777" w:rsidR="007A61BD" w:rsidRDefault="007A61BD" w:rsidP="7E19CC0F">
      <w:pPr>
        <w:pStyle w:val="paragraph"/>
        <w:spacing w:before="0" w:beforeAutospacing="0" w:after="0" w:afterAutospacing="0"/>
        <w:textAlignment w:val="baseline"/>
        <w:rPr>
          <w:rFonts w:asciiTheme="minorHAnsi" w:eastAsiaTheme="minorEastAsia" w:hAnsiTheme="minorHAnsi" w:cstheme="minorBidi"/>
          <w:sz w:val="22"/>
          <w:szCs w:val="22"/>
        </w:rPr>
      </w:pPr>
      <w:r>
        <w:rPr>
          <w:rFonts w:asciiTheme="minorHAnsi" w:hAnsiTheme="minorHAnsi"/>
          <w:color w:val="000000"/>
          <w:sz w:val="22"/>
        </w:rPr>
        <w:t>The teachers coordinating the Move!</w:t>
      </w:r>
      <w:r>
        <w:rPr>
          <w:rStyle w:val="normaltextrun"/>
          <w:rFonts w:asciiTheme="minorHAnsi" w:hAnsiTheme="minorHAnsi"/>
          <w:color w:val="000000"/>
          <w:sz w:val="22"/>
        </w:rPr>
        <w:t xml:space="preserve"> measurements </w:t>
      </w:r>
      <w:r w:rsidRPr="006458D8">
        <w:rPr>
          <w:rStyle w:val="normaltextrun"/>
          <w:rFonts w:asciiTheme="minorHAnsi" w:hAnsiTheme="minorHAnsi"/>
          <w:color w:val="000000"/>
          <w:sz w:val="22"/>
          <w:highlight w:val="yellow"/>
        </w:rPr>
        <w:t>XXXX &amp; XXXX</w:t>
      </w:r>
      <w:r>
        <w:rPr>
          <w:rStyle w:val="normaltextrun"/>
          <w:rFonts w:asciiTheme="minorHAnsi" w:hAnsiTheme="minorHAnsi"/>
          <w:color w:val="000000"/>
          <w:sz w:val="22"/>
        </w:rPr>
        <w:t>    </w:t>
      </w:r>
      <w:r>
        <w:rPr>
          <w:rStyle w:val="eop"/>
          <w:rFonts w:asciiTheme="minorHAnsi" w:hAnsiTheme="minorHAnsi"/>
          <w:color w:val="000000"/>
          <w:sz w:val="22"/>
        </w:rPr>
        <w:t> </w:t>
      </w:r>
    </w:p>
    <w:sectPr w:rsidR="007A61BD" w:rsidSect="000A0D8E">
      <w:headerReference w:type="even"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2B721" w14:textId="77777777" w:rsidR="00CA22F6" w:rsidRDefault="00CA22F6" w:rsidP="00D45142">
      <w:r>
        <w:separator/>
      </w:r>
    </w:p>
  </w:endnote>
  <w:endnote w:type="continuationSeparator" w:id="0">
    <w:p w14:paraId="768D79C4" w14:textId="77777777" w:rsidR="00CA22F6" w:rsidRDefault="00CA22F6"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1EF8A" w14:textId="77777777" w:rsidR="00CA22F6" w:rsidRDefault="00CA22F6" w:rsidP="00D45142">
      <w:r>
        <w:separator/>
      </w:r>
    </w:p>
  </w:footnote>
  <w:footnote w:type="continuationSeparator" w:id="0">
    <w:p w14:paraId="26A37907" w14:textId="77777777" w:rsidR="00CA22F6" w:rsidRDefault="00CA22F6" w:rsidP="00D4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DF97" w14:textId="77777777" w:rsidR="00B6437B" w:rsidRDefault="00EB60ED">
    <w:pPr>
      <w:pStyle w:val="Yltunniste"/>
      <w:framePr w:wrap="around" w:vAnchor="text" w:hAnchor="margin" w:xAlign="right" w:y="1"/>
      <w:rPr>
        <w:rStyle w:val="Sivunumero"/>
        <w:rFonts w:eastAsiaTheme="majorEastAsia"/>
      </w:rPr>
    </w:pPr>
    <w:r>
      <w:rPr>
        <w:rStyle w:val="Sivunumero"/>
        <w:rFonts w:eastAsiaTheme="majorEastAsia"/>
      </w:rPr>
      <w:fldChar w:fldCharType="begin"/>
    </w:r>
    <w:r w:rsidR="00B6437B">
      <w:rPr>
        <w:rStyle w:val="Sivunumero"/>
        <w:rFonts w:eastAsiaTheme="majorEastAsia"/>
      </w:rPr>
      <w:instrText xml:space="preserve">PAGE  </w:instrText>
    </w:r>
    <w:r>
      <w:rPr>
        <w:rStyle w:val="Sivunumero"/>
        <w:rFonts w:eastAsiaTheme="majorEastAsia"/>
      </w:rPr>
      <w:fldChar w:fldCharType="separate"/>
    </w:r>
    <w:r w:rsidR="00B6437B">
      <w:rPr>
        <w:rStyle w:val="Sivunumero"/>
        <w:rFonts w:eastAsiaTheme="majorEastAsia"/>
      </w:rPr>
      <w:t>1</w:t>
    </w:r>
    <w:r>
      <w:rPr>
        <w:rStyle w:val="Sivunumero"/>
        <w:rFonts w:eastAsiaTheme="majorEastAsia"/>
      </w:rPr>
      <w:fldChar w:fldCharType="end"/>
    </w:r>
  </w:p>
  <w:p w14:paraId="6CAD8F9A" w14:textId="77777777" w:rsidR="00B6437B" w:rsidRDefault="00B6437B">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E8C3A5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A858A89C"/>
    <w:lvl w:ilvl="0" w:tplc="58704124">
      <w:start w:val="1"/>
      <w:numFmt w:val="decimal"/>
      <w:lvlText w:val="%1."/>
      <w:lvlJc w:val="left"/>
      <w:pPr>
        <w:tabs>
          <w:tab w:val="num" w:pos="926"/>
        </w:tabs>
        <w:ind w:left="926" w:hanging="360"/>
      </w:pPr>
    </w:lvl>
    <w:lvl w:ilvl="1" w:tplc="91CCEC10">
      <w:numFmt w:val="decimal"/>
      <w:lvlText w:val=""/>
      <w:lvlJc w:val="left"/>
    </w:lvl>
    <w:lvl w:ilvl="2" w:tplc="EB5849C0">
      <w:numFmt w:val="decimal"/>
      <w:lvlText w:val=""/>
      <w:lvlJc w:val="left"/>
    </w:lvl>
    <w:lvl w:ilvl="3" w:tplc="CD441E62">
      <w:numFmt w:val="decimal"/>
      <w:lvlText w:val=""/>
      <w:lvlJc w:val="left"/>
    </w:lvl>
    <w:lvl w:ilvl="4" w:tplc="DE7CEB56">
      <w:numFmt w:val="decimal"/>
      <w:lvlText w:val=""/>
      <w:lvlJc w:val="left"/>
    </w:lvl>
    <w:lvl w:ilvl="5" w:tplc="DDB61CBC">
      <w:numFmt w:val="decimal"/>
      <w:lvlText w:val=""/>
      <w:lvlJc w:val="left"/>
    </w:lvl>
    <w:lvl w:ilvl="6" w:tplc="A9A49A22">
      <w:numFmt w:val="decimal"/>
      <w:lvlText w:val=""/>
      <w:lvlJc w:val="left"/>
    </w:lvl>
    <w:lvl w:ilvl="7" w:tplc="98AA5452">
      <w:numFmt w:val="decimal"/>
      <w:lvlText w:val=""/>
      <w:lvlJc w:val="left"/>
    </w:lvl>
    <w:lvl w:ilvl="8" w:tplc="60B42EB6">
      <w:numFmt w:val="decimal"/>
      <w:lvlText w:val=""/>
      <w:lvlJc w:val="left"/>
    </w:lvl>
  </w:abstractNum>
  <w:abstractNum w:abstractNumId="3" w15:restartNumberingAfterBreak="0">
    <w:nsid w:val="FFFFFF7F"/>
    <w:multiLevelType w:val="hybridMultilevel"/>
    <w:tmpl w:val="5EBEFB9E"/>
    <w:lvl w:ilvl="0" w:tplc="F44ED4F4">
      <w:start w:val="1"/>
      <w:numFmt w:val="decimal"/>
      <w:lvlText w:val="%1."/>
      <w:lvlJc w:val="left"/>
      <w:pPr>
        <w:tabs>
          <w:tab w:val="num" w:pos="643"/>
        </w:tabs>
        <w:ind w:left="643" w:hanging="360"/>
      </w:pPr>
    </w:lvl>
    <w:lvl w:ilvl="1" w:tplc="1366912A">
      <w:numFmt w:val="decimal"/>
      <w:lvlText w:val=""/>
      <w:lvlJc w:val="left"/>
    </w:lvl>
    <w:lvl w:ilvl="2" w:tplc="728CEF52">
      <w:numFmt w:val="decimal"/>
      <w:lvlText w:val=""/>
      <w:lvlJc w:val="left"/>
    </w:lvl>
    <w:lvl w:ilvl="3" w:tplc="9DEA9D08">
      <w:numFmt w:val="decimal"/>
      <w:lvlText w:val=""/>
      <w:lvlJc w:val="left"/>
    </w:lvl>
    <w:lvl w:ilvl="4" w:tplc="A3D83282">
      <w:numFmt w:val="decimal"/>
      <w:lvlText w:val=""/>
      <w:lvlJc w:val="left"/>
    </w:lvl>
    <w:lvl w:ilvl="5" w:tplc="188E4A7E">
      <w:numFmt w:val="decimal"/>
      <w:lvlText w:val=""/>
      <w:lvlJc w:val="left"/>
    </w:lvl>
    <w:lvl w:ilvl="6" w:tplc="3E7EFD48">
      <w:numFmt w:val="decimal"/>
      <w:lvlText w:val=""/>
      <w:lvlJc w:val="left"/>
    </w:lvl>
    <w:lvl w:ilvl="7" w:tplc="43603B38">
      <w:numFmt w:val="decimal"/>
      <w:lvlText w:val=""/>
      <w:lvlJc w:val="left"/>
    </w:lvl>
    <w:lvl w:ilvl="8" w:tplc="2B247716">
      <w:numFmt w:val="decimal"/>
      <w:lvlText w:val=""/>
      <w:lvlJc w:val="left"/>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D752FB"/>
    <w:multiLevelType w:val="hybridMultilevel"/>
    <w:tmpl w:val="761EFA70"/>
    <w:lvl w:ilvl="0" w:tplc="3C4A5BD8">
      <w:start w:val="5"/>
      <w:numFmt w:val="decimal"/>
      <w:lvlText w:val="%1."/>
      <w:lvlJc w:val="left"/>
      <w:pPr>
        <w:tabs>
          <w:tab w:val="num" w:pos="720"/>
        </w:tabs>
        <w:ind w:left="720" w:hanging="360"/>
      </w:pPr>
    </w:lvl>
    <w:lvl w:ilvl="1" w:tplc="FA263E08" w:tentative="1">
      <w:start w:val="1"/>
      <w:numFmt w:val="decimal"/>
      <w:lvlText w:val="%2."/>
      <w:lvlJc w:val="left"/>
      <w:pPr>
        <w:tabs>
          <w:tab w:val="num" w:pos="1440"/>
        </w:tabs>
        <w:ind w:left="1440" w:hanging="360"/>
      </w:pPr>
    </w:lvl>
    <w:lvl w:ilvl="2" w:tplc="0E80B3E0" w:tentative="1">
      <w:start w:val="1"/>
      <w:numFmt w:val="decimal"/>
      <w:lvlText w:val="%3."/>
      <w:lvlJc w:val="left"/>
      <w:pPr>
        <w:tabs>
          <w:tab w:val="num" w:pos="2160"/>
        </w:tabs>
        <w:ind w:left="2160" w:hanging="360"/>
      </w:pPr>
    </w:lvl>
    <w:lvl w:ilvl="3" w:tplc="0EB6BA32" w:tentative="1">
      <w:start w:val="1"/>
      <w:numFmt w:val="decimal"/>
      <w:lvlText w:val="%4."/>
      <w:lvlJc w:val="left"/>
      <w:pPr>
        <w:tabs>
          <w:tab w:val="num" w:pos="2880"/>
        </w:tabs>
        <w:ind w:left="2880" w:hanging="360"/>
      </w:pPr>
    </w:lvl>
    <w:lvl w:ilvl="4" w:tplc="AC4C5120" w:tentative="1">
      <w:start w:val="1"/>
      <w:numFmt w:val="decimal"/>
      <w:lvlText w:val="%5."/>
      <w:lvlJc w:val="left"/>
      <w:pPr>
        <w:tabs>
          <w:tab w:val="num" w:pos="3600"/>
        </w:tabs>
        <w:ind w:left="3600" w:hanging="360"/>
      </w:pPr>
    </w:lvl>
    <w:lvl w:ilvl="5" w:tplc="D0B8BFAA" w:tentative="1">
      <w:start w:val="1"/>
      <w:numFmt w:val="decimal"/>
      <w:lvlText w:val="%6."/>
      <w:lvlJc w:val="left"/>
      <w:pPr>
        <w:tabs>
          <w:tab w:val="num" w:pos="4320"/>
        </w:tabs>
        <w:ind w:left="4320" w:hanging="360"/>
      </w:pPr>
    </w:lvl>
    <w:lvl w:ilvl="6" w:tplc="7DB61ABE" w:tentative="1">
      <w:start w:val="1"/>
      <w:numFmt w:val="decimal"/>
      <w:lvlText w:val="%7."/>
      <w:lvlJc w:val="left"/>
      <w:pPr>
        <w:tabs>
          <w:tab w:val="num" w:pos="5040"/>
        </w:tabs>
        <w:ind w:left="5040" w:hanging="360"/>
      </w:pPr>
    </w:lvl>
    <w:lvl w:ilvl="7" w:tplc="6B9A6400" w:tentative="1">
      <w:start w:val="1"/>
      <w:numFmt w:val="decimal"/>
      <w:lvlText w:val="%8."/>
      <w:lvlJc w:val="left"/>
      <w:pPr>
        <w:tabs>
          <w:tab w:val="num" w:pos="5760"/>
        </w:tabs>
        <w:ind w:left="5760" w:hanging="360"/>
      </w:pPr>
    </w:lvl>
    <w:lvl w:ilvl="8" w:tplc="E044485C" w:tentative="1">
      <w:start w:val="1"/>
      <w:numFmt w:val="decimal"/>
      <w:lvlText w:val="%9."/>
      <w:lvlJc w:val="left"/>
      <w:pPr>
        <w:tabs>
          <w:tab w:val="num" w:pos="6480"/>
        </w:tabs>
        <w:ind w:left="6480" w:hanging="360"/>
      </w:pPr>
    </w:lvl>
  </w:abstractNum>
  <w:abstractNum w:abstractNumId="11" w15:restartNumberingAfterBreak="0">
    <w:nsid w:val="21C52DC3"/>
    <w:multiLevelType w:val="hybridMultilevel"/>
    <w:tmpl w:val="A412CB80"/>
    <w:lvl w:ilvl="0" w:tplc="D96EFC5C">
      <w:start w:val="1"/>
      <w:numFmt w:val="decimal"/>
      <w:pStyle w:val="Numerointi"/>
      <w:lvlText w:val="%1"/>
      <w:lvlJc w:val="left"/>
      <w:pPr>
        <w:tabs>
          <w:tab w:val="num" w:pos="3912"/>
        </w:tabs>
        <w:ind w:left="3912" w:hanging="1304"/>
      </w:pPr>
    </w:lvl>
    <w:lvl w:ilvl="1" w:tplc="EFFC4A04">
      <w:numFmt w:val="decimal"/>
      <w:lvlText w:val=""/>
      <w:lvlJc w:val="left"/>
    </w:lvl>
    <w:lvl w:ilvl="2" w:tplc="E8B8769E">
      <w:numFmt w:val="decimal"/>
      <w:lvlText w:val=""/>
      <w:lvlJc w:val="left"/>
    </w:lvl>
    <w:lvl w:ilvl="3" w:tplc="ED6E496C">
      <w:numFmt w:val="decimal"/>
      <w:lvlText w:val=""/>
      <w:lvlJc w:val="left"/>
    </w:lvl>
    <w:lvl w:ilvl="4" w:tplc="1098D740">
      <w:numFmt w:val="decimal"/>
      <w:lvlText w:val=""/>
      <w:lvlJc w:val="left"/>
    </w:lvl>
    <w:lvl w:ilvl="5" w:tplc="6A06F12E">
      <w:numFmt w:val="decimal"/>
      <w:lvlText w:val=""/>
      <w:lvlJc w:val="left"/>
    </w:lvl>
    <w:lvl w:ilvl="6" w:tplc="3BB85E40">
      <w:numFmt w:val="decimal"/>
      <w:lvlText w:val=""/>
      <w:lvlJc w:val="left"/>
    </w:lvl>
    <w:lvl w:ilvl="7" w:tplc="20106642">
      <w:numFmt w:val="decimal"/>
      <w:lvlText w:val=""/>
      <w:lvlJc w:val="left"/>
    </w:lvl>
    <w:lvl w:ilvl="8" w:tplc="6E3214F8">
      <w:numFmt w:val="decimal"/>
      <w:lvlText w:val=""/>
      <w:lvlJc w:val="left"/>
    </w:lvl>
  </w:abstractNum>
  <w:abstractNum w:abstractNumId="12" w15:restartNumberingAfterBreak="0">
    <w:nsid w:val="23AB1DA0"/>
    <w:multiLevelType w:val="multilevel"/>
    <w:tmpl w:val="7268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4" w15:restartNumberingAfterBreak="0">
    <w:nsid w:val="527817F2"/>
    <w:multiLevelType w:val="multilevel"/>
    <w:tmpl w:val="8EAE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529E3"/>
    <w:multiLevelType w:val="multilevel"/>
    <w:tmpl w:val="35E28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C75D6"/>
    <w:multiLevelType w:val="multilevel"/>
    <w:tmpl w:val="B9DE2D8A"/>
    <w:lvl w:ilvl="0">
      <w:start w:val="1"/>
      <w:numFmt w:val="bullet"/>
      <w:pStyle w:val="Luettelomerkki"/>
      <w:lvlText w:val=""/>
      <w:lvlJc w:val="left"/>
      <w:pPr>
        <w:tabs>
          <w:tab w:val="num" w:pos="3912"/>
        </w:tabs>
        <w:ind w:left="3912" w:hanging="130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331649"/>
    <w:multiLevelType w:val="hybridMultilevel"/>
    <w:tmpl w:val="673AA108"/>
    <w:lvl w:ilvl="0" w:tplc="5EEE28C6">
      <w:start w:val="1"/>
      <w:numFmt w:val="decimal"/>
      <w:lvlText w:val="%1."/>
      <w:lvlJc w:val="left"/>
      <w:pPr>
        <w:ind w:left="720" w:hanging="360"/>
      </w:pPr>
    </w:lvl>
    <w:lvl w:ilvl="1" w:tplc="7E3055E2">
      <w:start w:val="1"/>
      <w:numFmt w:val="lowerLetter"/>
      <w:lvlText w:val="%2."/>
      <w:lvlJc w:val="left"/>
      <w:pPr>
        <w:ind w:left="1440" w:hanging="360"/>
      </w:pPr>
    </w:lvl>
    <w:lvl w:ilvl="2" w:tplc="2FB0CFF4">
      <w:start w:val="1"/>
      <w:numFmt w:val="lowerRoman"/>
      <w:lvlText w:val="%3."/>
      <w:lvlJc w:val="right"/>
      <w:pPr>
        <w:ind w:left="2160" w:hanging="180"/>
      </w:pPr>
    </w:lvl>
    <w:lvl w:ilvl="3" w:tplc="84B4878A">
      <w:start w:val="1"/>
      <w:numFmt w:val="decimal"/>
      <w:lvlText w:val="%4."/>
      <w:lvlJc w:val="left"/>
      <w:pPr>
        <w:ind w:left="2880" w:hanging="360"/>
      </w:pPr>
    </w:lvl>
    <w:lvl w:ilvl="4" w:tplc="259671B0">
      <w:start w:val="1"/>
      <w:numFmt w:val="lowerLetter"/>
      <w:lvlText w:val="%5."/>
      <w:lvlJc w:val="left"/>
      <w:pPr>
        <w:ind w:left="3600" w:hanging="360"/>
      </w:pPr>
    </w:lvl>
    <w:lvl w:ilvl="5" w:tplc="11403252">
      <w:start w:val="1"/>
      <w:numFmt w:val="lowerRoman"/>
      <w:lvlText w:val="%6."/>
      <w:lvlJc w:val="right"/>
      <w:pPr>
        <w:ind w:left="4320" w:hanging="180"/>
      </w:pPr>
    </w:lvl>
    <w:lvl w:ilvl="6" w:tplc="EC14586E">
      <w:start w:val="1"/>
      <w:numFmt w:val="decimal"/>
      <w:lvlText w:val="%7."/>
      <w:lvlJc w:val="left"/>
      <w:pPr>
        <w:ind w:left="5040" w:hanging="360"/>
      </w:pPr>
    </w:lvl>
    <w:lvl w:ilvl="7" w:tplc="D342291E">
      <w:start w:val="1"/>
      <w:numFmt w:val="lowerLetter"/>
      <w:lvlText w:val="%8."/>
      <w:lvlJc w:val="left"/>
      <w:pPr>
        <w:ind w:left="5760" w:hanging="360"/>
      </w:pPr>
    </w:lvl>
    <w:lvl w:ilvl="8" w:tplc="C7F48E5C">
      <w:start w:val="1"/>
      <w:numFmt w:val="lowerRoman"/>
      <w:lvlText w:val="%9."/>
      <w:lvlJc w:val="right"/>
      <w:pPr>
        <w:ind w:left="6480" w:hanging="180"/>
      </w:pPr>
    </w:lvl>
  </w:abstractNum>
  <w:abstractNum w:abstractNumId="18" w15:restartNumberingAfterBreak="0">
    <w:nsid w:val="67B95F3A"/>
    <w:multiLevelType w:val="hybridMultilevel"/>
    <w:tmpl w:val="1C7405AE"/>
    <w:lvl w:ilvl="0" w:tplc="3BCC4E0E">
      <w:start w:val="1"/>
      <w:numFmt w:val="decimal"/>
      <w:lvlText w:val="%1."/>
      <w:lvlJc w:val="left"/>
      <w:pPr>
        <w:ind w:left="720" w:hanging="360"/>
      </w:pPr>
    </w:lvl>
    <w:lvl w:ilvl="1" w:tplc="F09892AA">
      <w:start w:val="1"/>
      <w:numFmt w:val="lowerLetter"/>
      <w:lvlText w:val="%2."/>
      <w:lvlJc w:val="left"/>
      <w:pPr>
        <w:ind w:left="1440" w:hanging="360"/>
      </w:pPr>
    </w:lvl>
    <w:lvl w:ilvl="2" w:tplc="FEFEFB5A">
      <w:start w:val="1"/>
      <w:numFmt w:val="lowerRoman"/>
      <w:lvlText w:val="%3."/>
      <w:lvlJc w:val="right"/>
      <w:pPr>
        <w:ind w:left="2160" w:hanging="180"/>
      </w:pPr>
    </w:lvl>
    <w:lvl w:ilvl="3" w:tplc="4448EE84">
      <w:start w:val="1"/>
      <w:numFmt w:val="decimal"/>
      <w:lvlText w:val="%4."/>
      <w:lvlJc w:val="left"/>
      <w:pPr>
        <w:ind w:left="2880" w:hanging="360"/>
      </w:pPr>
    </w:lvl>
    <w:lvl w:ilvl="4" w:tplc="DFE25F52">
      <w:start w:val="1"/>
      <w:numFmt w:val="lowerLetter"/>
      <w:lvlText w:val="%5."/>
      <w:lvlJc w:val="left"/>
      <w:pPr>
        <w:ind w:left="3600" w:hanging="360"/>
      </w:pPr>
    </w:lvl>
    <w:lvl w:ilvl="5" w:tplc="4A2497D6">
      <w:start w:val="1"/>
      <w:numFmt w:val="lowerRoman"/>
      <w:lvlText w:val="%6."/>
      <w:lvlJc w:val="right"/>
      <w:pPr>
        <w:ind w:left="4320" w:hanging="180"/>
      </w:pPr>
    </w:lvl>
    <w:lvl w:ilvl="6" w:tplc="90FEEFAA">
      <w:start w:val="1"/>
      <w:numFmt w:val="decimal"/>
      <w:lvlText w:val="%7."/>
      <w:lvlJc w:val="left"/>
      <w:pPr>
        <w:ind w:left="5040" w:hanging="360"/>
      </w:pPr>
    </w:lvl>
    <w:lvl w:ilvl="7" w:tplc="D31EBE56">
      <w:start w:val="1"/>
      <w:numFmt w:val="lowerLetter"/>
      <w:lvlText w:val="%8."/>
      <w:lvlJc w:val="left"/>
      <w:pPr>
        <w:ind w:left="5760" w:hanging="360"/>
      </w:pPr>
    </w:lvl>
    <w:lvl w:ilvl="8" w:tplc="7F52E426">
      <w:start w:val="1"/>
      <w:numFmt w:val="lowerRoman"/>
      <w:lvlText w:val="%9."/>
      <w:lvlJc w:val="right"/>
      <w:pPr>
        <w:ind w:left="6480" w:hanging="180"/>
      </w:pPr>
    </w:lvl>
  </w:abstractNum>
  <w:abstractNum w:abstractNumId="19" w15:restartNumberingAfterBreak="0">
    <w:nsid w:val="71517C81"/>
    <w:multiLevelType w:val="multilevel"/>
    <w:tmpl w:val="45008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13"/>
  </w:num>
  <w:num w:numId="5">
    <w:abstractNumId w:val="11"/>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9"/>
  </w:num>
  <w:num w:numId="18">
    <w:abstractNumId w:val="15"/>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BD"/>
    <w:rsid w:val="00010C1D"/>
    <w:rsid w:val="00024DD7"/>
    <w:rsid w:val="000634FB"/>
    <w:rsid w:val="00080071"/>
    <w:rsid w:val="000A01C5"/>
    <w:rsid w:val="000A0D8E"/>
    <w:rsid w:val="001E4029"/>
    <w:rsid w:val="001F0EB6"/>
    <w:rsid w:val="001F2B8E"/>
    <w:rsid w:val="00221647"/>
    <w:rsid w:val="0024448A"/>
    <w:rsid w:val="00280FA0"/>
    <w:rsid w:val="002C1CFF"/>
    <w:rsid w:val="002E715E"/>
    <w:rsid w:val="002F6053"/>
    <w:rsid w:val="00355FFC"/>
    <w:rsid w:val="00377D27"/>
    <w:rsid w:val="0038480F"/>
    <w:rsid w:val="003B1AEE"/>
    <w:rsid w:val="00402038"/>
    <w:rsid w:val="0045789B"/>
    <w:rsid w:val="004E3C33"/>
    <w:rsid w:val="005A1AB9"/>
    <w:rsid w:val="005E0D42"/>
    <w:rsid w:val="00606488"/>
    <w:rsid w:val="006458D8"/>
    <w:rsid w:val="00654E35"/>
    <w:rsid w:val="006E38D5"/>
    <w:rsid w:val="00751238"/>
    <w:rsid w:val="00760019"/>
    <w:rsid w:val="00773CD6"/>
    <w:rsid w:val="007A61BD"/>
    <w:rsid w:val="00820F7B"/>
    <w:rsid w:val="00893CEB"/>
    <w:rsid w:val="00936891"/>
    <w:rsid w:val="00975673"/>
    <w:rsid w:val="009B0E7A"/>
    <w:rsid w:val="00A230CB"/>
    <w:rsid w:val="00A30315"/>
    <w:rsid w:val="00A31BEF"/>
    <w:rsid w:val="00A31F2E"/>
    <w:rsid w:val="00A34000"/>
    <w:rsid w:val="00A406CC"/>
    <w:rsid w:val="00B1319E"/>
    <w:rsid w:val="00B6437B"/>
    <w:rsid w:val="00B84AC0"/>
    <w:rsid w:val="00B91E39"/>
    <w:rsid w:val="00BB2DD8"/>
    <w:rsid w:val="00BF602F"/>
    <w:rsid w:val="00C00116"/>
    <w:rsid w:val="00C36AED"/>
    <w:rsid w:val="00CA22F6"/>
    <w:rsid w:val="00D10C57"/>
    <w:rsid w:val="00D42981"/>
    <w:rsid w:val="00D45142"/>
    <w:rsid w:val="00D47A9B"/>
    <w:rsid w:val="00D64434"/>
    <w:rsid w:val="00DE0CFF"/>
    <w:rsid w:val="00E100B8"/>
    <w:rsid w:val="00E73F6A"/>
    <w:rsid w:val="00EB60ED"/>
    <w:rsid w:val="00EB6C3D"/>
    <w:rsid w:val="00ED11CA"/>
    <w:rsid w:val="00F04A0E"/>
    <w:rsid w:val="00F771F8"/>
    <w:rsid w:val="00FA3D41"/>
    <w:rsid w:val="01FC2842"/>
    <w:rsid w:val="020C4390"/>
    <w:rsid w:val="021099B6"/>
    <w:rsid w:val="03905FDB"/>
    <w:rsid w:val="078196A8"/>
    <w:rsid w:val="0920A43E"/>
    <w:rsid w:val="0B8155B8"/>
    <w:rsid w:val="0DD272FB"/>
    <w:rsid w:val="0EEB2B47"/>
    <w:rsid w:val="0F7429D2"/>
    <w:rsid w:val="10A3C73E"/>
    <w:rsid w:val="167BD184"/>
    <w:rsid w:val="16F3972A"/>
    <w:rsid w:val="1AA1DC41"/>
    <w:rsid w:val="1BBC64EF"/>
    <w:rsid w:val="1CB9B9D4"/>
    <w:rsid w:val="1F3EFDB9"/>
    <w:rsid w:val="1FC033E1"/>
    <w:rsid w:val="208FD612"/>
    <w:rsid w:val="22F0B625"/>
    <w:rsid w:val="23B844E4"/>
    <w:rsid w:val="24E51BEC"/>
    <w:rsid w:val="251F0314"/>
    <w:rsid w:val="25787E1B"/>
    <w:rsid w:val="2C5F56A4"/>
    <w:rsid w:val="2D801623"/>
    <w:rsid w:val="2E52EA1D"/>
    <w:rsid w:val="33675CDB"/>
    <w:rsid w:val="34217078"/>
    <w:rsid w:val="3489A41B"/>
    <w:rsid w:val="35BD40D9"/>
    <w:rsid w:val="378E9349"/>
    <w:rsid w:val="37EBDE31"/>
    <w:rsid w:val="3AB1119E"/>
    <w:rsid w:val="3B08F59F"/>
    <w:rsid w:val="3BAE1763"/>
    <w:rsid w:val="3C2EA5C1"/>
    <w:rsid w:val="3EAA4125"/>
    <w:rsid w:val="403E09FF"/>
    <w:rsid w:val="409375E0"/>
    <w:rsid w:val="40F92AEF"/>
    <w:rsid w:val="41EAF177"/>
    <w:rsid w:val="43D7AE7A"/>
    <w:rsid w:val="43DD85DB"/>
    <w:rsid w:val="448C4F50"/>
    <w:rsid w:val="46B3DAB5"/>
    <w:rsid w:val="474BF3FE"/>
    <w:rsid w:val="489CCC57"/>
    <w:rsid w:val="4A08F4E5"/>
    <w:rsid w:val="4EA109D6"/>
    <w:rsid w:val="4F8CF263"/>
    <w:rsid w:val="4F9ACDE2"/>
    <w:rsid w:val="4FFFD0CE"/>
    <w:rsid w:val="51CBD9FC"/>
    <w:rsid w:val="51E8C446"/>
    <w:rsid w:val="52D5574B"/>
    <w:rsid w:val="53C8F7FB"/>
    <w:rsid w:val="53EEB03B"/>
    <w:rsid w:val="575C16AF"/>
    <w:rsid w:val="58CFF265"/>
    <w:rsid w:val="5E0C38A1"/>
    <w:rsid w:val="60B86FAD"/>
    <w:rsid w:val="6109B78B"/>
    <w:rsid w:val="625DAC4E"/>
    <w:rsid w:val="62D9B58B"/>
    <w:rsid w:val="6492AD26"/>
    <w:rsid w:val="6500819E"/>
    <w:rsid w:val="65A2B059"/>
    <w:rsid w:val="65DD28AE"/>
    <w:rsid w:val="669E103B"/>
    <w:rsid w:val="675FD0B2"/>
    <w:rsid w:val="6A28FA42"/>
    <w:rsid w:val="6B6666EA"/>
    <w:rsid w:val="6CEE7F16"/>
    <w:rsid w:val="6D80E9EF"/>
    <w:rsid w:val="6D979580"/>
    <w:rsid w:val="6DD6423F"/>
    <w:rsid w:val="6E1A3D0F"/>
    <w:rsid w:val="6F625E94"/>
    <w:rsid w:val="7247CBE7"/>
    <w:rsid w:val="737A9B49"/>
    <w:rsid w:val="738052B2"/>
    <w:rsid w:val="76C60763"/>
    <w:rsid w:val="795C5E04"/>
    <w:rsid w:val="7A429139"/>
    <w:rsid w:val="7ADAECEE"/>
    <w:rsid w:val="7AF28C2D"/>
    <w:rsid w:val="7E19CC0F"/>
    <w:rsid w:val="7E354F2C"/>
    <w:rsid w:val="7EBFD096"/>
    <w:rsid w:val="7F88F3E7"/>
    <w:rsid w:val="7FC5FD50"/>
    <w:rsid w:val="7FEB4E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A061A"/>
  <w15:chartTrackingRefBased/>
  <w15:docId w15:val="{D973FDC6-1DD2-4579-AC7C-EB52E90B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84AC0"/>
    <w:rPr>
      <w:rFonts w:ascii="Arial" w:hAnsi="Arial"/>
    </w:rPr>
  </w:style>
  <w:style w:type="paragraph" w:styleId="Otsikko1">
    <w:name w:val="heading 1"/>
    <w:basedOn w:val="Normaali"/>
    <w:next w:val="Normaali"/>
    <w:link w:val="Otsikko1Char"/>
    <w:uiPriority w:val="9"/>
    <w:qFormat/>
    <w:rsid w:val="004E3C33"/>
    <w:pPr>
      <w:keepNext/>
      <w:keepLines/>
      <w:spacing w:before="240" w:after="6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F771F8"/>
    <w:pPr>
      <w:keepNext/>
      <w:keepLines/>
      <w:outlineLvl w:val="1"/>
    </w:pPr>
    <w:rPr>
      <w:rFonts w:eastAsiaTheme="majorEastAsia" w:cstheme="majorBidi"/>
      <w:b/>
      <w:bCs/>
      <w:sz w:val="24"/>
      <w:szCs w:val="26"/>
    </w:rPr>
  </w:style>
  <w:style w:type="paragraph" w:styleId="Otsikko3">
    <w:name w:val="heading 3"/>
    <w:basedOn w:val="Normaali"/>
    <w:next w:val="Normaali"/>
    <w:link w:val="Otsikko3Char"/>
    <w:uiPriority w:val="9"/>
    <w:unhideWhenUsed/>
    <w:qFormat/>
    <w:rsid w:val="00F771F8"/>
    <w:pPr>
      <w:keepNext/>
      <w:keepLines/>
      <w:outlineLvl w:val="2"/>
    </w:pPr>
    <w:rPr>
      <w:rFonts w:eastAsiaTheme="majorEastAsia" w:cstheme="majorBidi"/>
      <w:bCs/>
      <w:sz w:val="24"/>
    </w:rPr>
  </w:style>
  <w:style w:type="paragraph" w:styleId="Otsikko4">
    <w:name w:val="heading 4"/>
    <w:basedOn w:val="Normaali"/>
    <w:next w:val="Normaali"/>
    <w:link w:val="Otsikko4Char"/>
    <w:uiPriority w:val="9"/>
    <w:unhideWhenUsed/>
    <w:qFormat/>
    <w:rsid w:val="00F771F8"/>
    <w:pPr>
      <w:keepNext/>
      <w:keepLines/>
      <w:outlineLvl w:val="3"/>
    </w:pPr>
    <w:rPr>
      <w:rFonts w:eastAsiaTheme="majorEastAsia" w:cstheme="majorBidi"/>
      <w:b/>
      <w:bCs/>
      <w:i/>
      <w:iCs/>
    </w:rPr>
  </w:style>
  <w:style w:type="paragraph" w:styleId="Otsikko5">
    <w:name w:val="heading 5"/>
    <w:basedOn w:val="Normaali"/>
    <w:next w:val="Normaali"/>
    <w:link w:val="Otsikko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rsid w:val="00E100B8"/>
    <w:rPr>
      <w:rFonts w:ascii="Arial" w:eastAsiaTheme="minorEastAsia" w:hAnsi="Arial"/>
    </w:rPr>
  </w:style>
  <w:style w:type="character" w:customStyle="1" w:styleId="EivliChar">
    <w:name w:val="Ei väliä Char"/>
    <w:basedOn w:val="Kappaleenoletusfontti"/>
    <w:link w:val="Eivli"/>
    <w:uiPriority w:val="1"/>
    <w:rsid w:val="00E100B8"/>
    <w:rPr>
      <w:rFonts w:ascii="Arial" w:eastAsiaTheme="minorEastAsia" w:hAnsi="Arial"/>
    </w:rPr>
  </w:style>
  <w:style w:type="paragraph" w:styleId="Seliteteksti">
    <w:name w:val="Balloon Text"/>
    <w:basedOn w:val="Normaali"/>
    <w:link w:val="SelitetekstiChar"/>
    <w:uiPriority w:val="99"/>
    <w:semiHidden/>
    <w:unhideWhenUsed/>
    <w:rsid w:val="001F2B8E"/>
    <w:rPr>
      <w:rFonts w:ascii="Tahoma" w:hAnsi="Tahoma" w:cs="Tahoma"/>
      <w:sz w:val="16"/>
      <w:szCs w:val="16"/>
    </w:rPr>
  </w:style>
  <w:style w:type="character" w:customStyle="1" w:styleId="SelitetekstiChar">
    <w:name w:val="Seliteteksti Char"/>
    <w:basedOn w:val="Kappaleenoletusfontti"/>
    <w:link w:val="Seliteteksti"/>
    <w:uiPriority w:val="99"/>
    <w:semiHidden/>
    <w:rsid w:val="001F2B8E"/>
    <w:rPr>
      <w:rFonts w:ascii="Tahoma" w:hAnsi="Tahoma" w:cs="Tahoma"/>
      <w:sz w:val="16"/>
      <w:szCs w:val="16"/>
    </w:rPr>
  </w:style>
  <w:style w:type="paragraph" w:customStyle="1" w:styleId="Ehdotuspts">
    <w:name w:val="Ehdotus/päätös"/>
    <w:basedOn w:val="Normaali"/>
    <w:qFormat/>
    <w:rsid w:val="001F2B8E"/>
    <w:pPr>
      <w:widowControl w:val="0"/>
      <w:ind w:left="2608" w:hanging="1304"/>
    </w:pPr>
    <w:rPr>
      <w:rFonts w:eastAsia="Arial" w:cs="Arial"/>
      <w:szCs w:val="20"/>
      <w:lang w:eastAsia="fi-FI"/>
    </w:rPr>
  </w:style>
  <w:style w:type="character" w:customStyle="1" w:styleId="Otsikko1Char">
    <w:name w:val="Otsikko 1 Char"/>
    <w:basedOn w:val="Kappaleenoletusfontti"/>
    <w:link w:val="Otsikko1"/>
    <w:uiPriority w:val="9"/>
    <w:rsid w:val="004E3C33"/>
    <w:rPr>
      <w:rFonts w:ascii="Arial" w:eastAsiaTheme="majorEastAsia" w:hAnsi="Arial" w:cstheme="majorBidi"/>
      <w:b/>
      <w:bCs/>
      <w:sz w:val="28"/>
      <w:szCs w:val="28"/>
    </w:rPr>
  </w:style>
  <w:style w:type="paragraph" w:customStyle="1" w:styleId="Liiteoheismateriaali">
    <w:name w:val="Liite/oheismateriaali"/>
    <w:basedOn w:val="Normaali"/>
    <w:qFormat/>
    <w:rsid w:val="000634FB"/>
    <w:pPr>
      <w:ind w:left="5216" w:hanging="2608"/>
    </w:pPr>
  </w:style>
  <w:style w:type="character" w:customStyle="1" w:styleId="Otsikko2Char">
    <w:name w:val="Otsikko 2 Char"/>
    <w:basedOn w:val="Kappaleenoletusfontti"/>
    <w:link w:val="Otsikko2"/>
    <w:uiPriority w:val="9"/>
    <w:rsid w:val="00F771F8"/>
    <w:rPr>
      <w:rFonts w:ascii="Arial" w:eastAsiaTheme="majorEastAsia" w:hAnsi="Arial" w:cstheme="majorBidi"/>
      <w:b/>
      <w:bCs/>
      <w:sz w:val="24"/>
      <w:szCs w:val="26"/>
    </w:rPr>
  </w:style>
  <w:style w:type="paragraph" w:styleId="Otsikko">
    <w:name w:val="Title"/>
    <w:basedOn w:val="Normaali"/>
    <w:next w:val="Normaali"/>
    <w:link w:val="Otsikko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rsid w:val="00FA3D41"/>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A3D41"/>
    <w:rPr>
      <w:rFonts w:ascii="Arial" w:eastAsiaTheme="majorEastAsia" w:hAnsi="Arial" w:cstheme="majorBidi"/>
      <w:i/>
      <w:iCs/>
      <w:color w:val="4F81BD" w:themeColor="accent1"/>
      <w:spacing w:val="15"/>
      <w:sz w:val="24"/>
      <w:szCs w:val="24"/>
    </w:rPr>
  </w:style>
  <w:style w:type="character" w:customStyle="1" w:styleId="Otsikko3Char">
    <w:name w:val="Otsikko 3 Char"/>
    <w:basedOn w:val="Kappaleenoletusfontti"/>
    <w:link w:val="Otsikko3"/>
    <w:uiPriority w:val="9"/>
    <w:rsid w:val="00F771F8"/>
    <w:rPr>
      <w:rFonts w:ascii="Arial" w:eastAsiaTheme="majorEastAsia" w:hAnsi="Arial" w:cstheme="majorBidi"/>
      <w:bCs/>
      <w:sz w:val="24"/>
    </w:rPr>
  </w:style>
  <w:style w:type="character" w:customStyle="1" w:styleId="Otsikko4Char">
    <w:name w:val="Otsikko 4 Char"/>
    <w:basedOn w:val="Kappaleenoletusfontti"/>
    <w:link w:val="Otsikko4"/>
    <w:uiPriority w:val="9"/>
    <w:rsid w:val="00F771F8"/>
    <w:rPr>
      <w:rFonts w:ascii="Arial" w:eastAsiaTheme="majorEastAsia" w:hAnsi="Arial" w:cstheme="majorBidi"/>
      <w:b/>
      <w:bCs/>
      <w:i/>
      <w:iCs/>
    </w:rPr>
  </w:style>
  <w:style w:type="character" w:customStyle="1" w:styleId="Otsikko5Char">
    <w:name w:val="Otsikko 5 Char"/>
    <w:basedOn w:val="Kappaleenoletusfontti"/>
    <w:link w:val="Otsikko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ali"/>
    <w:rsid w:val="00E100B8"/>
    <w:pPr>
      <w:widowControl w:val="0"/>
      <w:numPr>
        <w:numId w:val="3"/>
      </w:numPr>
    </w:pPr>
    <w:rPr>
      <w:rFonts w:eastAsia="Times New Roman" w:cs="Times New Roman"/>
      <w:szCs w:val="20"/>
      <w:lang w:eastAsia="fi-FI"/>
    </w:rPr>
  </w:style>
  <w:style w:type="paragraph" w:styleId="Yltunniste">
    <w:name w:val="header"/>
    <w:basedOn w:val="Normaali"/>
    <w:link w:val="YltunnisteChar"/>
    <w:rsid w:val="00E100B8"/>
    <w:pPr>
      <w:widowControl w:val="0"/>
      <w:tabs>
        <w:tab w:val="center" w:pos="4819"/>
        <w:tab w:val="right" w:pos="9638"/>
      </w:tabs>
    </w:pPr>
    <w:rPr>
      <w:rFonts w:eastAsia="Times New Roman" w:cs="Times New Roman"/>
      <w:szCs w:val="20"/>
      <w:lang w:eastAsia="fi-FI"/>
    </w:rPr>
  </w:style>
  <w:style w:type="character" w:customStyle="1" w:styleId="YltunnisteChar">
    <w:name w:val="Ylätunniste Char"/>
    <w:basedOn w:val="Kappaleenoletusfontti"/>
    <w:link w:val="Yltunniste"/>
    <w:rsid w:val="00E100B8"/>
    <w:rPr>
      <w:rFonts w:ascii="Arial" w:eastAsia="Times New Roman" w:hAnsi="Arial" w:cs="Times New Roman"/>
      <w:szCs w:val="20"/>
      <w:lang w:eastAsia="fi-FI"/>
    </w:rPr>
  </w:style>
  <w:style w:type="character" w:styleId="Sivunumero">
    <w:name w:val="page number"/>
    <w:basedOn w:val="Kappaleenoletusfontti"/>
    <w:rsid w:val="00D47A9B"/>
  </w:style>
  <w:style w:type="paragraph" w:styleId="Alatunniste">
    <w:name w:val="footer"/>
    <w:basedOn w:val="Normaali"/>
    <w:link w:val="AlatunnisteChar"/>
    <w:rsid w:val="00E100B8"/>
    <w:pPr>
      <w:widowControl w:val="0"/>
      <w:tabs>
        <w:tab w:val="center" w:pos="4819"/>
        <w:tab w:val="right" w:pos="9638"/>
      </w:tabs>
    </w:pPr>
    <w:rPr>
      <w:rFonts w:eastAsia="Times New Roman" w:cs="Times New Roman"/>
      <w:sz w:val="18"/>
      <w:szCs w:val="20"/>
      <w:lang w:eastAsia="fi-FI"/>
    </w:rPr>
  </w:style>
  <w:style w:type="character" w:customStyle="1" w:styleId="AlatunnisteChar">
    <w:name w:val="Alatunniste Char"/>
    <w:basedOn w:val="Kappaleenoletusfontti"/>
    <w:link w:val="Alatunniste"/>
    <w:rsid w:val="00E100B8"/>
    <w:rPr>
      <w:rFonts w:ascii="Arial" w:eastAsia="Times New Roman" w:hAnsi="Arial" w:cs="Times New Roman"/>
      <w:sz w:val="18"/>
      <w:szCs w:val="20"/>
      <w:lang w:eastAsia="fi-FI"/>
    </w:rPr>
  </w:style>
  <w:style w:type="paragraph" w:customStyle="1" w:styleId="Numerointi">
    <w:name w:val="Numerointi"/>
    <w:basedOn w:val="Normaali"/>
    <w:rsid w:val="00E100B8"/>
    <w:pPr>
      <w:widowControl w:val="0"/>
      <w:numPr>
        <w:numId w:val="5"/>
      </w:numPr>
    </w:pPr>
    <w:rPr>
      <w:rFonts w:eastAsia="Times New Roman" w:cs="Times New Roman"/>
      <w:szCs w:val="20"/>
      <w:lang w:eastAsia="fi-FI"/>
    </w:rPr>
  </w:style>
  <w:style w:type="character" w:customStyle="1" w:styleId="Otsikko6Char">
    <w:name w:val="Otsikko 6 Char"/>
    <w:basedOn w:val="Kappaleenoletusfontti"/>
    <w:link w:val="Otsikko6"/>
    <w:uiPriority w:val="9"/>
    <w:semiHidden/>
    <w:rsid w:val="00A230CB"/>
    <w:rPr>
      <w:rFonts w:ascii="Arial" w:eastAsiaTheme="majorEastAsia" w:hAnsi="Arial" w:cstheme="majorBidi"/>
      <w:i/>
      <w:iCs/>
      <w:color w:val="243F60" w:themeColor="accent1" w:themeShade="7F"/>
    </w:rPr>
  </w:style>
  <w:style w:type="character" w:customStyle="1" w:styleId="Henkiltieto">
    <w:name w:val="Henkilötieto"/>
    <w:basedOn w:val="Kappaleenoletusfontti"/>
    <w:uiPriority w:val="1"/>
    <w:qFormat/>
    <w:rsid w:val="00A31F2E"/>
    <w:rPr>
      <w:bdr w:val="none" w:sz="0" w:space="0" w:color="auto"/>
      <w:shd w:val="clear" w:color="auto" w:fill="FFFF00"/>
    </w:rPr>
  </w:style>
  <w:style w:type="paragraph" w:customStyle="1" w:styleId="paragraph">
    <w:name w:val="paragraph"/>
    <w:basedOn w:val="Normaali"/>
    <w:rsid w:val="007A61BD"/>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7A61BD"/>
  </w:style>
  <w:style w:type="character" w:customStyle="1" w:styleId="eop">
    <w:name w:val="eop"/>
    <w:basedOn w:val="Kappaleenoletusfontti"/>
    <w:rsid w:val="007A61BD"/>
  </w:style>
  <w:style w:type="character" w:customStyle="1" w:styleId="spellingerror">
    <w:name w:val="spellingerror"/>
    <w:basedOn w:val="Kappaleenoletusfontti"/>
    <w:rsid w:val="007A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6469">
      <w:bodyDiv w:val="1"/>
      <w:marLeft w:val="0"/>
      <w:marRight w:val="0"/>
      <w:marTop w:val="0"/>
      <w:marBottom w:val="0"/>
      <w:divBdr>
        <w:top w:val="none" w:sz="0" w:space="0" w:color="auto"/>
        <w:left w:val="none" w:sz="0" w:space="0" w:color="auto"/>
        <w:bottom w:val="none" w:sz="0" w:space="0" w:color="auto"/>
        <w:right w:val="none" w:sz="0" w:space="0" w:color="auto"/>
      </w:divBdr>
      <w:divsChild>
        <w:div w:id="1509637634">
          <w:marLeft w:val="0"/>
          <w:marRight w:val="0"/>
          <w:marTop w:val="0"/>
          <w:marBottom w:val="0"/>
          <w:divBdr>
            <w:top w:val="none" w:sz="0" w:space="0" w:color="auto"/>
            <w:left w:val="none" w:sz="0" w:space="0" w:color="auto"/>
            <w:bottom w:val="none" w:sz="0" w:space="0" w:color="auto"/>
            <w:right w:val="none" w:sz="0" w:space="0" w:color="auto"/>
          </w:divBdr>
        </w:div>
        <w:div w:id="1801337138">
          <w:marLeft w:val="0"/>
          <w:marRight w:val="0"/>
          <w:marTop w:val="0"/>
          <w:marBottom w:val="0"/>
          <w:divBdr>
            <w:top w:val="none" w:sz="0" w:space="0" w:color="auto"/>
            <w:left w:val="none" w:sz="0" w:space="0" w:color="auto"/>
            <w:bottom w:val="none" w:sz="0" w:space="0" w:color="auto"/>
            <w:right w:val="none" w:sz="0" w:space="0" w:color="auto"/>
          </w:divBdr>
        </w:div>
        <w:div w:id="1284848323">
          <w:marLeft w:val="0"/>
          <w:marRight w:val="0"/>
          <w:marTop w:val="0"/>
          <w:marBottom w:val="0"/>
          <w:divBdr>
            <w:top w:val="none" w:sz="0" w:space="0" w:color="auto"/>
            <w:left w:val="none" w:sz="0" w:space="0" w:color="auto"/>
            <w:bottom w:val="none" w:sz="0" w:space="0" w:color="auto"/>
            <w:right w:val="none" w:sz="0" w:space="0" w:color="auto"/>
          </w:divBdr>
        </w:div>
        <w:div w:id="1669595188">
          <w:marLeft w:val="0"/>
          <w:marRight w:val="0"/>
          <w:marTop w:val="0"/>
          <w:marBottom w:val="0"/>
          <w:divBdr>
            <w:top w:val="none" w:sz="0" w:space="0" w:color="auto"/>
            <w:left w:val="none" w:sz="0" w:space="0" w:color="auto"/>
            <w:bottom w:val="none" w:sz="0" w:space="0" w:color="auto"/>
            <w:right w:val="none" w:sz="0" w:space="0" w:color="auto"/>
          </w:divBdr>
        </w:div>
        <w:div w:id="1098525528">
          <w:marLeft w:val="0"/>
          <w:marRight w:val="0"/>
          <w:marTop w:val="0"/>
          <w:marBottom w:val="0"/>
          <w:divBdr>
            <w:top w:val="none" w:sz="0" w:space="0" w:color="auto"/>
            <w:left w:val="none" w:sz="0" w:space="0" w:color="auto"/>
            <w:bottom w:val="none" w:sz="0" w:space="0" w:color="auto"/>
            <w:right w:val="none" w:sz="0" w:space="0" w:color="auto"/>
          </w:divBdr>
        </w:div>
        <w:div w:id="1357658287">
          <w:marLeft w:val="0"/>
          <w:marRight w:val="0"/>
          <w:marTop w:val="0"/>
          <w:marBottom w:val="0"/>
          <w:divBdr>
            <w:top w:val="none" w:sz="0" w:space="0" w:color="auto"/>
            <w:left w:val="none" w:sz="0" w:space="0" w:color="auto"/>
            <w:bottom w:val="none" w:sz="0" w:space="0" w:color="auto"/>
            <w:right w:val="none" w:sz="0" w:space="0" w:color="auto"/>
          </w:divBdr>
        </w:div>
        <w:div w:id="895240587">
          <w:marLeft w:val="0"/>
          <w:marRight w:val="0"/>
          <w:marTop w:val="0"/>
          <w:marBottom w:val="0"/>
          <w:divBdr>
            <w:top w:val="none" w:sz="0" w:space="0" w:color="auto"/>
            <w:left w:val="none" w:sz="0" w:space="0" w:color="auto"/>
            <w:bottom w:val="none" w:sz="0" w:space="0" w:color="auto"/>
            <w:right w:val="none" w:sz="0" w:space="0" w:color="auto"/>
          </w:divBdr>
        </w:div>
        <w:div w:id="1739397208">
          <w:marLeft w:val="0"/>
          <w:marRight w:val="0"/>
          <w:marTop w:val="0"/>
          <w:marBottom w:val="0"/>
          <w:divBdr>
            <w:top w:val="none" w:sz="0" w:space="0" w:color="auto"/>
            <w:left w:val="none" w:sz="0" w:space="0" w:color="auto"/>
            <w:bottom w:val="none" w:sz="0" w:space="0" w:color="auto"/>
            <w:right w:val="none" w:sz="0" w:space="0" w:color="auto"/>
          </w:divBdr>
        </w:div>
        <w:div w:id="2090425590">
          <w:marLeft w:val="0"/>
          <w:marRight w:val="0"/>
          <w:marTop w:val="0"/>
          <w:marBottom w:val="0"/>
          <w:divBdr>
            <w:top w:val="none" w:sz="0" w:space="0" w:color="auto"/>
            <w:left w:val="none" w:sz="0" w:space="0" w:color="auto"/>
            <w:bottom w:val="none" w:sz="0" w:space="0" w:color="auto"/>
            <w:right w:val="none" w:sz="0" w:space="0" w:color="auto"/>
          </w:divBdr>
        </w:div>
        <w:div w:id="1938904914">
          <w:marLeft w:val="0"/>
          <w:marRight w:val="0"/>
          <w:marTop w:val="0"/>
          <w:marBottom w:val="0"/>
          <w:divBdr>
            <w:top w:val="none" w:sz="0" w:space="0" w:color="auto"/>
            <w:left w:val="none" w:sz="0" w:space="0" w:color="auto"/>
            <w:bottom w:val="none" w:sz="0" w:space="0" w:color="auto"/>
            <w:right w:val="none" w:sz="0" w:space="0" w:color="auto"/>
          </w:divBdr>
        </w:div>
        <w:div w:id="362093788">
          <w:marLeft w:val="0"/>
          <w:marRight w:val="0"/>
          <w:marTop w:val="0"/>
          <w:marBottom w:val="0"/>
          <w:divBdr>
            <w:top w:val="none" w:sz="0" w:space="0" w:color="auto"/>
            <w:left w:val="none" w:sz="0" w:space="0" w:color="auto"/>
            <w:bottom w:val="none" w:sz="0" w:space="0" w:color="auto"/>
            <w:right w:val="none" w:sz="0" w:space="0" w:color="auto"/>
          </w:divBdr>
        </w:div>
        <w:div w:id="832837802">
          <w:marLeft w:val="0"/>
          <w:marRight w:val="0"/>
          <w:marTop w:val="0"/>
          <w:marBottom w:val="0"/>
          <w:divBdr>
            <w:top w:val="none" w:sz="0" w:space="0" w:color="auto"/>
            <w:left w:val="none" w:sz="0" w:space="0" w:color="auto"/>
            <w:bottom w:val="none" w:sz="0" w:space="0" w:color="auto"/>
            <w:right w:val="none" w:sz="0" w:space="0" w:color="auto"/>
          </w:divBdr>
        </w:div>
        <w:div w:id="888690842">
          <w:marLeft w:val="0"/>
          <w:marRight w:val="0"/>
          <w:marTop w:val="0"/>
          <w:marBottom w:val="0"/>
          <w:divBdr>
            <w:top w:val="none" w:sz="0" w:space="0" w:color="auto"/>
            <w:left w:val="none" w:sz="0" w:space="0" w:color="auto"/>
            <w:bottom w:val="none" w:sz="0" w:space="0" w:color="auto"/>
            <w:right w:val="none" w:sz="0" w:space="0" w:color="auto"/>
          </w:divBdr>
        </w:div>
        <w:div w:id="1046413901">
          <w:marLeft w:val="0"/>
          <w:marRight w:val="0"/>
          <w:marTop w:val="0"/>
          <w:marBottom w:val="0"/>
          <w:divBdr>
            <w:top w:val="none" w:sz="0" w:space="0" w:color="auto"/>
            <w:left w:val="none" w:sz="0" w:space="0" w:color="auto"/>
            <w:bottom w:val="none" w:sz="0" w:space="0" w:color="auto"/>
            <w:right w:val="none" w:sz="0" w:space="0" w:color="auto"/>
          </w:divBdr>
          <w:divsChild>
            <w:div w:id="800418243">
              <w:marLeft w:val="0"/>
              <w:marRight w:val="0"/>
              <w:marTop w:val="0"/>
              <w:marBottom w:val="0"/>
              <w:divBdr>
                <w:top w:val="none" w:sz="0" w:space="0" w:color="auto"/>
                <w:left w:val="none" w:sz="0" w:space="0" w:color="auto"/>
                <w:bottom w:val="none" w:sz="0" w:space="0" w:color="auto"/>
                <w:right w:val="none" w:sz="0" w:space="0" w:color="auto"/>
              </w:divBdr>
            </w:div>
            <w:div w:id="2115324914">
              <w:marLeft w:val="0"/>
              <w:marRight w:val="0"/>
              <w:marTop w:val="0"/>
              <w:marBottom w:val="0"/>
              <w:divBdr>
                <w:top w:val="none" w:sz="0" w:space="0" w:color="auto"/>
                <w:left w:val="none" w:sz="0" w:space="0" w:color="auto"/>
                <w:bottom w:val="none" w:sz="0" w:space="0" w:color="auto"/>
                <w:right w:val="none" w:sz="0" w:space="0" w:color="auto"/>
              </w:divBdr>
            </w:div>
            <w:div w:id="1056321652">
              <w:marLeft w:val="0"/>
              <w:marRight w:val="0"/>
              <w:marTop w:val="0"/>
              <w:marBottom w:val="0"/>
              <w:divBdr>
                <w:top w:val="none" w:sz="0" w:space="0" w:color="auto"/>
                <w:left w:val="none" w:sz="0" w:space="0" w:color="auto"/>
                <w:bottom w:val="none" w:sz="0" w:space="0" w:color="auto"/>
                <w:right w:val="none" w:sz="0" w:space="0" w:color="auto"/>
              </w:divBdr>
            </w:div>
            <w:div w:id="329676470">
              <w:marLeft w:val="0"/>
              <w:marRight w:val="0"/>
              <w:marTop w:val="0"/>
              <w:marBottom w:val="0"/>
              <w:divBdr>
                <w:top w:val="none" w:sz="0" w:space="0" w:color="auto"/>
                <w:left w:val="none" w:sz="0" w:space="0" w:color="auto"/>
                <w:bottom w:val="none" w:sz="0" w:space="0" w:color="auto"/>
                <w:right w:val="none" w:sz="0" w:space="0" w:color="auto"/>
              </w:divBdr>
            </w:div>
            <w:div w:id="1736514186">
              <w:marLeft w:val="0"/>
              <w:marRight w:val="0"/>
              <w:marTop w:val="0"/>
              <w:marBottom w:val="0"/>
              <w:divBdr>
                <w:top w:val="none" w:sz="0" w:space="0" w:color="auto"/>
                <w:left w:val="none" w:sz="0" w:space="0" w:color="auto"/>
                <w:bottom w:val="none" w:sz="0" w:space="0" w:color="auto"/>
                <w:right w:val="none" w:sz="0" w:space="0" w:color="auto"/>
              </w:divBdr>
            </w:div>
          </w:divsChild>
        </w:div>
        <w:div w:id="1599949094">
          <w:marLeft w:val="0"/>
          <w:marRight w:val="0"/>
          <w:marTop w:val="0"/>
          <w:marBottom w:val="0"/>
          <w:divBdr>
            <w:top w:val="none" w:sz="0" w:space="0" w:color="auto"/>
            <w:left w:val="none" w:sz="0" w:space="0" w:color="auto"/>
            <w:bottom w:val="none" w:sz="0" w:space="0" w:color="auto"/>
            <w:right w:val="none" w:sz="0" w:space="0" w:color="auto"/>
          </w:divBdr>
          <w:divsChild>
            <w:div w:id="1236041220">
              <w:marLeft w:val="0"/>
              <w:marRight w:val="0"/>
              <w:marTop w:val="0"/>
              <w:marBottom w:val="0"/>
              <w:divBdr>
                <w:top w:val="none" w:sz="0" w:space="0" w:color="auto"/>
                <w:left w:val="none" w:sz="0" w:space="0" w:color="auto"/>
                <w:bottom w:val="none" w:sz="0" w:space="0" w:color="auto"/>
                <w:right w:val="none" w:sz="0" w:space="0" w:color="auto"/>
              </w:divBdr>
            </w:div>
            <w:div w:id="316420374">
              <w:marLeft w:val="0"/>
              <w:marRight w:val="0"/>
              <w:marTop w:val="0"/>
              <w:marBottom w:val="0"/>
              <w:divBdr>
                <w:top w:val="none" w:sz="0" w:space="0" w:color="auto"/>
                <w:left w:val="none" w:sz="0" w:space="0" w:color="auto"/>
                <w:bottom w:val="none" w:sz="0" w:space="0" w:color="auto"/>
                <w:right w:val="none" w:sz="0" w:space="0" w:color="auto"/>
              </w:divBdr>
            </w:div>
            <w:div w:id="897861222">
              <w:marLeft w:val="0"/>
              <w:marRight w:val="0"/>
              <w:marTop w:val="0"/>
              <w:marBottom w:val="0"/>
              <w:divBdr>
                <w:top w:val="none" w:sz="0" w:space="0" w:color="auto"/>
                <w:left w:val="none" w:sz="0" w:space="0" w:color="auto"/>
                <w:bottom w:val="none" w:sz="0" w:space="0" w:color="auto"/>
                <w:right w:val="none" w:sz="0" w:space="0" w:color="auto"/>
              </w:divBdr>
            </w:div>
            <w:div w:id="1692879726">
              <w:marLeft w:val="0"/>
              <w:marRight w:val="0"/>
              <w:marTop w:val="0"/>
              <w:marBottom w:val="0"/>
              <w:divBdr>
                <w:top w:val="none" w:sz="0" w:space="0" w:color="auto"/>
                <w:left w:val="none" w:sz="0" w:space="0" w:color="auto"/>
                <w:bottom w:val="none" w:sz="0" w:space="0" w:color="auto"/>
                <w:right w:val="none" w:sz="0" w:space="0" w:color="auto"/>
              </w:divBdr>
            </w:div>
            <w:div w:id="1564103521">
              <w:marLeft w:val="0"/>
              <w:marRight w:val="0"/>
              <w:marTop w:val="0"/>
              <w:marBottom w:val="0"/>
              <w:divBdr>
                <w:top w:val="none" w:sz="0" w:space="0" w:color="auto"/>
                <w:left w:val="none" w:sz="0" w:space="0" w:color="auto"/>
                <w:bottom w:val="none" w:sz="0" w:space="0" w:color="auto"/>
                <w:right w:val="none" w:sz="0" w:space="0" w:color="auto"/>
              </w:divBdr>
            </w:div>
          </w:divsChild>
        </w:div>
        <w:div w:id="1649624615">
          <w:marLeft w:val="0"/>
          <w:marRight w:val="0"/>
          <w:marTop w:val="0"/>
          <w:marBottom w:val="0"/>
          <w:divBdr>
            <w:top w:val="none" w:sz="0" w:space="0" w:color="auto"/>
            <w:left w:val="none" w:sz="0" w:space="0" w:color="auto"/>
            <w:bottom w:val="none" w:sz="0" w:space="0" w:color="auto"/>
            <w:right w:val="none" w:sz="0" w:space="0" w:color="auto"/>
          </w:divBdr>
        </w:div>
        <w:div w:id="1926527983">
          <w:marLeft w:val="0"/>
          <w:marRight w:val="0"/>
          <w:marTop w:val="0"/>
          <w:marBottom w:val="0"/>
          <w:divBdr>
            <w:top w:val="none" w:sz="0" w:space="0" w:color="auto"/>
            <w:left w:val="none" w:sz="0" w:space="0" w:color="auto"/>
            <w:bottom w:val="none" w:sz="0" w:space="0" w:color="auto"/>
            <w:right w:val="none" w:sz="0" w:space="0" w:color="auto"/>
          </w:divBdr>
        </w:div>
        <w:div w:id="745225566">
          <w:marLeft w:val="0"/>
          <w:marRight w:val="0"/>
          <w:marTop w:val="0"/>
          <w:marBottom w:val="0"/>
          <w:divBdr>
            <w:top w:val="none" w:sz="0" w:space="0" w:color="auto"/>
            <w:left w:val="none" w:sz="0" w:space="0" w:color="auto"/>
            <w:bottom w:val="none" w:sz="0" w:space="0" w:color="auto"/>
            <w:right w:val="none" w:sz="0" w:space="0" w:color="auto"/>
          </w:divBdr>
        </w:div>
        <w:div w:id="1734235263">
          <w:marLeft w:val="0"/>
          <w:marRight w:val="0"/>
          <w:marTop w:val="0"/>
          <w:marBottom w:val="0"/>
          <w:divBdr>
            <w:top w:val="none" w:sz="0" w:space="0" w:color="auto"/>
            <w:left w:val="none" w:sz="0" w:space="0" w:color="auto"/>
            <w:bottom w:val="none" w:sz="0" w:space="0" w:color="auto"/>
            <w:right w:val="none" w:sz="0" w:space="0" w:color="auto"/>
          </w:divBdr>
        </w:div>
        <w:div w:id="898632225">
          <w:marLeft w:val="0"/>
          <w:marRight w:val="0"/>
          <w:marTop w:val="0"/>
          <w:marBottom w:val="0"/>
          <w:divBdr>
            <w:top w:val="none" w:sz="0" w:space="0" w:color="auto"/>
            <w:left w:val="none" w:sz="0" w:space="0" w:color="auto"/>
            <w:bottom w:val="none" w:sz="0" w:space="0" w:color="auto"/>
            <w:right w:val="none" w:sz="0" w:space="0" w:color="auto"/>
          </w:divBdr>
        </w:div>
        <w:div w:id="252401173">
          <w:marLeft w:val="0"/>
          <w:marRight w:val="0"/>
          <w:marTop w:val="0"/>
          <w:marBottom w:val="0"/>
          <w:divBdr>
            <w:top w:val="none" w:sz="0" w:space="0" w:color="auto"/>
            <w:left w:val="none" w:sz="0" w:space="0" w:color="auto"/>
            <w:bottom w:val="none" w:sz="0" w:space="0" w:color="auto"/>
            <w:right w:val="none" w:sz="0" w:space="0" w:color="auto"/>
          </w:divBdr>
        </w:div>
        <w:div w:id="2018578946">
          <w:marLeft w:val="0"/>
          <w:marRight w:val="0"/>
          <w:marTop w:val="0"/>
          <w:marBottom w:val="0"/>
          <w:divBdr>
            <w:top w:val="none" w:sz="0" w:space="0" w:color="auto"/>
            <w:left w:val="none" w:sz="0" w:space="0" w:color="auto"/>
            <w:bottom w:val="none" w:sz="0" w:space="0" w:color="auto"/>
            <w:right w:val="none" w:sz="0" w:space="0" w:color="auto"/>
          </w:divBdr>
        </w:div>
        <w:div w:id="155866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h.fi/fi/mo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ikuntaindikaattorit.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8EA2D4CD200498132EF136D87F952" ma:contentTypeVersion="0" ma:contentTypeDescription="Create a new document." ma:contentTypeScope="" ma:versionID="4253a69f6adde14d8e115f78b89d36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E87F8-0E0F-4DBF-8845-087F3F2A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EEC140-D559-4C4A-B81D-520B3CC34E4E}">
  <ds:schemaRefs>
    <ds:schemaRef ds:uri="http://schemas.openxmlformats.org/officeDocument/2006/bibliography"/>
  </ds:schemaRefs>
</ds:datastoreItem>
</file>

<file path=customXml/itemProps3.xml><?xml version="1.0" encoding="utf-8"?>
<ds:datastoreItem xmlns:ds="http://schemas.openxmlformats.org/officeDocument/2006/customXml" ds:itemID="{4C9E1A73-3829-4150-8802-B46DBB9AAEC4}">
  <ds:schemaRefs>
    <ds:schemaRef ds:uri="http://schemas.microsoft.com/sharepoint/v3/contenttype/forms"/>
  </ds:schemaRefs>
</ds:datastoreItem>
</file>

<file path=customXml/itemProps4.xml><?xml version="1.0" encoding="utf-8"?>
<ds:datastoreItem xmlns:ds="http://schemas.openxmlformats.org/officeDocument/2006/customXml" ds:itemID="{FE42CFDF-2B54-4514-837A-A07905DA76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3962</Characters>
  <Application>Microsoft Office Word</Application>
  <DocSecurity>0</DocSecurity>
  <Lines>33</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Lempiäinen-Koponen Pikita</dc:creator>
  <cp:keywords>JoutseNet Henkilötieto-tyyli</cp:keywords>
  <dc:description/>
  <cp:lastModifiedBy>Lempiäinen-Koponen Pikita</cp:lastModifiedBy>
  <cp:revision>8</cp:revision>
  <dcterms:created xsi:type="dcterms:W3CDTF">2021-08-02T08:00:00Z</dcterms:created>
  <dcterms:modified xsi:type="dcterms:W3CDTF">2021-08-04T11:26:00Z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0x0101001A28EA2D4CD200498132EF136D87F952</vt:lpwstr>
  </property>
</Properties>
</file>