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A1C" w14:textId="012D8410" w:rsidR="00180716" w:rsidRDefault="00180716" w:rsidP="00AA269D">
      <w:pPr>
        <w:pStyle w:val="Otsikko2"/>
        <w:rPr>
          <w:lang w:val="en-GB" w:bidi="en-GB"/>
        </w:rPr>
      </w:pPr>
      <w:proofErr w:type="spellStart"/>
      <w:r w:rsidRPr="00180716">
        <w:rPr>
          <w:lang w:bidi="en-GB"/>
        </w:rPr>
        <w:t>Przewodnik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dla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rodziny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przeprowadzającej</w:t>
      </w:r>
      <w:proofErr w:type="spellEnd"/>
      <w:r w:rsidRPr="00180716">
        <w:rPr>
          <w:lang w:bidi="en-GB"/>
        </w:rPr>
        <w:t xml:space="preserve"> się do Turku w Finlandii </w:t>
      </w:r>
    </w:p>
    <w:p w14:paraId="0CF4E553" w14:textId="77777777" w:rsidR="00AA269D" w:rsidRPr="00AA269D" w:rsidRDefault="00AA269D" w:rsidP="00AA269D">
      <w:pPr>
        <w:rPr>
          <w:lang w:val="en-GB" w:bidi="en-GB"/>
        </w:rPr>
      </w:pPr>
    </w:p>
    <w:p w14:paraId="4E91D5FD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022C79">
        <w:rPr>
          <w:lang w:val="en-GB" w:bidi="en-GB"/>
        </w:rPr>
        <w:t>Witamy w Turku! Witamy w szkole!</w:t>
      </w:r>
    </w:p>
    <w:p w14:paraId="4BCB2161" w14:textId="77777777" w:rsidR="00180716" w:rsidRDefault="00180716" w:rsidP="00180716">
      <w:pPr>
        <w:pStyle w:val="Leipteksti"/>
        <w:spacing w:line="259" w:lineRule="auto"/>
        <w:rPr>
          <w:lang w:val="en-GB" w:bidi="en-GB"/>
        </w:rPr>
      </w:pPr>
      <w:r w:rsidRPr="00022C79">
        <w:rPr>
          <w:lang w:val="en-US" w:bidi="en-GB"/>
        </w:rPr>
        <w:t>Ten przewodnik wyjaśnia, jak wygląda uczęszczanie do szkoły w Turku w Finlandii, a także jakie działania i obowiązki się z tym wiążą.</w:t>
      </w:r>
    </w:p>
    <w:p w14:paraId="66AB636B" w14:textId="77777777" w:rsidR="0074555F" w:rsidRDefault="0074555F" w:rsidP="00180716">
      <w:pPr>
        <w:pStyle w:val="Leipteksti"/>
        <w:spacing w:line="259" w:lineRule="auto"/>
        <w:rPr>
          <w:lang w:val="en-GB" w:bidi="en-GB"/>
        </w:rPr>
      </w:pPr>
    </w:p>
    <w:p w14:paraId="42901D98" w14:textId="77777777" w:rsidR="0074555F" w:rsidRPr="00AA269D" w:rsidRDefault="0074555F" w:rsidP="00180716">
      <w:pPr>
        <w:pStyle w:val="Leipteksti"/>
        <w:spacing w:line="259" w:lineRule="auto"/>
        <w:rPr>
          <w:color w:val="000000" w:themeColor="text1"/>
          <w:lang w:val="en-US"/>
        </w:rPr>
      </w:pPr>
    </w:p>
    <w:p w14:paraId="4ACC513E" w14:textId="77777777" w:rsidR="00180716" w:rsidRPr="00AA269D" w:rsidRDefault="00180716" w:rsidP="00180716">
      <w:pPr>
        <w:pStyle w:val="Otsikko1"/>
        <w:spacing w:before="157"/>
        <w:rPr>
          <w:color w:val="000000" w:themeColor="text1"/>
          <w:lang w:val="en-US"/>
        </w:rPr>
      </w:pPr>
      <w:r w:rsidRPr="00022C79">
        <w:rPr>
          <w:lang w:val="en-US" w:bidi="en-GB"/>
        </w:rPr>
        <w:t>Witamy w Turku! Witamy w szkole!</w:t>
      </w:r>
    </w:p>
    <w:p w14:paraId="1B558A8C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022C79">
        <w:rPr>
          <w:lang w:val="en-US" w:bidi="en-GB"/>
        </w:rPr>
        <w:t>Czym jest edukacja przygotowawcza?</w:t>
      </w:r>
    </w:p>
    <w:p w14:paraId="3BB0DA3A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Edukacja przygotowująca do edukacji podstawowej przeznaczona jest dla dzieci i młodzieży w wieku od 7 do 16 lat. </w:t>
      </w:r>
    </w:p>
    <w:p w14:paraId="0AB0B3D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Edukacja przygotowawcza obejmuje naukę języka fińskiego.</w:t>
      </w:r>
    </w:p>
    <w:p w14:paraId="37F037F7" w14:textId="77777777" w:rsidR="00180716" w:rsidRPr="00AA269D" w:rsidRDefault="00180716" w:rsidP="00180716">
      <w:pPr>
        <w:pStyle w:val="Leipteksti"/>
        <w:spacing w:before="1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Wszystkie dzieci i młodzi mieszkańcy Finlandii, którzy nie mówią po fińsku, mają prawo do uczęszczania do edukacji przygotowawczej.</w:t>
      </w:r>
    </w:p>
    <w:p w14:paraId="159FD80C" w14:textId="77777777" w:rsidR="00180716" w:rsidRPr="00AA269D" w:rsidRDefault="00180716" w:rsidP="00180716">
      <w:pPr>
        <w:pStyle w:val="Leipteksti"/>
        <w:spacing w:before="159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Edukacja przygotowawcza oznacza nauczanie, podczas którego uczeń uczy się fińskiego i zdobywa umiejętności potrzebne do nauki różnych przedmiotów.</w:t>
      </w:r>
    </w:p>
    <w:p w14:paraId="30300B9E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Językiem nauczania w edukacji przygotowawczej jest fiński. </w:t>
      </w:r>
    </w:p>
    <w:p w14:paraId="3E3A7C46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Tygodniowo prowadzone jest od 23 do 26 godzin nauczania.</w:t>
      </w:r>
    </w:p>
    <w:p w14:paraId="64BE5508" w14:textId="77777777" w:rsidR="00180716" w:rsidRPr="00AA269D" w:rsidRDefault="00180716" w:rsidP="00180716">
      <w:pPr>
        <w:pStyle w:val="Leipteksti"/>
        <w:rPr>
          <w:color w:val="000000" w:themeColor="text1"/>
          <w:lang w:val="en-US"/>
        </w:rPr>
      </w:pPr>
      <w:r w:rsidRPr="00022C79">
        <w:rPr>
          <w:lang w:val="en-US" w:bidi="en-GB"/>
        </w:rPr>
        <w:t>Edukacja przygotowawcza trwa około roku.</w:t>
      </w:r>
    </w:p>
    <w:p w14:paraId="74D0F84F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Po edukacji przygotowawczej przechodzisz do edukacji ogólnokształcącej lub średniej. </w:t>
      </w:r>
    </w:p>
    <w:p w14:paraId="0FD2D7D4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Kolejny poziom edukacji zależy od Twojego wieku i wykształcenia.</w:t>
      </w:r>
    </w:p>
    <w:p w14:paraId="26AE8D80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022C79">
        <w:rPr>
          <w:lang w:val="en-US" w:bidi="en-GB"/>
        </w:rPr>
        <w:t>Będziesz mieć własną grupę i własnego nauczyciela.</w:t>
      </w:r>
    </w:p>
    <w:p w14:paraId="117724CB" w14:textId="77777777" w:rsidR="00180716" w:rsidRPr="00AA269D" w:rsidRDefault="00180716" w:rsidP="00180716">
      <w:pPr>
        <w:pStyle w:val="Leipteksti"/>
        <w:spacing w:before="23"/>
        <w:rPr>
          <w:color w:val="000000" w:themeColor="text1"/>
          <w:lang w:val="en-US"/>
        </w:rPr>
      </w:pPr>
      <w:r w:rsidRPr="00022C79">
        <w:rPr>
          <w:lang w:val="en-US" w:bidi="en-GB"/>
        </w:rPr>
        <w:t>Wiele grup obejmuje także asystenta nauczyciela, który pomaga uczniom podczas lekcji.</w:t>
      </w:r>
    </w:p>
    <w:p w14:paraId="22CB498D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6BD17CD6" w14:textId="77777777" w:rsidR="00180716" w:rsidRPr="00AA269D" w:rsidRDefault="00180716" w:rsidP="00180716">
      <w:pPr>
        <w:pStyle w:val="Leipteksti"/>
        <w:spacing w:before="94"/>
        <w:ind w:left="0"/>
        <w:rPr>
          <w:color w:val="000000" w:themeColor="text1"/>
          <w:lang w:val="en-US"/>
        </w:rPr>
      </w:pPr>
    </w:p>
    <w:p w14:paraId="5EAF1D0B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022C79">
        <w:rPr>
          <w:lang w:val="en-US" w:bidi="en-GB"/>
        </w:rPr>
        <w:t>Jaki jest cel edukacji przygotowawczej?</w:t>
      </w:r>
    </w:p>
    <w:p w14:paraId="7EFA2036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r w:rsidRPr="00180716">
        <w:rPr>
          <w:lang w:bidi="en-GB"/>
        </w:rPr>
        <w:t>Celem edukacji przygotowawczej jest:</w:t>
      </w:r>
    </w:p>
    <w:p w14:paraId="5CB2A310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022C79">
        <w:rPr>
          <w:lang w:val="en-US" w:bidi="en-GB"/>
        </w:rPr>
        <w:t>Umożliwienie uczniowi zapoznania się z fińskim systemem szkolnym</w:t>
      </w:r>
    </w:p>
    <w:p w14:paraId="4C2688EF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0"/>
        <w:ind w:left="240" w:hanging="217"/>
        <w:rPr>
          <w:color w:val="000000" w:themeColor="text1"/>
          <w:lang w:val="en-US"/>
        </w:rPr>
      </w:pPr>
      <w:r w:rsidRPr="00022C79">
        <w:rPr>
          <w:lang w:val="en-US" w:bidi="en-GB"/>
        </w:rPr>
        <w:t>Aby uczeń mógł uczyć się fińskiego</w:t>
      </w:r>
    </w:p>
    <w:p w14:paraId="7D6016C8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022C79">
        <w:rPr>
          <w:lang w:val="en-US" w:bidi="en-GB"/>
        </w:rPr>
        <w:t>Stopniowe przejście ucznia z edukacji przygotowawczej do edukacji ogólnokształcącej</w:t>
      </w:r>
    </w:p>
    <w:p w14:paraId="6A56EE51" w14:textId="77777777" w:rsidR="00180716" w:rsidRPr="00AA269D" w:rsidRDefault="00180716" w:rsidP="00180716">
      <w:pPr>
        <w:pStyle w:val="Leipteksti"/>
        <w:spacing w:before="202"/>
        <w:ind w:left="0"/>
        <w:rPr>
          <w:color w:val="000000" w:themeColor="text1"/>
          <w:lang w:val="en-US"/>
        </w:rPr>
      </w:pPr>
    </w:p>
    <w:p w14:paraId="2401766A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022C79">
        <w:rPr>
          <w:lang w:val="en-US" w:bidi="en-GB"/>
        </w:rPr>
        <w:t>Program nauczania dla każdego ucznia</w:t>
      </w:r>
    </w:p>
    <w:p w14:paraId="672883F1" w14:textId="77777777" w:rsidR="00180716" w:rsidRPr="00AA269D" w:rsidRDefault="00180716" w:rsidP="00180716">
      <w:pPr>
        <w:pStyle w:val="Leipteksti"/>
        <w:spacing w:before="181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Dla każdego ucznia przygotowywany jest program nauczania. Program nauczania to plan, który określa Twoje cele w szkole. Program nauki jest przygotowywany we współpracy nauczyciela, ucznia oraz opiekuna ucznia.</w:t>
      </w:r>
    </w:p>
    <w:p w14:paraId="185AA0AD" w14:textId="77777777" w:rsidR="00180716" w:rsidRPr="00AA269D" w:rsidRDefault="00180716" w:rsidP="00180716">
      <w:pPr>
        <w:pStyle w:val="Otsikko1"/>
        <w:spacing w:before="181"/>
        <w:rPr>
          <w:color w:val="000000" w:themeColor="text1"/>
          <w:lang w:val="en-US"/>
        </w:rPr>
      </w:pPr>
      <w:r w:rsidRPr="00022C79">
        <w:rPr>
          <w:lang w:val="en-US" w:bidi="en-GB"/>
        </w:rPr>
        <w:t>Gdzie dostępna jest edukacja przygotowawcza w Turku?</w:t>
      </w:r>
    </w:p>
    <w:p w14:paraId="67D2C471" w14:textId="77777777" w:rsidR="00180716" w:rsidRPr="00AA269D" w:rsidRDefault="00180716" w:rsidP="00180716">
      <w:pPr>
        <w:pStyle w:val="Leipteksti"/>
        <w:spacing w:before="182"/>
        <w:rPr>
          <w:color w:val="000000" w:themeColor="text1"/>
          <w:lang w:val="en-US"/>
        </w:rPr>
      </w:pPr>
      <w:r w:rsidRPr="00022C79">
        <w:rPr>
          <w:lang w:val="en-US" w:bidi="en-GB"/>
        </w:rPr>
        <w:t>Edukacja przygotowawcza jest dostępna w wielu szkołach w Turku.</w:t>
      </w:r>
    </w:p>
    <w:p w14:paraId="1BC71AB7" w14:textId="77777777" w:rsidR="00180716" w:rsidRPr="00AA269D" w:rsidRDefault="00180716" w:rsidP="00180716">
      <w:pPr>
        <w:pStyle w:val="Leipteksti"/>
        <w:spacing w:before="20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Jeśli szkoła najbliższa domu nie oferuje edukacji przygotowawczej, będziesz musiał przenieść się do innej szkoły.</w:t>
      </w:r>
    </w:p>
    <w:p w14:paraId="40589507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lastRenderedPageBreak/>
        <w:t xml:space="preserve">Możesz chodzić pieszo, jeździć rowerem lub jeździć autobusem do szkoły. </w:t>
      </w:r>
    </w:p>
    <w:p w14:paraId="215A1060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Jeśli Twoja droga szkolna jest długa, możesz otrzymać bilet autobusowy bezpłatnie.</w:t>
      </w:r>
    </w:p>
    <w:p w14:paraId="1732FCC2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022C79">
        <w:rPr>
          <w:lang w:val="en-US" w:bidi="en-GB"/>
        </w:rPr>
        <w:t>Uczeń otrzyma mandat, jeśli jego/jej droga do szkoły przekracza 5 km.</w:t>
      </w:r>
    </w:p>
    <w:p w14:paraId="1A1755B4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0C3F88DA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7C71B7FB" w14:textId="77777777" w:rsidR="00180716" w:rsidRPr="00AA269D" w:rsidRDefault="00180716" w:rsidP="00180716">
      <w:pPr>
        <w:pStyle w:val="Leipteksti"/>
        <w:spacing w:before="44"/>
        <w:ind w:left="0"/>
        <w:rPr>
          <w:color w:val="000000" w:themeColor="text1"/>
          <w:lang w:val="en-US"/>
        </w:rPr>
      </w:pPr>
    </w:p>
    <w:p w14:paraId="31AC1F81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022C79">
        <w:rPr>
          <w:lang w:val="en-US" w:bidi="en-GB"/>
        </w:rPr>
        <w:t>Ważne rzeczy dotyczące fińskich szkół</w:t>
      </w:r>
    </w:p>
    <w:p w14:paraId="33417380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022C79">
        <w:rPr>
          <w:lang w:val="en-US" w:bidi="en-GB"/>
        </w:rPr>
        <w:t>Czego potrzebuje uczeń w szkole?</w:t>
      </w:r>
    </w:p>
    <w:p w14:paraId="70F8D4F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80"/>
        <w:ind w:left="743"/>
        <w:rPr>
          <w:color w:val="000000" w:themeColor="text1"/>
          <w:lang w:val="en-US"/>
        </w:rPr>
      </w:pPr>
      <w:r w:rsidRPr="00180716">
        <w:rPr>
          <w:lang w:bidi="en-GB"/>
        </w:rPr>
        <w:t>Plecak i piórnik</w:t>
      </w:r>
    </w:p>
    <w:p w14:paraId="150EA49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93"/>
        </w:tabs>
        <w:spacing w:line="393" w:lineRule="auto"/>
        <w:ind w:firstLine="360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Wygodne i elastyczne ubrania na lekcje wychowania fizycznego </w:t>
      </w:r>
    </w:p>
    <w:p w14:paraId="6DCC990E" w14:textId="77777777" w:rsidR="00180716" w:rsidRPr="00AA269D" w:rsidRDefault="00180716" w:rsidP="00180716">
      <w:pPr>
        <w:tabs>
          <w:tab w:val="left" w:pos="793"/>
        </w:tabs>
        <w:spacing w:line="393" w:lineRule="auto"/>
        <w:ind w:left="23"/>
        <w:rPr>
          <w:color w:val="000000" w:themeColor="text1"/>
          <w:lang w:val="en-US"/>
        </w:rPr>
      </w:pPr>
      <w:r w:rsidRPr="00022C79">
        <w:rPr>
          <w:lang w:val="en-US" w:bidi="en-GB"/>
        </w:rPr>
        <w:t>Co uczeń otrzyma bezpłatnie ze szkoły?</w:t>
      </w:r>
    </w:p>
    <w:p w14:paraId="5D189F60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7"/>
        <w:ind w:left="743"/>
        <w:rPr>
          <w:color w:val="000000" w:themeColor="text1"/>
        </w:rPr>
      </w:pPr>
      <w:r w:rsidRPr="00180716">
        <w:rPr>
          <w:lang w:bidi="en-GB"/>
        </w:rPr>
        <w:t>Książki i broszury</w:t>
      </w:r>
    </w:p>
    <w:p w14:paraId="14A7184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23"/>
        <w:ind w:left="743"/>
        <w:rPr>
          <w:color w:val="000000" w:themeColor="text1"/>
        </w:rPr>
      </w:pPr>
      <w:r w:rsidRPr="00180716">
        <w:rPr>
          <w:lang w:bidi="en-GB"/>
        </w:rPr>
        <w:t>Ołówek i gumka do gumki</w:t>
      </w:r>
    </w:p>
    <w:p w14:paraId="695BB6B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ind w:left="743"/>
        <w:rPr>
          <w:color w:val="000000" w:themeColor="text1"/>
        </w:rPr>
      </w:pPr>
      <w:r w:rsidRPr="00180716">
        <w:rPr>
          <w:lang w:bidi="en-GB"/>
        </w:rPr>
        <w:t>Lunch</w:t>
      </w:r>
    </w:p>
    <w:p w14:paraId="7E7E1AB1" w14:textId="77777777" w:rsidR="00180716" w:rsidRPr="00180716" w:rsidRDefault="00180716" w:rsidP="00180716">
      <w:pPr>
        <w:pStyle w:val="Leipteksti"/>
        <w:ind w:left="0"/>
        <w:rPr>
          <w:color w:val="000000" w:themeColor="text1"/>
        </w:rPr>
      </w:pPr>
    </w:p>
    <w:p w14:paraId="46D2F4AF" w14:textId="77777777" w:rsidR="00180716" w:rsidRPr="00180716" w:rsidRDefault="00180716" w:rsidP="00180716">
      <w:pPr>
        <w:pStyle w:val="Leipteksti"/>
        <w:spacing w:before="92"/>
        <w:ind w:left="0"/>
        <w:rPr>
          <w:color w:val="000000" w:themeColor="text1"/>
        </w:rPr>
      </w:pPr>
    </w:p>
    <w:p w14:paraId="2601A522" w14:textId="77777777" w:rsidR="00180716" w:rsidRPr="00022C79" w:rsidRDefault="00180716" w:rsidP="00180716">
      <w:pPr>
        <w:pStyle w:val="Leipteksti"/>
        <w:rPr>
          <w:color w:val="000000" w:themeColor="text1"/>
        </w:rPr>
      </w:pPr>
      <w:r w:rsidRPr="00180716">
        <w:rPr>
          <w:lang w:bidi="en-GB"/>
        </w:rPr>
        <w:t>Co jest uczone w fińskich szkołach ogólnokształcących?</w:t>
      </w:r>
    </w:p>
    <w:p w14:paraId="2828CEBD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Język fiński</w:t>
      </w:r>
    </w:p>
    <w:p w14:paraId="408FE3C7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Matematyka</w:t>
      </w:r>
    </w:p>
    <w:p w14:paraId="6B222F3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Wychowanie fizyczne</w:t>
      </w:r>
    </w:p>
    <w:p w14:paraId="19796C34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Muzyka</w:t>
      </w:r>
    </w:p>
    <w:p w14:paraId="6238D50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3"/>
        <w:rPr>
          <w:color w:val="000000" w:themeColor="text1"/>
        </w:rPr>
      </w:pPr>
      <w:r w:rsidRPr="00180716">
        <w:rPr>
          <w:lang w:bidi="en-GB"/>
        </w:rPr>
        <w:t>Sztuki wizualne</w:t>
      </w:r>
    </w:p>
    <w:p w14:paraId="3951CBC8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Język angielski</w:t>
      </w:r>
    </w:p>
    <w:p w14:paraId="120387C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Język szwedzki</w:t>
      </w:r>
    </w:p>
    <w:p w14:paraId="2C7BD79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Biologia i geografia</w:t>
      </w:r>
    </w:p>
    <w:p w14:paraId="260BC6CE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Fizyka i chemia</w:t>
      </w:r>
    </w:p>
    <w:p w14:paraId="2CD690B9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Historia i nauki społeczne</w:t>
      </w:r>
    </w:p>
    <w:p w14:paraId="3E7AD26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Edukacja zdrowotna</w:t>
      </w:r>
    </w:p>
    <w:p w14:paraId="08E6F1B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Gospodarstwo domowe</w:t>
      </w:r>
    </w:p>
    <w:p w14:paraId="1ED4D99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Rzemiosło</w:t>
      </w:r>
    </w:p>
    <w:p w14:paraId="66AB7DD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Religia lub etyka</w:t>
      </w:r>
    </w:p>
    <w:p w14:paraId="5C06BB94" w14:textId="77777777" w:rsidR="00180716" w:rsidRPr="00022C79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 xml:space="preserve">Nie wszystkie przedmioty są nauczane w edukacji przygotowawczej ani we wszystkich klasach. </w:t>
      </w:r>
    </w:p>
    <w:p w14:paraId="0956F1E3" w14:textId="77777777" w:rsidR="00180716" w:rsidRPr="00022C79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>Nauczyciel poda ci plan lekcji.</w:t>
      </w:r>
    </w:p>
    <w:p w14:paraId="678A5220" w14:textId="77777777" w:rsidR="00180716" w:rsidRPr="00022C79" w:rsidRDefault="00180716" w:rsidP="00180716">
      <w:pPr>
        <w:pStyle w:val="Leipteksti"/>
        <w:spacing w:line="256" w:lineRule="exact"/>
        <w:rPr>
          <w:color w:val="000000" w:themeColor="text1"/>
        </w:rPr>
      </w:pPr>
      <w:r w:rsidRPr="00180716">
        <w:rPr>
          <w:lang w:bidi="en-GB"/>
        </w:rPr>
        <w:t>Rozkład lekcji pokazuje, kiedy szkoła zaczyna się i kończy w różne dni tygodnia.</w:t>
      </w:r>
    </w:p>
    <w:p w14:paraId="407D8C76" w14:textId="77777777" w:rsidR="00180716" w:rsidRPr="00022C79" w:rsidRDefault="00180716" w:rsidP="00180716">
      <w:pPr>
        <w:pStyle w:val="Leipteksti"/>
        <w:spacing w:before="182" w:line="256" w:lineRule="auto"/>
        <w:rPr>
          <w:color w:val="000000" w:themeColor="text1"/>
        </w:rPr>
      </w:pPr>
      <w:r w:rsidRPr="00180716">
        <w:rPr>
          <w:lang w:bidi="en-GB"/>
        </w:rPr>
        <w:t xml:space="preserve">Możesz też uczyć się swojego języka ojczystego po szkole. </w:t>
      </w:r>
    </w:p>
    <w:p w14:paraId="2B8267DB" w14:textId="77777777" w:rsidR="00180716" w:rsidRPr="00022C79" w:rsidRDefault="00180716" w:rsidP="00180716">
      <w:pPr>
        <w:pStyle w:val="Leipteksti"/>
        <w:spacing w:line="256" w:lineRule="auto"/>
        <w:rPr>
          <w:color w:val="000000" w:themeColor="text1"/>
        </w:rPr>
      </w:pPr>
      <w:r w:rsidRPr="00180716">
        <w:rPr>
          <w:lang w:bidi="en-GB"/>
        </w:rPr>
        <w:t>Aby uzyskać więcej informacji, prosimy zapytać nauczyciela.</w:t>
      </w:r>
    </w:p>
    <w:p w14:paraId="44D6FFFE" w14:textId="77777777" w:rsidR="00180716" w:rsidRPr="00022C79" w:rsidRDefault="00180716" w:rsidP="00180716">
      <w:pPr>
        <w:pStyle w:val="Leipteksti"/>
        <w:spacing w:before="165"/>
        <w:rPr>
          <w:color w:val="000000" w:themeColor="text1"/>
        </w:rPr>
      </w:pPr>
      <w:r w:rsidRPr="00180716">
        <w:rPr>
          <w:lang w:bidi="en-GB"/>
        </w:rPr>
        <w:t>Rok szkolny rozpoczyna się w drugim tygodniu sierpnia i kończy w 22. tygodniu.</w:t>
      </w:r>
    </w:p>
    <w:p w14:paraId="07279F66" w14:textId="77777777" w:rsidR="00180716" w:rsidRPr="00022C79" w:rsidRDefault="00180716" w:rsidP="00180716">
      <w:pPr>
        <w:pStyle w:val="Leipteksti"/>
        <w:spacing w:before="22"/>
        <w:rPr>
          <w:color w:val="000000" w:themeColor="text1"/>
        </w:rPr>
      </w:pPr>
      <w:r w:rsidRPr="00180716">
        <w:rPr>
          <w:lang w:bidi="en-GB"/>
        </w:rPr>
        <w:t>W trakcie roku szkolnego są wakacje jesienne, świąteczne Boże Narodzenie, zimowe i kilka innych dni wolnych.</w:t>
      </w:r>
    </w:p>
    <w:p w14:paraId="161AC3A8" w14:textId="77777777" w:rsidR="00180716" w:rsidRPr="00022C79" w:rsidRDefault="00180716" w:rsidP="00180716">
      <w:pPr>
        <w:pStyle w:val="Otsikko1"/>
        <w:spacing w:before="180"/>
        <w:rPr>
          <w:color w:val="000000" w:themeColor="text1"/>
        </w:rPr>
      </w:pPr>
      <w:r w:rsidRPr="00180716">
        <w:rPr>
          <w:lang w:bidi="en-GB"/>
        </w:rPr>
        <w:t>Ubrania szkolne</w:t>
      </w:r>
    </w:p>
    <w:p w14:paraId="1BD0AEF8" w14:textId="77777777" w:rsidR="00180716" w:rsidRPr="00022C79" w:rsidRDefault="00180716" w:rsidP="00180716">
      <w:pPr>
        <w:pStyle w:val="Leipteksti"/>
        <w:spacing w:before="43"/>
        <w:ind w:left="0"/>
        <w:rPr>
          <w:b/>
          <w:color w:val="000000" w:themeColor="text1"/>
        </w:rPr>
      </w:pPr>
    </w:p>
    <w:p w14:paraId="2FD516A5" w14:textId="77777777" w:rsidR="00180716" w:rsidRPr="00022C79" w:rsidRDefault="00180716" w:rsidP="00180716">
      <w:pPr>
        <w:pStyle w:val="Leipteksti"/>
        <w:spacing w:before="1" w:line="256" w:lineRule="auto"/>
        <w:rPr>
          <w:color w:val="000000" w:themeColor="text1"/>
        </w:rPr>
      </w:pPr>
      <w:r w:rsidRPr="00180716">
        <w:rPr>
          <w:lang w:bidi="en-GB"/>
        </w:rPr>
        <w:lastRenderedPageBreak/>
        <w:t xml:space="preserve">Nie ma mundurka szkolnego. Możesz nosić własne, wygodne ubrania do nauki. </w:t>
      </w:r>
    </w:p>
    <w:p w14:paraId="1CD27469" w14:textId="77777777" w:rsidR="00180716" w:rsidRPr="00022C79" w:rsidRDefault="00180716" w:rsidP="00180716">
      <w:pPr>
        <w:pStyle w:val="Leipteksti"/>
        <w:spacing w:before="1" w:line="256" w:lineRule="auto"/>
        <w:rPr>
          <w:color w:val="000000" w:themeColor="text1"/>
        </w:rPr>
      </w:pPr>
      <w:r w:rsidRPr="00180716">
        <w:rPr>
          <w:lang w:bidi="en-GB"/>
        </w:rPr>
        <w:t>Będziesz wychodzić podczas przerw.</w:t>
      </w:r>
    </w:p>
    <w:p w14:paraId="50C8AA06" w14:textId="77777777" w:rsidR="00180716" w:rsidRPr="00022C79" w:rsidRDefault="00180716" w:rsidP="00180716">
      <w:pPr>
        <w:pStyle w:val="Leipteksti"/>
        <w:spacing w:before="4"/>
        <w:rPr>
          <w:color w:val="000000" w:themeColor="text1"/>
        </w:rPr>
      </w:pPr>
      <w:r w:rsidRPr="00180716">
        <w:rPr>
          <w:lang w:bidi="en-GB"/>
        </w:rPr>
        <w:t>Zabierz ze sobą odzież na zewnątrz odpowiednią do pogody.</w:t>
      </w:r>
    </w:p>
    <w:p w14:paraId="3D2F85C4" w14:textId="77777777" w:rsidR="00180716" w:rsidRPr="00022C79" w:rsidRDefault="00180716" w:rsidP="00180716">
      <w:pPr>
        <w:pStyle w:val="Leipteksti"/>
        <w:spacing w:before="41"/>
        <w:rPr>
          <w:color w:val="000000" w:themeColor="text1"/>
        </w:rPr>
      </w:pPr>
      <w:r w:rsidRPr="00180716">
        <w:rPr>
          <w:lang w:bidi="en-GB"/>
        </w:rPr>
        <w:t>Na lekcje wychowania fizycznego będziesz potrzebować wygodnych i elastycznych ubrań.</w:t>
      </w:r>
    </w:p>
    <w:p w14:paraId="632B8505" w14:textId="77777777" w:rsidR="00180716" w:rsidRPr="00022C79" w:rsidRDefault="00180716" w:rsidP="00180716">
      <w:pPr>
        <w:pStyle w:val="Leipteksti"/>
        <w:spacing w:before="22"/>
        <w:rPr>
          <w:color w:val="000000" w:themeColor="text1"/>
        </w:rPr>
      </w:pPr>
      <w:r w:rsidRPr="00180716">
        <w:rPr>
          <w:lang w:bidi="en-GB"/>
        </w:rPr>
        <w:t>Nauczyciel powie ci, czy lekcja będzie prowadzona na zewnątrz czy w środku oraz jakich ubrań będziesz potrzebować.</w:t>
      </w:r>
    </w:p>
    <w:p w14:paraId="179B0256" w14:textId="77777777" w:rsidR="00180716" w:rsidRPr="00AA269D" w:rsidRDefault="00180716" w:rsidP="00180716">
      <w:pPr>
        <w:pStyle w:val="Otsikko1"/>
        <w:spacing w:before="180"/>
        <w:rPr>
          <w:color w:val="000000" w:themeColor="text1"/>
          <w:lang w:val="en-US"/>
        </w:rPr>
      </w:pPr>
      <w:r w:rsidRPr="00022C79">
        <w:rPr>
          <w:lang w:val="en-US" w:bidi="en-GB"/>
        </w:rPr>
        <w:t>Co jest ważne w szkole?</w:t>
      </w:r>
    </w:p>
    <w:p w14:paraId="30B557D6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022C79">
        <w:rPr>
          <w:lang w:val="en-US" w:bidi="en-GB"/>
        </w:rPr>
        <w:t>Nauka jest najważniejsza w szkole.</w:t>
      </w:r>
    </w:p>
    <w:p w14:paraId="37F7883B" w14:textId="77777777" w:rsidR="00180716" w:rsidRPr="00AA269D" w:rsidRDefault="00180716" w:rsidP="00180716">
      <w:pPr>
        <w:pStyle w:val="Leipteksti"/>
        <w:spacing w:before="19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Ważne jest również, aby wszyscy czuli się jak najbardziej komfortowo w szkole. </w:t>
      </w:r>
    </w:p>
    <w:p w14:paraId="2E3210F5" w14:textId="77777777" w:rsidR="00180716" w:rsidRPr="00AA269D" w:rsidRDefault="00180716" w:rsidP="00180716">
      <w:pPr>
        <w:pStyle w:val="Leipteksti"/>
        <w:spacing w:before="19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Bądź dobrym kolegą ze szkoły i miłym dla wszystkich.</w:t>
      </w:r>
    </w:p>
    <w:p w14:paraId="51C15275" w14:textId="77777777" w:rsidR="00180716" w:rsidRPr="00AA269D" w:rsidRDefault="00180716" w:rsidP="00180716">
      <w:pPr>
        <w:pStyle w:val="Leipteksti"/>
        <w:spacing w:before="1"/>
        <w:rPr>
          <w:color w:val="000000" w:themeColor="text1"/>
          <w:lang w:val="en-US"/>
        </w:rPr>
      </w:pPr>
      <w:r w:rsidRPr="00022C79">
        <w:rPr>
          <w:lang w:val="en-US" w:bidi="en-GB"/>
        </w:rPr>
        <w:t>Podczas lekcji musisz umieć współpracować ze wszystkimi kolegami z klasy.</w:t>
      </w:r>
    </w:p>
    <w:p w14:paraId="008528FA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r w:rsidRPr="00022C79">
        <w:rPr>
          <w:lang w:val="en-US" w:bidi="en-GB"/>
        </w:rPr>
        <w:t>Dyskryminacja jest zabroniona. Wszyscy mają takie same prawa i możliwości.</w:t>
      </w:r>
    </w:p>
    <w:p w14:paraId="0F81A377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Dyskryminacja ze względu na płeć, religię, kolor skóry, język ojczysty, narodowość, orientację seksualną, pochodzenie, wiek lub opinie jest zabroniona.</w:t>
      </w:r>
    </w:p>
    <w:p w14:paraId="7B68B8E3" w14:textId="77777777" w:rsidR="00180716" w:rsidRPr="00AA269D" w:rsidRDefault="00180716" w:rsidP="00180716">
      <w:pPr>
        <w:pStyle w:val="Leipteksti"/>
        <w:spacing w:before="160"/>
        <w:rPr>
          <w:color w:val="000000" w:themeColor="text1"/>
          <w:lang w:val="en-US"/>
        </w:rPr>
      </w:pPr>
      <w:r w:rsidRPr="00022C79">
        <w:rPr>
          <w:lang w:val="en-US" w:bidi="en-GB"/>
        </w:rPr>
        <w:t>Przychodź codziennie do szkoły.</w:t>
      </w:r>
    </w:p>
    <w:p w14:paraId="7B89CBB1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Jeśli uczeń jest nieobecny (np. z powodu choroby), dozorca musi poinformować nauczyciela, wysyłając wiadomość. </w:t>
      </w:r>
    </w:p>
    <w:p w14:paraId="70584B32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Powiedz nauczycielowi o nieobecności, gdy tylko się o niej zorientujesz.</w:t>
      </w:r>
    </w:p>
    <w:p w14:paraId="0649ADC9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539CABCB" w14:textId="77777777" w:rsidR="00180716" w:rsidRPr="00AA269D" w:rsidRDefault="00180716" w:rsidP="00180716">
      <w:pPr>
        <w:pStyle w:val="Leipteksti"/>
        <w:spacing w:before="73"/>
        <w:ind w:left="0"/>
        <w:rPr>
          <w:color w:val="000000" w:themeColor="text1"/>
          <w:lang w:val="en-US"/>
        </w:rPr>
      </w:pPr>
    </w:p>
    <w:p w14:paraId="3C77784B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022C79">
        <w:rPr>
          <w:lang w:val="en-US" w:bidi="en-GB"/>
        </w:rPr>
        <w:t>Co powinien zrobić uczeń?</w:t>
      </w:r>
    </w:p>
    <w:p w14:paraId="4E4E9E27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Bądź dobrym kolegą ze szkoły i miłym dla wszystkich. </w:t>
      </w:r>
    </w:p>
    <w:p w14:paraId="39160DE4" w14:textId="77777777" w:rsidR="00180716" w:rsidRPr="00022C79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022C79">
        <w:rPr>
          <w:lang w:val="sv-SE" w:bidi="en-GB"/>
        </w:rPr>
        <w:t>Wykonuj zadania szkolne starannie i na czas.</w:t>
      </w:r>
    </w:p>
    <w:p w14:paraId="1E1FC7DC" w14:textId="77777777" w:rsidR="00180716" w:rsidRPr="00022C79" w:rsidRDefault="00180716" w:rsidP="00180716">
      <w:pPr>
        <w:pStyle w:val="Otsikko1"/>
        <w:spacing w:before="159"/>
        <w:rPr>
          <w:color w:val="000000" w:themeColor="text1"/>
          <w:lang w:val="sv-SE"/>
        </w:rPr>
      </w:pPr>
      <w:r w:rsidRPr="00022C79">
        <w:rPr>
          <w:lang w:val="sv-SE" w:bidi="en-GB"/>
        </w:rPr>
        <w:t>Co muszą zrobić opiekunowie?</w:t>
      </w:r>
    </w:p>
    <w:p w14:paraId="44430934" w14:textId="77777777" w:rsidR="00180716" w:rsidRPr="00022C79" w:rsidRDefault="00180716" w:rsidP="00180716">
      <w:pPr>
        <w:pStyle w:val="Leipteksti"/>
        <w:spacing w:before="183" w:line="256" w:lineRule="auto"/>
        <w:rPr>
          <w:color w:val="000000" w:themeColor="text1"/>
          <w:lang w:val="sv-SE"/>
        </w:rPr>
      </w:pPr>
      <w:r w:rsidRPr="00022C79">
        <w:rPr>
          <w:lang w:val="sv-SE" w:bidi="en-GB"/>
        </w:rPr>
        <w:t xml:space="preserve">"Opiekun" oznacza matkę, ojca, pracownika młodzieżowego lub innego dorosłego, z którym dziecko mieszka. </w:t>
      </w:r>
    </w:p>
    <w:p w14:paraId="5AC4F844" w14:textId="77777777" w:rsidR="00180716" w:rsidRPr="00022C79" w:rsidRDefault="00180716" w:rsidP="00180716">
      <w:pPr>
        <w:pStyle w:val="Leipteksti"/>
        <w:spacing w:line="256" w:lineRule="auto"/>
        <w:rPr>
          <w:color w:val="000000" w:themeColor="text1"/>
          <w:lang w:val="sv-SE"/>
        </w:rPr>
      </w:pPr>
      <w:r w:rsidRPr="00022C79">
        <w:rPr>
          <w:lang w:val="sv-SE" w:bidi="en-GB"/>
        </w:rPr>
        <w:t>Opiekun to dorosły, który opiekuje się dzieckiem.</w:t>
      </w:r>
    </w:p>
    <w:p w14:paraId="51752384" w14:textId="77777777" w:rsidR="00180716" w:rsidRPr="00022C79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022C79">
        <w:rPr>
          <w:lang w:val="sv-SE" w:bidi="en-GB"/>
        </w:rPr>
        <w:t xml:space="preserve">Dozorca musi upewnić się, że uczeń uczęszcza do szkoły i odrabia swoje zadania domowe. </w:t>
      </w:r>
    </w:p>
    <w:p w14:paraId="15E05E7D" w14:textId="77777777" w:rsidR="00180716" w:rsidRPr="00022C79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022C79">
        <w:rPr>
          <w:lang w:val="sv-SE" w:bidi="en-GB"/>
        </w:rPr>
        <w:t>Dozorca może pomagać uczniowi, ale nie ma prawa wykonywać pracy szkolnej w jego imieniu.</w:t>
      </w:r>
    </w:p>
    <w:p w14:paraId="5B95AB96" w14:textId="77777777" w:rsidR="00180716" w:rsidRPr="00022C79" w:rsidRDefault="00180716" w:rsidP="00180716">
      <w:pPr>
        <w:pStyle w:val="Leipteksti"/>
        <w:spacing w:before="181"/>
        <w:ind w:left="0"/>
        <w:rPr>
          <w:color w:val="000000" w:themeColor="text1"/>
          <w:lang w:val="sv-SE"/>
        </w:rPr>
      </w:pPr>
    </w:p>
    <w:p w14:paraId="17E492F4" w14:textId="77777777" w:rsidR="00180716" w:rsidRPr="00022C79" w:rsidRDefault="00180716" w:rsidP="00180716">
      <w:pPr>
        <w:pStyle w:val="Otsikko1"/>
        <w:rPr>
          <w:color w:val="000000" w:themeColor="text1"/>
          <w:lang w:val="sv-SE"/>
        </w:rPr>
      </w:pPr>
      <w:r w:rsidRPr="00022C79">
        <w:rPr>
          <w:lang w:val="sv-SE" w:bidi="en-GB"/>
        </w:rPr>
        <w:t>Kim jest Wilma?</w:t>
      </w:r>
    </w:p>
    <w:p w14:paraId="36E65EFA" w14:textId="77777777" w:rsidR="00180716" w:rsidRPr="00022C79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r w:rsidRPr="00022C79">
        <w:rPr>
          <w:lang w:val="sv-SE" w:bidi="en-GB"/>
        </w:rPr>
        <w:t xml:space="preserve">Wilma jest własnym systemem komunikacji i informacji szkoły. </w:t>
      </w:r>
    </w:p>
    <w:p w14:paraId="3ED6697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Otrzymasz od nauczyciela dane logowania do Wilmy.</w:t>
      </w:r>
    </w:p>
    <w:p w14:paraId="429919D4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W Wilmie możesz przeglądać plan lekcji, wiadomości, zadania domowe, testy i inne ważne informacje. </w:t>
      </w:r>
    </w:p>
    <w:p w14:paraId="0680AFD0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Możesz też odpowiadać i wysyłać wiadomości do nauczycielki przez Wilmę.</w:t>
      </w:r>
    </w:p>
    <w:p w14:paraId="11E57138" w14:textId="77777777" w:rsidR="00180716" w:rsidRPr="00180716" w:rsidRDefault="00180716" w:rsidP="00180716">
      <w:pPr>
        <w:pStyle w:val="Leipteksti"/>
        <w:spacing w:before="160"/>
        <w:rPr>
          <w:color w:val="000000" w:themeColor="text1"/>
        </w:rPr>
      </w:pPr>
      <w:r w:rsidRPr="00180716">
        <w:rPr>
          <w:lang w:bidi="en-GB"/>
        </w:rPr>
        <w:t>Lista kontrolna dla konserwatora:</w:t>
      </w:r>
    </w:p>
    <w:p w14:paraId="2A351CBB" w14:textId="77777777" w:rsidR="00180716" w:rsidRPr="00022C7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Codziennie sprawdzaj, czy Twoje dziecko odrobiło pracę domową.</w:t>
      </w:r>
    </w:p>
    <w:p w14:paraId="529BEBED" w14:textId="77777777" w:rsidR="00180716" w:rsidRPr="00022C7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Sprawdź, czy wszystkie niezbędne ubrania i inne rzeczy na następny dzień są gotowe.</w:t>
      </w:r>
    </w:p>
    <w:p w14:paraId="42B6D391" w14:textId="77777777" w:rsidR="00180716" w:rsidRPr="00022C7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 xml:space="preserve">Poinformuj nauczyciela, jeśli dziecko nie będzie w szkole (z powodu choroby, wizyty u lekarza </w:t>
      </w:r>
      <w:r w:rsidRPr="00180716">
        <w:rPr>
          <w:lang w:bidi="en-GB"/>
        </w:rPr>
        <w:lastRenderedPageBreak/>
        <w:t>itp.).</w:t>
      </w:r>
    </w:p>
    <w:p w14:paraId="7ADF2DCD" w14:textId="77777777" w:rsidR="00180716" w:rsidRPr="00022C7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Wspieraj i zachęcaj swoje dziecko w edukacji.</w:t>
      </w:r>
    </w:p>
    <w:p w14:paraId="5EED004A" w14:textId="77777777" w:rsidR="00180716" w:rsidRPr="00022C7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Poproś o pomoc szkołę, jeśli nie wiesz, jak wspierać swoje dziecko.</w:t>
      </w:r>
    </w:p>
    <w:p w14:paraId="45310999" w14:textId="77777777" w:rsidR="00180716" w:rsidRPr="00022C79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4A0FF2" w14:textId="77777777" w:rsidR="00180716" w:rsidRPr="00022C79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5276D5" w14:textId="77777777" w:rsidR="00180716" w:rsidRPr="00022C79" w:rsidRDefault="00180716" w:rsidP="00180716">
      <w:pPr>
        <w:pStyle w:val="Otsikko1"/>
        <w:spacing w:before="30"/>
        <w:rPr>
          <w:color w:val="000000" w:themeColor="text1"/>
        </w:rPr>
      </w:pPr>
      <w:r w:rsidRPr="00180716">
        <w:rPr>
          <w:lang w:bidi="en-GB"/>
        </w:rPr>
        <w:t>Chcę, aby moje dziecko uczęszczało do edukacji przygotowawczej. Co powinienem zrobić?</w:t>
      </w:r>
    </w:p>
    <w:p w14:paraId="47A57A88" w14:textId="77777777" w:rsidR="00180716" w:rsidRPr="00022C79" w:rsidRDefault="00180716" w:rsidP="00180716">
      <w:pPr>
        <w:pStyle w:val="Leipteksti"/>
        <w:spacing w:before="182" w:line="259" w:lineRule="auto"/>
        <w:rPr>
          <w:color w:val="000000" w:themeColor="text1"/>
        </w:rPr>
      </w:pPr>
      <w:r w:rsidRPr="00180716">
        <w:rPr>
          <w:lang w:bidi="en-GB"/>
        </w:rPr>
        <w:t xml:space="preserve">Złóż wniosek o miejsce w edukacji przygotowawczej dla swojego dziecka zaraz po jego przybyciu do Finlandii. </w:t>
      </w:r>
    </w:p>
    <w:p w14:paraId="325A933E" w14:textId="77777777" w:rsidR="00180716" w:rsidRPr="00022C7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Możesz też złożyć wniosek o miejsce zaraz po tym, jak dowiesz się, kiedy dziecko przybędzie do Finlandii.</w:t>
      </w:r>
    </w:p>
    <w:p w14:paraId="57CF7136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022C79">
        <w:rPr>
          <w:lang w:val="en-US" w:bidi="en-GB"/>
        </w:rPr>
        <w:t>Możesz złożyć wniosek o miejsce w edukacji przygotowawczej o każdej porze roku.</w:t>
      </w:r>
    </w:p>
    <w:p w14:paraId="4C370D97" w14:textId="77777777" w:rsidR="00180716" w:rsidRPr="00AA269D" w:rsidRDefault="00180716" w:rsidP="00180716">
      <w:pPr>
        <w:pStyle w:val="Otsikko1"/>
        <w:spacing w:before="183"/>
        <w:rPr>
          <w:color w:val="000000" w:themeColor="text1"/>
          <w:lang w:val="en-US"/>
        </w:rPr>
      </w:pPr>
      <w:r w:rsidRPr="00022C79">
        <w:rPr>
          <w:lang w:val="en-US" w:bidi="en-GB"/>
        </w:rPr>
        <w:t>Jak aplikować</w:t>
      </w:r>
    </w:p>
    <w:p w14:paraId="7711460D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Możesz ubiegać się o miejsce w edukacji przygotowawczej dla swojego dziecka, korzystając z formularza zapisu ucznia dostępnego na stronie internetowej miasta Turku.</w:t>
      </w:r>
    </w:p>
    <w:p w14:paraId="6CB945A6" w14:textId="77777777" w:rsidR="00180716" w:rsidRPr="00AA269D" w:rsidRDefault="00180716" w:rsidP="00180716">
      <w:pPr>
        <w:pStyle w:val="Leipteksti"/>
        <w:spacing w:before="1"/>
        <w:rPr>
          <w:color w:val="000000" w:themeColor="text1"/>
          <w:lang w:val="en-US"/>
        </w:rPr>
      </w:pPr>
      <w:r w:rsidRPr="00022C79">
        <w:rPr>
          <w:lang w:val="en-US" w:bidi="en-GB"/>
        </w:rPr>
        <w:t>Wypełnij formularz i wyślij go do Tenna Käpylä mailowo (</w:t>
      </w:r>
      <w:hyperlink r:id="rId7" w:history="1">
        <w:r w:rsidRPr="00022C79">
          <w:rPr>
            <w:rStyle w:val="Hyperlinkki"/>
            <w:lang w:val="en-US" w:bidi="en-GB"/>
          </w:rPr>
          <w:t>tenna.kapyla@turku.fi</w:t>
        </w:r>
      </w:hyperlink>
      <w:r w:rsidRPr="00022C79">
        <w:rPr>
          <w:lang w:val="en-US" w:bidi="en-GB"/>
        </w:rPr>
        <w:t>).</w:t>
      </w:r>
    </w:p>
    <w:p w14:paraId="1AB1E4EC" w14:textId="77777777" w:rsidR="00180716" w:rsidRPr="00AA269D" w:rsidRDefault="00180716" w:rsidP="00180716">
      <w:pPr>
        <w:pStyle w:val="Leipteksti"/>
        <w:spacing w:before="181" w:line="403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Fiński system edukacji </w:t>
      </w:r>
    </w:p>
    <w:p w14:paraId="35A7EFB3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022C79">
        <w:rPr>
          <w:lang w:val="en-US" w:bidi="en-GB"/>
        </w:rPr>
        <w:t>Życie zawodowe</w:t>
      </w:r>
    </w:p>
    <w:p w14:paraId="06A38830" w14:textId="77777777" w:rsidR="00180716" w:rsidRPr="00AA269D" w:rsidRDefault="00180716" w:rsidP="00180716">
      <w:pPr>
        <w:pStyle w:val="Leipteksti"/>
        <w:spacing w:line="266" w:lineRule="exact"/>
        <w:rPr>
          <w:color w:val="000000" w:themeColor="text1"/>
          <w:lang w:val="en-US"/>
        </w:rPr>
      </w:pPr>
      <w:r w:rsidRPr="00022C79">
        <w:rPr>
          <w:lang w:val="en-US" w:bidi="en-GB"/>
        </w:rPr>
        <w:t>Uniwersytet Nauk Stosowanych/Uniwersytet Regularny/Edukacja Wyższa 3,5 do 6 lat</w:t>
      </w:r>
    </w:p>
    <w:p w14:paraId="4AAC4AF7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022C79">
        <w:rPr>
          <w:lang w:val="en-US" w:bidi="en-GB"/>
        </w:rPr>
        <w:t xml:space="preserve">Kształcenie zawodowe i szkolenie/podwójne studia/szkoła średnia/wyższa edukacja średnia 3 lata </w:t>
      </w:r>
    </w:p>
    <w:p w14:paraId="4EC4C20B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022C79">
        <w:rPr>
          <w:lang w:val="en-US" w:bidi="en-GB"/>
        </w:rPr>
        <w:t>Edukacja przygotowawcza prowadząca do uzyskania kwalifikacji (szkolenie TUVA)</w:t>
      </w:r>
    </w:p>
    <w:p w14:paraId="62B5ED64" w14:textId="12E1F2D5" w:rsidR="004C0506" w:rsidRPr="00AA269D" w:rsidRDefault="00180716" w:rsidP="00180716">
      <w:pPr>
        <w:pStyle w:val="Leipteksti"/>
        <w:spacing w:line="258" w:lineRule="exact"/>
        <w:rPr>
          <w:color w:val="000000" w:themeColor="text1"/>
          <w:lang w:val="en-US"/>
        </w:rPr>
      </w:pPr>
      <w:r w:rsidRPr="00022C79">
        <w:rPr>
          <w:lang w:val="en-US" w:bidi="en-GB"/>
        </w:rPr>
        <w:t>Edukacja kompleksowa dla dorosłych/szkoła ogólnokształcąca/edukacja przygotowawcza/edukacja podstawowa 9 lat</w:t>
      </w:r>
    </w:p>
    <w:sectPr w:rsidR="004C0506" w:rsidRPr="00AA269D" w:rsidSect="00EF6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840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9EB5" w14:textId="77777777" w:rsidR="00307385" w:rsidRDefault="00307385" w:rsidP="00180716">
      <w:r>
        <w:separator/>
      </w:r>
    </w:p>
  </w:endnote>
  <w:endnote w:type="continuationSeparator" w:id="0">
    <w:p w14:paraId="58B98EF5" w14:textId="77777777" w:rsidR="00307385" w:rsidRDefault="00307385" w:rsidP="0018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7EF2" w14:textId="77777777" w:rsidR="00180716" w:rsidRDefault="0018071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B898" w14:textId="77777777" w:rsidR="00180716" w:rsidRDefault="0018071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2C74" w14:textId="77777777" w:rsidR="00180716" w:rsidRDefault="0018071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5CCAD" w14:textId="77777777" w:rsidR="00307385" w:rsidRDefault="00307385" w:rsidP="00180716">
      <w:r>
        <w:separator/>
      </w:r>
    </w:p>
  </w:footnote>
  <w:footnote w:type="continuationSeparator" w:id="0">
    <w:p w14:paraId="2799B274" w14:textId="77777777" w:rsidR="00307385" w:rsidRDefault="00307385" w:rsidP="0018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6465" w14:textId="77777777" w:rsidR="00180716" w:rsidRDefault="0018071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2A53" w14:textId="77777777" w:rsidR="00180716" w:rsidRDefault="0018071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C1" w14:textId="77777777" w:rsidR="00180716" w:rsidRDefault="0018071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962BE"/>
    <w:multiLevelType w:val="hybridMultilevel"/>
    <w:tmpl w:val="DCECF2BE"/>
    <w:lvl w:ilvl="0" w:tplc="F4F602DE">
      <w:start w:val="1"/>
      <w:numFmt w:val="decimal"/>
      <w:lvlText w:val="%1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4EFEBE46">
      <w:numFmt w:val="bullet"/>
      <w:lvlText w:val="•"/>
      <w:lvlJc w:val="left"/>
      <w:pPr>
        <w:ind w:left="1123" w:hanging="219"/>
      </w:pPr>
      <w:rPr>
        <w:rFonts w:hint="default"/>
        <w:lang w:val="fi-FI" w:eastAsia="en-US" w:bidi="ar-SA"/>
      </w:rPr>
    </w:lvl>
    <w:lvl w:ilvl="2" w:tplc="3E663ADE">
      <w:numFmt w:val="bullet"/>
      <w:lvlText w:val="•"/>
      <w:lvlJc w:val="left"/>
      <w:pPr>
        <w:ind w:left="2006" w:hanging="219"/>
      </w:pPr>
      <w:rPr>
        <w:rFonts w:hint="default"/>
        <w:lang w:val="fi-FI" w:eastAsia="en-US" w:bidi="ar-SA"/>
      </w:rPr>
    </w:lvl>
    <w:lvl w:ilvl="3" w:tplc="D6C4A812">
      <w:numFmt w:val="bullet"/>
      <w:lvlText w:val="•"/>
      <w:lvlJc w:val="left"/>
      <w:pPr>
        <w:ind w:left="2889" w:hanging="219"/>
      </w:pPr>
      <w:rPr>
        <w:rFonts w:hint="default"/>
        <w:lang w:val="fi-FI" w:eastAsia="en-US" w:bidi="ar-SA"/>
      </w:rPr>
    </w:lvl>
    <w:lvl w:ilvl="4" w:tplc="470C06A6">
      <w:numFmt w:val="bullet"/>
      <w:lvlText w:val="•"/>
      <w:lvlJc w:val="left"/>
      <w:pPr>
        <w:ind w:left="3772" w:hanging="219"/>
      </w:pPr>
      <w:rPr>
        <w:rFonts w:hint="default"/>
        <w:lang w:val="fi-FI" w:eastAsia="en-US" w:bidi="ar-SA"/>
      </w:rPr>
    </w:lvl>
    <w:lvl w:ilvl="5" w:tplc="832C8E86">
      <w:numFmt w:val="bullet"/>
      <w:lvlText w:val="•"/>
      <w:lvlJc w:val="left"/>
      <w:pPr>
        <w:ind w:left="4656" w:hanging="219"/>
      </w:pPr>
      <w:rPr>
        <w:rFonts w:hint="default"/>
        <w:lang w:val="fi-FI" w:eastAsia="en-US" w:bidi="ar-SA"/>
      </w:rPr>
    </w:lvl>
    <w:lvl w:ilvl="6" w:tplc="1CF2F630">
      <w:numFmt w:val="bullet"/>
      <w:lvlText w:val="•"/>
      <w:lvlJc w:val="left"/>
      <w:pPr>
        <w:ind w:left="5539" w:hanging="219"/>
      </w:pPr>
      <w:rPr>
        <w:rFonts w:hint="default"/>
        <w:lang w:val="fi-FI" w:eastAsia="en-US" w:bidi="ar-SA"/>
      </w:rPr>
    </w:lvl>
    <w:lvl w:ilvl="7" w:tplc="15A848EA">
      <w:numFmt w:val="bullet"/>
      <w:lvlText w:val="•"/>
      <w:lvlJc w:val="left"/>
      <w:pPr>
        <w:ind w:left="6422" w:hanging="219"/>
      </w:pPr>
      <w:rPr>
        <w:rFonts w:hint="default"/>
        <w:lang w:val="fi-FI" w:eastAsia="en-US" w:bidi="ar-SA"/>
      </w:rPr>
    </w:lvl>
    <w:lvl w:ilvl="8" w:tplc="B0F8C0D8">
      <w:numFmt w:val="bullet"/>
      <w:lvlText w:val="•"/>
      <w:lvlJc w:val="left"/>
      <w:pPr>
        <w:ind w:left="7305" w:hanging="219"/>
      </w:pPr>
      <w:rPr>
        <w:rFonts w:hint="default"/>
        <w:lang w:val="fi-FI" w:eastAsia="en-US" w:bidi="ar-SA"/>
      </w:rPr>
    </w:lvl>
  </w:abstractNum>
  <w:abstractNum w:abstractNumId="1" w15:restartNumberingAfterBreak="0">
    <w:nsid w:val="513E09CB"/>
    <w:multiLevelType w:val="hybridMultilevel"/>
    <w:tmpl w:val="AF98F25E"/>
    <w:lvl w:ilvl="0" w:tplc="8E70E27A">
      <w:numFmt w:val="bullet"/>
      <w:lvlText w:val=""/>
      <w:lvlJc w:val="left"/>
      <w:pPr>
        <w:ind w:left="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11A8D06E">
      <w:numFmt w:val="bullet"/>
      <w:lvlText w:val="•"/>
      <w:lvlJc w:val="left"/>
      <w:pPr>
        <w:ind w:left="925" w:hanging="360"/>
      </w:pPr>
      <w:rPr>
        <w:rFonts w:hint="default"/>
        <w:lang w:val="fi-FI" w:eastAsia="en-US" w:bidi="ar-SA"/>
      </w:rPr>
    </w:lvl>
    <w:lvl w:ilvl="2" w:tplc="92507F9A">
      <w:numFmt w:val="bullet"/>
      <w:lvlText w:val="•"/>
      <w:lvlJc w:val="left"/>
      <w:pPr>
        <w:ind w:left="1830" w:hanging="360"/>
      </w:pPr>
      <w:rPr>
        <w:rFonts w:hint="default"/>
        <w:lang w:val="fi-FI" w:eastAsia="en-US" w:bidi="ar-SA"/>
      </w:rPr>
    </w:lvl>
    <w:lvl w:ilvl="3" w:tplc="D242C1CE">
      <w:numFmt w:val="bullet"/>
      <w:lvlText w:val="•"/>
      <w:lvlJc w:val="left"/>
      <w:pPr>
        <w:ind w:left="2735" w:hanging="360"/>
      </w:pPr>
      <w:rPr>
        <w:rFonts w:hint="default"/>
        <w:lang w:val="fi-FI" w:eastAsia="en-US" w:bidi="ar-SA"/>
      </w:rPr>
    </w:lvl>
    <w:lvl w:ilvl="4" w:tplc="AD729CDA">
      <w:numFmt w:val="bullet"/>
      <w:lvlText w:val="•"/>
      <w:lvlJc w:val="left"/>
      <w:pPr>
        <w:ind w:left="3640" w:hanging="360"/>
      </w:pPr>
      <w:rPr>
        <w:rFonts w:hint="default"/>
        <w:lang w:val="fi-FI" w:eastAsia="en-US" w:bidi="ar-SA"/>
      </w:rPr>
    </w:lvl>
    <w:lvl w:ilvl="5" w:tplc="C86EA8D2">
      <w:numFmt w:val="bullet"/>
      <w:lvlText w:val="•"/>
      <w:lvlJc w:val="left"/>
      <w:pPr>
        <w:ind w:left="4546" w:hanging="360"/>
      </w:pPr>
      <w:rPr>
        <w:rFonts w:hint="default"/>
        <w:lang w:val="fi-FI" w:eastAsia="en-US" w:bidi="ar-SA"/>
      </w:rPr>
    </w:lvl>
    <w:lvl w:ilvl="6" w:tplc="358CBE2E">
      <w:numFmt w:val="bullet"/>
      <w:lvlText w:val="•"/>
      <w:lvlJc w:val="left"/>
      <w:pPr>
        <w:ind w:left="5451" w:hanging="360"/>
      </w:pPr>
      <w:rPr>
        <w:rFonts w:hint="default"/>
        <w:lang w:val="fi-FI" w:eastAsia="en-US" w:bidi="ar-SA"/>
      </w:rPr>
    </w:lvl>
    <w:lvl w:ilvl="7" w:tplc="7EAAE46C">
      <w:numFmt w:val="bullet"/>
      <w:lvlText w:val="•"/>
      <w:lvlJc w:val="left"/>
      <w:pPr>
        <w:ind w:left="6356" w:hanging="360"/>
      </w:pPr>
      <w:rPr>
        <w:rFonts w:hint="default"/>
        <w:lang w:val="fi-FI" w:eastAsia="en-US" w:bidi="ar-SA"/>
      </w:rPr>
    </w:lvl>
    <w:lvl w:ilvl="8" w:tplc="8F2C05D6">
      <w:numFmt w:val="bullet"/>
      <w:lvlText w:val="•"/>
      <w:lvlJc w:val="left"/>
      <w:pPr>
        <w:ind w:left="7261" w:hanging="360"/>
      </w:pPr>
      <w:rPr>
        <w:rFonts w:hint="default"/>
        <w:lang w:val="fi-FI" w:eastAsia="en-US" w:bidi="ar-SA"/>
      </w:rPr>
    </w:lvl>
  </w:abstractNum>
  <w:abstractNum w:abstractNumId="2" w15:restartNumberingAfterBreak="0">
    <w:nsid w:val="67783FA7"/>
    <w:multiLevelType w:val="hybridMultilevel"/>
    <w:tmpl w:val="533804D6"/>
    <w:lvl w:ilvl="0" w:tplc="D2A0038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9CFE6D6C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6A8F0E2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B2CEFB82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338E1F74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1D0834F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9A7E501E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1694A35C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A3906C22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abstractNum w:abstractNumId="3" w15:restartNumberingAfterBreak="0">
    <w:nsid w:val="70EB323F"/>
    <w:multiLevelType w:val="hybridMultilevel"/>
    <w:tmpl w:val="A3D817C8"/>
    <w:lvl w:ilvl="0" w:tplc="A5FC38C8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D9ECB0C8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A26F6D8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3FBA23C6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E2F6979A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98A0AAB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C3E48576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76529866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F27888FC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num w:numId="1" w16cid:durableId="1713729481">
    <w:abstractNumId w:val="3"/>
  </w:num>
  <w:num w:numId="2" w16cid:durableId="433016230">
    <w:abstractNumId w:val="2"/>
  </w:num>
  <w:num w:numId="3" w16cid:durableId="930429119">
    <w:abstractNumId w:val="1"/>
  </w:num>
  <w:num w:numId="4" w16cid:durableId="6545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506"/>
    <w:rsid w:val="00022C79"/>
    <w:rsid w:val="001423EE"/>
    <w:rsid w:val="00180716"/>
    <w:rsid w:val="002973FE"/>
    <w:rsid w:val="002B6176"/>
    <w:rsid w:val="0030011F"/>
    <w:rsid w:val="00307385"/>
    <w:rsid w:val="004C0506"/>
    <w:rsid w:val="0063365D"/>
    <w:rsid w:val="0074555F"/>
    <w:rsid w:val="00923B08"/>
    <w:rsid w:val="00AA269D"/>
    <w:rsid w:val="00B93386"/>
    <w:rsid w:val="00CD1EE4"/>
    <w:rsid w:val="00E4499D"/>
    <w:rsid w:val="00EC4D57"/>
    <w:rsid w:val="00EF61FC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F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paragraph" w:styleId="Otsikko1">
    <w:name w:val="heading 1"/>
    <w:basedOn w:val="Normaali"/>
    <w:uiPriority w:val="9"/>
    <w:qFormat/>
    <w:pPr>
      <w:ind w:left="23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A2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23"/>
    </w:pPr>
  </w:style>
  <w:style w:type="paragraph" w:styleId="Luettelokappale">
    <w:name w:val="List Paragraph"/>
    <w:basedOn w:val="Normaali"/>
    <w:uiPriority w:val="1"/>
    <w:qFormat/>
    <w:pPr>
      <w:spacing w:before="22"/>
      <w:ind w:left="743" w:hanging="360"/>
    </w:pPr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EF61FC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61F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80716"/>
    <w:rPr>
      <w:rFonts w:ascii="Calibri" w:eastAsia="Calibri" w:hAnsi="Calibri" w:cs="Calibri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80716"/>
    <w:rPr>
      <w:rFonts w:ascii="Calibri" w:eastAsia="Calibri" w:hAnsi="Calibri" w:cs="Calibri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AA26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022C7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enna.kapyla@turku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2025-12-18T06:51:00Z</dcterms:created>
  <dcterms:modified xsi:type="dcterms:W3CDTF">2026-09-09T08:21:00Z</dcterms:modified>
</cp:coreProperties>
</file>