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D2C7" w14:textId="77777777" w:rsidR="00B8064C" w:rsidRDefault="00B8064C" w:rsidP="00B8064C"/>
    <w:p w14:paraId="5EF0EA97" w14:textId="77777777" w:rsidR="00B8064C" w:rsidRDefault="00B8064C" w:rsidP="00B8064C"/>
    <w:p w14:paraId="5B649BF0" w14:textId="77777777" w:rsidR="00B8064C" w:rsidRDefault="00B8064C" w:rsidP="00B8064C">
      <w:pPr>
        <w:rPr>
          <w:sz w:val="48"/>
          <w:szCs w:val="48"/>
        </w:rPr>
      </w:pPr>
    </w:p>
    <w:p w14:paraId="3DBF3468" w14:textId="77777777" w:rsidR="00B8064C" w:rsidRDefault="00B8064C" w:rsidP="00B8064C">
      <w:pPr>
        <w:rPr>
          <w:sz w:val="48"/>
          <w:szCs w:val="48"/>
        </w:rPr>
      </w:pPr>
    </w:p>
    <w:p w14:paraId="6B4A5B09" w14:textId="77777777" w:rsidR="00B8064C" w:rsidRDefault="00B8064C" w:rsidP="00B8064C">
      <w:pPr>
        <w:rPr>
          <w:sz w:val="48"/>
          <w:szCs w:val="48"/>
        </w:rPr>
      </w:pPr>
    </w:p>
    <w:p w14:paraId="1E935FA2" w14:textId="77777777" w:rsidR="00B8064C" w:rsidRDefault="00B8064C" w:rsidP="00B8064C">
      <w:pPr>
        <w:rPr>
          <w:sz w:val="48"/>
          <w:szCs w:val="48"/>
        </w:rPr>
      </w:pPr>
    </w:p>
    <w:p w14:paraId="16C88AF8" w14:textId="77777777" w:rsidR="00B8064C" w:rsidRDefault="00B8064C" w:rsidP="00B8064C">
      <w:pPr>
        <w:rPr>
          <w:sz w:val="48"/>
          <w:szCs w:val="48"/>
        </w:rPr>
      </w:pPr>
    </w:p>
    <w:p w14:paraId="2687F9A7" w14:textId="77777777" w:rsidR="00B8064C" w:rsidRPr="0090012D" w:rsidRDefault="00B8064C" w:rsidP="00B8064C">
      <w:pPr>
        <w:jc w:val="center"/>
        <w:rPr>
          <w:sz w:val="72"/>
          <w:szCs w:val="72"/>
        </w:rPr>
      </w:pPr>
      <w:r w:rsidRPr="0090012D">
        <w:rPr>
          <w:sz w:val="72"/>
          <w:szCs w:val="72"/>
        </w:rPr>
        <w:t>Erityinen tutkinto</w:t>
      </w:r>
    </w:p>
    <w:p w14:paraId="49813FED" w14:textId="77777777" w:rsidR="00B8064C" w:rsidRPr="0090012D" w:rsidRDefault="00B8064C" w:rsidP="00B8064C">
      <w:pPr>
        <w:jc w:val="center"/>
        <w:rPr>
          <w:sz w:val="72"/>
          <w:szCs w:val="72"/>
        </w:rPr>
      </w:pPr>
    </w:p>
    <w:p w14:paraId="7E7E5324" w14:textId="26FAC981" w:rsidR="00B8064C" w:rsidRPr="0090012D" w:rsidRDefault="00B8064C" w:rsidP="00B8064C">
      <w:pPr>
        <w:jc w:val="center"/>
        <w:rPr>
          <w:b/>
          <w:bCs/>
          <w:i/>
          <w:iCs/>
          <w:sz w:val="72"/>
          <w:szCs w:val="72"/>
        </w:rPr>
      </w:pPr>
      <w:r>
        <w:rPr>
          <w:b/>
          <w:bCs/>
          <w:i/>
          <w:iCs/>
          <w:sz w:val="72"/>
          <w:szCs w:val="72"/>
        </w:rPr>
        <w:t>Historia</w:t>
      </w:r>
    </w:p>
    <w:p w14:paraId="4F48896F" w14:textId="77777777" w:rsidR="00B8064C" w:rsidRDefault="00B8064C" w:rsidP="00B8064C"/>
    <w:p w14:paraId="2CCD3CD2" w14:textId="77777777" w:rsidR="00B8064C" w:rsidRDefault="00B8064C" w:rsidP="00B8064C"/>
    <w:p w14:paraId="58A3016E" w14:textId="77777777" w:rsidR="00B8064C" w:rsidRDefault="00B8064C" w:rsidP="00B8064C"/>
    <w:p w14:paraId="007ABB32" w14:textId="77777777" w:rsidR="00B8064C" w:rsidRDefault="00B8064C" w:rsidP="00B8064C"/>
    <w:p w14:paraId="2D102AF2" w14:textId="77777777" w:rsidR="0077363A" w:rsidRDefault="0077363A" w:rsidP="00B8064C"/>
    <w:p w14:paraId="69FD0392" w14:textId="77777777" w:rsidR="0077363A" w:rsidRDefault="0077363A" w:rsidP="00B8064C"/>
    <w:p w14:paraId="7F6C25A8" w14:textId="77777777" w:rsidR="00B8064C" w:rsidRDefault="00B8064C" w:rsidP="00B8064C">
      <w:pPr>
        <w:ind w:left="7824"/>
      </w:pPr>
    </w:p>
    <w:p w14:paraId="72ED9C95" w14:textId="77777777" w:rsidR="00B8064C" w:rsidRDefault="00B8064C" w:rsidP="00B8064C">
      <w:pPr>
        <w:ind w:left="7824"/>
      </w:pPr>
    </w:p>
    <w:p w14:paraId="476674AB" w14:textId="77777777" w:rsidR="0077363A" w:rsidRPr="00A730E1" w:rsidRDefault="0077363A" w:rsidP="0077363A">
      <w:pPr>
        <w:ind w:left="6520"/>
        <w:rPr>
          <w:b/>
          <w:bCs/>
          <w:sz w:val="28"/>
          <w:szCs w:val="28"/>
        </w:rPr>
      </w:pPr>
      <w:r w:rsidRPr="00A730E1">
        <w:rPr>
          <w:b/>
          <w:bCs/>
          <w:sz w:val="28"/>
          <w:szCs w:val="28"/>
        </w:rPr>
        <w:t>Turun kaupunki</w:t>
      </w:r>
    </w:p>
    <w:p w14:paraId="40968D07" w14:textId="77777777" w:rsidR="0077363A" w:rsidRPr="00A730E1" w:rsidRDefault="0077363A" w:rsidP="0077363A">
      <w:pPr>
        <w:ind w:left="6520"/>
        <w:rPr>
          <w:sz w:val="28"/>
          <w:szCs w:val="28"/>
        </w:rPr>
      </w:pPr>
      <w:r w:rsidRPr="00A730E1">
        <w:rPr>
          <w:sz w:val="28"/>
          <w:szCs w:val="28"/>
        </w:rPr>
        <w:t>perusopetus</w:t>
      </w:r>
    </w:p>
    <w:p w14:paraId="4389F285" w14:textId="77777777" w:rsidR="00B8064C" w:rsidRDefault="00B8064C" w:rsidP="00B8064C">
      <w:r>
        <w:br w:type="page"/>
      </w:r>
    </w:p>
    <w:p w14:paraId="1E29B4A1" w14:textId="77777777" w:rsidR="00B8064C" w:rsidRPr="009F6FE2" w:rsidRDefault="00B8064C" w:rsidP="00B8064C"/>
    <w:p w14:paraId="410355F0" w14:textId="77777777" w:rsidR="00B8064C" w:rsidRPr="009F6FE2" w:rsidRDefault="00B8064C" w:rsidP="00B8064C"/>
    <w:sdt>
      <w:sdtPr>
        <w:rPr>
          <w:rFonts w:asciiTheme="minorHAnsi" w:eastAsiaTheme="minorHAnsi" w:hAnsiTheme="minorHAnsi" w:cstheme="minorBidi"/>
          <w:color w:val="auto"/>
          <w:sz w:val="48"/>
          <w:szCs w:val="48"/>
          <w:lang w:eastAsia="en-US"/>
        </w:rPr>
        <w:id w:val="-2032028622"/>
        <w:docPartObj>
          <w:docPartGallery w:val="Table of Contents"/>
          <w:docPartUnique/>
        </w:docPartObj>
      </w:sdtPr>
      <w:sdtEndPr>
        <w:rPr>
          <w:b/>
          <w:bCs/>
          <w:sz w:val="32"/>
          <w:szCs w:val="32"/>
        </w:rPr>
      </w:sdtEndPr>
      <w:sdtContent>
        <w:p w14:paraId="38049CAC" w14:textId="77777777" w:rsidR="00B8064C" w:rsidRDefault="00B8064C" w:rsidP="00B8064C">
          <w:pPr>
            <w:pStyle w:val="Sisllysluettelonotsikko"/>
            <w:rPr>
              <w:sz w:val="48"/>
              <w:szCs w:val="48"/>
            </w:rPr>
          </w:pPr>
          <w:r w:rsidRPr="00E70ADE">
            <w:rPr>
              <w:sz w:val="48"/>
              <w:szCs w:val="48"/>
            </w:rPr>
            <w:t>Sisällys</w:t>
          </w:r>
        </w:p>
        <w:p w14:paraId="23FB4D13" w14:textId="77777777" w:rsidR="00B8064C" w:rsidRPr="00E70ADE" w:rsidRDefault="00B8064C" w:rsidP="00B8064C">
          <w:pPr>
            <w:rPr>
              <w:lang w:eastAsia="fi-FI"/>
            </w:rPr>
          </w:pPr>
        </w:p>
        <w:p w14:paraId="7AC89C87" w14:textId="77777777" w:rsidR="00B8064C" w:rsidRPr="00E70ADE" w:rsidRDefault="00B8064C" w:rsidP="00B8064C">
          <w:pPr>
            <w:rPr>
              <w:lang w:eastAsia="fi-FI"/>
            </w:rPr>
          </w:pPr>
        </w:p>
        <w:p w14:paraId="6F608628" w14:textId="1B5F20A3" w:rsidR="0095547D" w:rsidRPr="00DB2858" w:rsidRDefault="00B8064C" w:rsidP="00A2033B">
          <w:pPr>
            <w:pStyle w:val="Sisluet1"/>
            <w:tabs>
              <w:tab w:val="left" w:pos="440"/>
              <w:tab w:val="right" w:leader="dot" w:pos="9628"/>
            </w:tabs>
            <w:spacing w:line="360" w:lineRule="auto"/>
            <w:rPr>
              <w:rFonts w:eastAsiaTheme="minorEastAsia"/>
              <w:noProof/>
              <w:sz w:val="32"/>
              <w:szCs w:val="32"/>
              <w:lang w:eastAsia="fi-FI"/>
            </w:rPr>
          </w:pPr>
          <w:r w:rsidRPr="00DB2858">
            <w:rPr>
              <w:sz w:val="32"/>
              <w:szCs w:val="32"/>
            </w:rPr>
            <w:fldChar w:fldCharType="begin"/>
          </w:r>
          <w:r w:rsidRPr="00DB2858">
            <w:rPr>
              <w:sz w:val="32"/>
              <w:szCs w:val="32"/>
            </w:rPr>
            <w:instrText xml:space="preserve"> TOC \o "1-3" \h \z \u </w:instrText>
          </w:r>
          <w:r w:rsidRPr="00DB2858">
            <w:rPr>
              <w:sz w:val="32"/>
              <w:szCs w:val="32"/>
            </w:rPr>
            <w:fldChar w:fldCharType="separate"/>
          </w:r>
          <w:hyperlink w:anchor="_Toc156374410" w:history="1">
            <w:r w:rsidR="0095547D" w:rsidRPr="00DB2858">
              <w:rPr>
                <w:rStyle w:val="Hyperlinkki"/>
                <w:noProof/>
                <w:sz w:val="32"/>
                <w:szCs w:val="32"/>
                <w14:textOutline w14:w="0" w14:cap="flat" w14:cmpd="sng" w14:algn="ctr">
                  <w14:noFill/>
                  <w14:prstDash w14:val="solid"/>
                  <w14:round/>
                </w14:textOutline>
              </w:rPr>
              <w:t>1.</w:t>
            </w:r>
            <w:r w:rsidR="0095547D" w:rsidRPr="00DB2858">
              <w:rPr>
                <w:rFonts w:eastAsiaTheme="minorEastAsia"/>
                <w:noProof/>
                <w:sz w:val="32"/>
                <w:szCs w:val="32"/>
                <w:lang w:eastAsia="fi-FI"/>
              </w:rPr>
              <w:tab/>
            </w:r>
            <w:r w:rsidR="0095547D" w:rsidRPr="00DB2858">
              <w:rPr>
                <w:rStyle w:val="Hyperlinkki"/>
                <w:noProof/>
                <w:sz w:val="32"/>
                <w:szCs w:val="32"/>
                <w14:textOutline w14:w="0" w14:cap="flat" w14:cmpd="sng" w14:algn="ctr">
                  <w14:noFill/>
                  <w14:prstDash w14:val="solid"/>
                  <w14:round/>
                </w14:textOutline>
              </w:rPr>
              <w:t>Suoritusohje oppilaalle ja opettajalle</w:t>
            </w:r>
            <w:r w:rsidR="0095547D" w:rsidRPr="00DB2858">
              <w:rPr>
                <w:noProof/>
                <w:webHidden/>
                <w:sz w:val="32"/>
                <w:szCs w:val="32"/>
              </w:rPr>
              <w:tab/>
            </w:r>
            <w:r w:rsidR="0095547D" w:rsidRPr="00DB2858">
              <w:rPr>
                <w:noProof/>
                <w:webHidden/>
                <w:sz w:val="32"/>
                <w:szCs w:val="32"/>
              </w:rPr>
              <w:fldChar w:fldCharType="begin"/>
            </w:r>
            <w:r w:rsidR="0095547D" w:rsidRPr="00DB2858">
              <w:rPr>
                <w:noProof/>
                <w:webHidden/>
                <w:sz w:val="32"/>
                <w:szCs w:val="32"/>
              </w:rPr>
              <w:instrText xml:space="preserve"> PAGEREF _Toc156374410 \h </w:instrText>
            </w:r>
            <w:r w:rsidR="0095547D" w:rsidRPr="00DB2858">
              <w:rPr>
                <w:noProof/>
                <w:webHidden/>
                <w:sz w:val="32"/>
                <w:szCs w:val="32"/>
              </w:rPr>
            </w:r>
            <w:r w:rsidR="0095547D" w:rsidRPr="00DB2858">
              <w:rPr>
                <w:noProof/>
                <w:webHidden/>
                <w:sz w:val="32"/>
                <w:szCs w:val="32"/>
              </w:rPr>
              <w:fldChar w:fldCharType="separate"/>
            </w:r>
            <w:r w:rsidR="0095547D" w:rsidRPr="00DB2858">
              <w:rPr>
                <w:noProof/>
                <w:webHidden/>
                <w:sz w:val="32"/>
                <w:szCs w:val="32"/>
              </w:rPr>
              <w:t>3</w:t>
            </w:r>
            <w:r w:rsidR="0095547D" w:rsidRPr="00DB2858">
              <w:rPr>
                <w:noProof/>
                <w:webHidden/>
                <w:sz w:val="32"/>
                <w:szCs w:val="32"/>
              </w:rPr>
              <w:fldChar w:fldCharType="end"/>
            </w:r>
          </w:hyperlink>
        </w:p>
        <w:p w14:paraId="6507A16B" w14:textId="5E73801C" w:rsidR="0095547D" w:rsidRPr="00DB2858" w:rsidRDefault="0095547D" w:rsidP="00A2033B">
          <w:pPr>
            <w:pStyle w:val="Sisluet1"/>
            <w:tabs>
              <w:tab w:val="left" w:pos="440"/>
              <w:tab w:val="right" w:leader="dot" w:pos="9628"/>
            </w:tabs>
            <w:spacing w:line="360" w:lineRule="auto"/>
            <w:rPr>
              <w:rFonts w:eastAsiaTheme="minorEastAsia"/>
              <w:noProof/>
              <w:sz w:val="32"/>
              <w:szCs w:val="32"/>
              <w:lang w:eastAsia="fi-FI"/>
            </w:rPr>
          </w:pPr>
          <w:hyperlink w:anchor="_Toc156374411" w:history="1">
            <w:r w:rsidRPr="00DB2858">
              <w:rPr>
                <w:rStyle w:val="Hyperlinkki"/>
                <w:noProof/>
                <w:sz w:val="32"/>
                <w:szCs w:val="32"/>
                <w14:textOutline w14:w="0" w14:cap="flat" w14:cmpd="sng" w14:algn="ctr">
                  <w14:noFill/>
                  <w14:prstDash w14:val="solid"/>
                  <w14:round/>
                </w14:textOutline>
              </w:rPr>
              <w:t>2.</w:t>
            </w:r>
            <w:r w:rsidRPr="00DB2858">
              <w:rPr>
                <w:rFonts w:eastAsiaTheme="minorEastAsia"/>
                <w:noProof/>
                <w:sz w:val="32"/>
                <w:szCs w:val="32"/>
                <w:lang w:eastAsia="fi-FI"/>
              </w:rPr>
              <w:tab/>
            </w:r>
            <w:r w:rsidRPr="00DB2858">
              <w:rPr>
                <w:rStyle w:val="Hyperlinkki"/>
                <w:noProof/>
                <w:sz w:val="32"/>
                <w:szCs w:val="32"/>
                <w14:textOutline w14:w="0" w14:cap="flat" w14:cmpd="sng" w14:algn="ctr">
                  <w14:noFill/>
                  <w14:prstDash w14:val="solid"/>
                  <w14:round/>
                </w14:textOutline>
              </w:rPr>
              <w:t>Tapaamiset oppilaan ja opettajan välillä</w:t>
            </w:r>
            <w:r w:rsidRPr="00DB2858">
              <w:rPr>
                <w:noProof/>
                <w:webHidden/>
                <w:sz w:val="32"/>
                <w:szCs w:val="32"/>
              </w:rPr>
              <w:tab/>
            </w:r>
            <w:r w:rsidRPr="00DB2858">
              <w:rPr>
                <w:noProof/>
                <w:webHidden/>
                <w:sz w:val="32"/>
                <w:szCs w:val="32"/>
              </w:rPr>
              <w:fldChar w:fldCharType="begin"/>
            </w:r>
            <w:r w:rsidRPr="00DB2858">
              <w:rPr>
                <w:noProof/>
                <w:webHidden/>
                <w:sz w:val="32"/>
                <w:szCs w:val="32"/>
              </w:rPr>
              <w:instrText xml:space="preserve"> PAGEREF _Toc156374411 \h </w:instrText>
            </w:r>
            <w:r w:rsidRPr="00DB2858">
              <w:rPr>
                <w:noProof/>
                <w:webHidden/>
                <w:sz w:val="32"/>
                <w:szCs w:val="32"/>
              </w:rPr>
            </w:r>
            <w:r w:rsidRPr="00DB2858">
              <w:rPr>
                <w:noProof/>
                <w:webHidden/>
                <w:sz w:val="32"/>
                <w:szCs w:val="32"/>
              </w:rPr>
              <w:fldChar w:fldCharType="separate"/>
            </w:r>
            <w:r w:rsidRPr="00DB2858">
              <w:rPr>
                <w:noProof/>
                <w:webHidden/>
                <w:sz w:val="32"/>
                <w:szCs w:val="32"/>
              </w:rPr>
              <w:t>4</w:t>
            </w:r>
            <w:r w:rsidRPr="00DB2858">
              <w:rPr>
                <w:noProof/>
                <w:webHidden/>
                <w:sz w:val="32"/>
                <w:szCs w:val="32"/>
              </w:rPr>
              <w:fldChar w:fldCharType="end"/>
            </w:r>
          </w:hyperlink>
        </w:p>
        <w:p w14:paraId="70C86D7F" w14:textId="088D2570" w:rsidR="0095547D" w:rsidRPr="00DB2858" w:rsidRDefault="0095547D" w:rsidP="00A2033B">
          <w:pPr>
            <w:pStyle w:val="Sisluet2"/>
            <w:tabs>
              <w:tab w:val="left" w:pos="880"/>
              <w:tab w:val="right" w:leader="dot" w:pos="9628"/>
            </w:tabs>
            <w:spacing w:line="360" w:lineRule="auto"/>
            <w:rPr>
              <w:noProof/>
              <w:sz w:val="32"/>
              <w:szCs w:val="32"/>
            </w:rPr>
          </w:pPr>
          <w:hyperlink w:anchor="_Toc156374412" w:history="1">
            <w:r w:rsidRPr="00DB2858">
              <w:rPr>
                <w:rStyle w:val="Hyperlinkki"/>
                <w:noProof/>
                <w:sz w:val="32"/>
                <w:szCs w:val="32"/>
              </w:rPr>
              <w:t>2.1</w:t>
            </w:r>
            <w:r w:rsidRPr="00DB2858">
              <w:rPr>
                <w:noProof/>
                <w:sz w:val="32"/>
                <w:szCs w:val="32"/>
              </w:rPr>
              <w:tab/>
            </w:r>
            <w:r w:rsidRPr="00DB2858">
              <w:rPr>
                <w:rStyle w:val="Hyperlinkki"/>
                <w:noProof/>
                <w:sz w:val="32"/>
                <w:szCs w:val="32"/>
              </w:rPr>
              <w:t>Ensimmäinen tapaaminen</w:t>
            </w:r>
            <w:r w:rsidRPr="00DB2858">
              <w:rPr>
                <w:noProof/>
                <w:webHidden/>
                <w:sz w:val="32"/>
                <w:szCs w:val="32"/>
              </w:rPr>
              <w:tab/>
            </w:r>
            <w:r w:rsidRPr="00DB2858">
              <w:rPr>
                <w:noProof/>
                <w:webHidden/>
                <w:sz w:val="32"/>
                <w:szCs w:val="32"/>
              </w:rPr>
              <w:fldChar w:fldCharType="begin"/>
            </w:r>
            <w:r w:rsidRPr="00DB2858">
              <w:rPr>
                <w:noProof/>
                <w:webHidden/>
                <w:sz w:val="32"/>
                <w:szCs w:val="32"/>
              </w:rPr>
              <w:instrText xml:space="preserve"> PAGEREF _Toc156374412 \h </w:instrText>
            </w:r>
            <w:r w:rsidRPr="00DB2858">
              <w:rPr>
                <w:noProof/>
                <w:webHidden/>
                <w:sz w:val="32"/>
                <w:szCs w:val="32"/>
              </w:rPr>
            </w:r>
            <w:r w:rsidRPr="00DB2858">
              <w:rPr>
                <w:noProof/>
                <w:webHidden/>
                <w:sz w:val="32"/>
                <w:szCs w:val="32"/>
              </w:rPr>
              <w:fldChar w:fldCharType="separate"/>
            </w:r>
            <w:r w:rsidRPr="00DB2858">
              <w:rPr>
                <w:noProof/>
                <w:webHidden/>
                <w:sz w:val="32"/>
                <w:szCs w:val="32"/>
              </w:rPr>
              <w:t>4</w:t>
            </w:r>
            <w:r w:rsidRPr="00DB2858">
              <w:rPr>
                <w:noProof/>
                <w:webHidden/>
                <w:sz w:val="32"/>
                <w:szCs w:val="32"/>
              </w:rPr>
              <w:fldChar w:fldCharType="end"/>
            </w:r>
          </w:hyperlink>
        </w:p>
        <w:p w14:paraId="541D82FE" w14:textId="52E2E7CF" w:rsidR="0095547D" w:rsidRPr="00DB2858" w:rsidRDefault="0095547D" w:rsidP="00A2033B">
          <w:pPr>
            <w:pStyle w:val="Sisluet2"/>
            <w:tabs>
              <w:tab w:val="left" w:pos="880"/>
              <w:tab w:val="right" w:leader="dot" w:pos="9628"/>
            </w:tabs>
            <w:spacing w:line="360" w:lineRule="auto"/>
            <w:rPr>
              <w:noProof/>
              <w:sz w:val="32"/>
              <w:szCs w:val="32"/>
            </w:rPr>
          </w:pPr>
          <w:hyperlink w:anchor="_Toc156374413" w:history="1">
            <w:r w:rsidRPr="00DB2858">
              <w:rPr>
                <w:rStyle w:val="Hyperlinkki"/>
                <w:noProof/>
                <w:sz w:val="32"/>
                <w:szCs w:val="32"/>
              </w:rPr>
              <w:t>2.2</w:t>
            </w:r>
            <w:r w:rsidRPr="00DB2858">
              <w:rPr>
                <w:noProof/>
                <w:sz w:val="32"/>
                <w:szCs w:val="32"/>
              </w:rPr>
              <w:tab/>
            </w:r>
            <w:r w:rsidRPr="00DB2858">
              <w:rPr>
                <w:rStyle w:val="Hyperlinkki"/>
                <w:noProof/>
                <w:sz w:val="32"/>
                <w:szCs w:val="32"/>
              </w:rPr>
              <w:t>Toinen tapaaminen</w:t>
            </w:r>
            <w:r w:rsidRPr="00DB2858">
              <w:rPr>
                <w:noProof/>
                <w:webHidden/>
                <w:sz w:val="32"/>
                <w:szCs w:val="32"/>
              </w:rPr>
              <w:tab/>
            </w:r>
            <w:r w:rsidRPr="00DB2858">
              <w:rPr>
                <w:noProof/>
                <w:webHidden/>
                <w:sz w:val="32"/>
                <w:szCs w:val="32"/>
              </w:rPr>
              <w:fldChar w:fldCharType="begin"/>
            </w:r>
            <w:r w:rsidRPr="00DB2858">
              <w:rPr>
                <w:noProof/>
                <w:webHidden/>
                <w:sz w:val="32"/>
                <w:szCs w:val="32"/>
              </w:rPr>
              <w:instrText xml:space="preserve"> PAGEREF _Toc156374413 \h </w:instrText>
            </w:r>
            <w:r w:rsidRPr="00DB2858">
              <w:rPr>
                <w:noProof/>
                <w:webHidden/>
                <w:sz w:val="32"/>
                <w:szCs w:val="32"/>
              </w:rPr>
            </w:r>
            <w:r w:rsidRPr="00DB2858">
              <w:rPr>
                <w:noProof/>
                <w:webHidden/>
                <w:sz w:val="32"/>
                <w:szCs w:val="32"/>
              </w:rPr>
              <w:fldChar w:fldCharType="separate"/>
            </w:r>
            <w:r w:rsidRPr="00DB2858">
              <w:rPr>
                <w:noProof/>
                <w:webHidden/>
                <w:sz w:val="32"/>
                <w:szCs w:val="32"/>
              </w:rPr>
              <w:t>4</w:t>
            </w:r>
            <w:r w:rsidRPr="00DB2858">
              <w:rPr>
                <w:noProof/>
                <w:webHidden/>
                <w:sz w:val="32"/>
                <w:szCs w:val="32"/>
              </w:rPr>
              <w:fldChar w:fldCharType="end"/>
            </w:r>
          </w:hyperlink>
        </w:p>
        <w:p w14:paraId="0B372CCF" w14:textId="06587A8A" w:rsidR="0095547D" w:rsidRPr="00DB2858" w:rsidRDefault="0095547D" w:rsidP="00A2033B">
          <w:pPr>
            <w:pStyle w:val="Sisluet2"/>
            <w:tabs>
              <w:tab w:val="left" w:pos="880"/>
              <w:tab w:val="right" w:leader="dot" w:pos="9628"/>
            </w:tabs>
            <w:spacing w:line="360" w:lineRule="auto"/>
            <w:rPr>
              <w:noProof/>
              <w:sz w:val="32"/>
              <w:szCs w:val="32"/>
            </w:rPr>
          </w:pPr>
          <w:hyperlink w:anchor="_Toc156374414" w:history="1">
            <w:r w:rsidRPr="00DB2858">
              <w:rPr>
                <w:rStyle w:val="Hyperlinkki"/>
                <w:noProof/>
                <w:sz w:val="32"/>
                <w:szCs w:val="32"/>
              </w:rPr>
              <w:t>2.3</w:t>
            </w:r>
            <w:r w:rsidRPr="00DB2858">
              <w:rPr>
                <w:noProof/>
                <w:sz w:val="32"/>
                <w:szCs w:val="32"/>
              </w:rPr>
              <w:tab/>
            </w:r>
            <w:r w:rsidRPr="00DB2858">
              <w:rPr>
                <w:rStyle w:val="Hyperlinkki"/>
                <w:noProof/>
                <w:sz w:val="32"/>
                <w:szCs w:val="32"/>
              </w:rPr>
              <w:t>Kolmas tapaaminen</w:t>
            </w:r>
            <w:r w:rsidRPr="00DB2858">
              <w:rPr>
                <w:noProof/>
                <w:webHidden/>
                <w:sz w:val="32"/>
                <w:szCs w:val="32"/>
              </w:rPr>
              <w:tab/>
            </w:r>
            <w:r w:rsidRPr="00DB2858">
              <w:rPr>
                <w:noProof/>
                <w:webHidden/>
                <w:sz w:val="32"/>
                <w:szCs w:val="32"/>
              </w:rPr>
              <w:fldChar w:fldCharType="begin"/>
            </w:r>
            <w:r w:rsidRPr="00DB2858">
              <w:rPr>
                <w:noProof/>
                <w:webHidden/>
                <w:sz w:val="32"/>
                <w:szCs w:val="32"/>
              </w:rPr>
              <w:instrText xml:space="preserve"> PAGEREF _Toc156374414 \h </w:instrText>
            </w:r>
            <w:r w:rsidRPr="00DB2858">
              <w:rPr>
                <w:noProof/>
                <w:webHidden/>
                <w:sz w:val="32"/>
                <w:szCs w:val="32"/>
              </w:rPr>
            </w:r>
            <w:r w:rsidRPr="00DB2858">
              <w:rPr>
                <w:noProof/>
                <w:webHidden/>
                <w:sz w:val="32"/>
                <w:szCs w:val="32"/>
              </w:rPr>
              <w:fldChar w:fldCharType="separate"/>
            </w:r>
            <w:r w:rsidRPr="00DB2858">
              <w:rPr>
                <w:noProof/>
                <w:webHidden/>
                <w:sz w:val="32"/>
                <w:szCs w:val="32"/>
              </w:rPr>
              <w:t>5</w:t>
            </w:r>
            <w:r w:rsidRPr="00DB2858">
              <w:rPr>
                <w:noProof/>
                <w:webHidden/>
                <w:sz w:val="32"/>
                <w:szCs w:val="32"/>
              </w:rPr>
              <w:fldChar w:fldCharType="end"/>
            </w:r>
          </w:hyperlink>
        </w:p>
        <w:p w14:paraId="5EBEAF34" w14:textId="72A1DA4B" w:rsidR="0095547D" w:rsidRPr="00DB2858" w:rsidRDefault="0095547D" w:rsidP="00A2033B">
          <w:pPr>
            <w:pStyle w:val="Sisluet1"/>
            <w:tabs>
              <w:tab w:val="left" w:pos="440"/>
              <w:tab w:val="right" w:leader="dot" w:pos="9628"/>
            </w:tabs>
            <w:spacing w:line="360" w:lineRule="auto"/>
            <w:rPr>
              <w:rFonts w:eastAsiaTheme="minorEastAsia"/>
              <w:noProof/>
              <w:sz w:val="32"/>
              <w:szCs w:val="32"/>
              <w:lang w:eastAsia="fi-FI"/>
            </w:rPr>
          </w:pPr>
          <w:hyperlink w:anchor="_Toc156374415" w:history="1">
            <w:r w:rsidRPr="00DB2858">
              <w:rPr>
                <w:rStyle w:val="Hyperlinkki"/>
                <w:noProof/>
                <w:sz w:val="32"/>
                <w:szCs w:val="32"/>
                <w14:textOutline w14:w="9525" w14:cap="flat" w14:cmpd="sng" w14:algn="ctr">
                  <w14:noFill/>
                  <w14:prstDash w14:val="solid"/>
                  <w14:round/>
                </w14:textOutline>
              </w:rPr>
              <w:t>3.</w:t>
            </w:r>
            <w:r w:rsidRPr="00DB2858">
              <w:rPr>
                <w:rFonts w:eastAsiaTheme="minorEastAsia"/>
                <w:noProof/>
                <w:sz w:val="32"/>
                <w:szCs w:val="32"/>
                <w:lang w:eastAsia="fi-FI"/>
              </w:rPr>
              <w:tab/>
            </w:r>
            <w:r w:rsidRPr="00DB2858">
              <w:rPr>
                <w:rStyle w:val="Hyperlinkki"/>
                <w:noProof/>
                <w:sz w:val="32"/>
                <w:szCs w:val="32"/>
                <w14:textOutline w14:w="9525" w14:cap="flat" w14:cmpd="sng" w14:algn="ctr">
                  <w14:noFill/>
                  <w14:prstDash w14:val="solid"/>
                  <w14:round/>
                </w14:textOutline>
              </w:rPr>
              <w:t>Arvioinnin ohje opettajalle</w:t>
            </w:r>
            <w:r w:rsidRPr="00DB2858">
              <w:rPr>
                <w:noProof/>
                <w:webHidden/>
                <w:sz w:val="32"/>
                <w:szCs w:val="32"/>
              </w:rPr>
              <w:tab/>
            </w:r>
            <w:r w:rsidRPr="00DB2858">
              <w:rPr>
                <w:noProof/>
                <w:webHidden/>
                <w:sz w:val="32"/>
                <w:szCs w:val="32"/>
              </w:rPr>
              <w:fldChar w:fldCharType="begin"/>
            </w:r>
            <w:r w:rsidRPr="00DB2858">
              <w:rPr>
                <w:noProof/>
                <w:webHidden/>
                <w:sz w:val="32"/>
                <w:szCs w:val="32"/>
              </w:rPr>
              <w:instrText xml:space="preserve"> PAGEREF _Toc156374415 \h </w:instrText>
            </w:r>
            <w:r w:rsidRPr="00DB2858">
              <w:rPr>
                <w:noProof/>
                <w:webHidden/>
                <w:sz w:val="32"/>
                <w:szCs w:val="32"/>
              </w:rPr>
            </w:r>
            <w:r w:rsidRPr="00DB2858">
              <w:rPr>
                <w:noProof/>
                <w:webHidden/>
                <w:sz w:val="32"/>
                <w:szCs w:val="32"/>
              </w:rPr>
              <w:fldChar w:fldCharType="separate"/>
            </w:r>
            <w:r w:rsidRPr="00DB2858">
              <w:rPr>
                <w:noProof/>
                <w:webHidden/>
                <w:sz w:val="32"/>
                <w:szCs w:val="32"/>
              </w:rPr>
              <w:t>6</w:t>
            </w:r>
            <w:r w:rsidRPr="00DB2858">
              <w:rPr>
                <w:noProof/>
                <w:webHidden/>
                <w:sz w:val="32"/>
                <w:szCs w:val="32"/>
              </w:rPr>
              <w:fldChar w:fldCharType="end"/>
            </w:r>
          </w:hyperlink>
        </w:p>
        <w:p w14:paraId="1FE2994C" w14:textId="54544BF6" w:rsidR="00B8064C" w:rsidRPr="00E153A9" w:rsidRDefault="00B8064C" w:rsidP="00A2033B">
          <w:pPr>
            <w:spacing w:line="360" w:lineRule="auto"/>
            <w:rPr>
              <w:sz w:val="32"/>
              <w:szCs w:val="32"/>
            </w:rPr>
          </w:pPr>
          <w:r w:rsidRPr="00DB2858">
            <w:rPr>
              <w:sz w:val="32"/>
              <w:szCs w:val="32"/>
            </w:rPr>
            <w:fldChar w:fldCharType="end"/>
          </w:r>
        </w:p>
      </w:sdtContent>
    </w:sdt>
    <w:p w14:paraId="531FCB7B" w14:textId="77777777" w:rsidR="00B8064C" w:rsidRPr="009F6FE2" w:rsidRDefault="00B8064C" w:rsidP="00B8064C"/>
    <w:p w14:paraId="05CE037B" w14:textId="77777777" w:rsidR="00B8064C" w:rsidRPr="009F6FE2" w:rsidRDefault="00B8064C" w:rsidP="00B8064C"/>
    <w:p w14:paraId="4B683856" w14:textId="77777777" w:rsidR="00B8064C" w:rsidRPr="009F6FE2" w:rsidRDefault="00B8064C" w:rsidP="00B8064C"/>
    <w:p w14:paraId="78460CFC" w14:textId="77777777" w:rsidR="00B8064C" w:rsidRPr="009F6FE2" w:rsidRDefault="00B8064C" w:rsidP="00B8064C"/>
    <w:p w14:paraId="326D2645" w14:textId="77777777" w:rsidR="00B8064C" w:rsidRPr="009F6FE2" w:rsidRDefault="00B8064C" w:rsidP="00B8064C"/>
    <w:p w14:paraId="2061EF53" w14:textId="77777777" w:rsidR="00B8064C" w:rsidRDefault="00B8064C" w:rsidP="00B8064C"/>
    <w:p w14:paraId="6826F6DA" w14:textId="1488A9BD" w:rsidR="00B8064C" w:rsidRDefault="00B8064C" w:rsidP="00B8064C">
      <w:r>
        <w:br w:type="page"/>
      </w:r>
    </w:p>
    <w:p w14:paraId="52734BF5" w14:textId="77777777" w:rsidR="00B8064C" w:rsidRPr="00915BBD" w:rsidRDefault="00B8064C" w:rsidP="00B8064C">
      <w:pPr>
        <w:pStyle w:val="Otsikko1"/>
        <w:numPr>
          <w:ilvl w:val="0"/>
          <w:numId w:val="8"/>
        </w:numPr>
        <w:rPr>
          <w:rStyle w:val="normaltextrun"/>
          <w:b/>
          <w:color w:val="000000" w:themeColor="text1"/>
          <w14:textOutline w14:w="0" w14:cap="flat" w14:cmpd="sng" w14:algn="ctr">
            <w14:noFill/>
            <w14:prstDash w14:val="solid"/>
            <w14:round/>
          </w14:textOutline>
        </w:rPr>
      </w:pPr>
      <w:bookmarkStart w:id="0" w:name="_Toc156374410"/>
      <w:r w:rsidRPr="00915BBD">
        <w:rPr>
          <w:rStyle w:val="normaltextrun"/>
          <w:b/>
          <w:color w:val="000000" w:themeColor="text1"/>
          <w14:textOutline w14:w="0" w14:cap="flat" w14:cmpd="sng" w14:algn="ctr">
            <w14:noFill/>
            <w14:prstDash w14:val="solid"/>
            <w14:round/>
          </w14:textOutline>
        </w:rPr>
        <w:t>Suoritusohje oppilaalle ja opettajalle</w:t>
      </w:r>
      <w:bookmarkEnd w:id="0"/>
    </w:p>
    <w:p w14:paraId="2C35C55B" w14:textId="77777777" w:rsidR="00B8064C" w:rsidRPr="00821AFC" w:rsidRDefault="00B8064C" w:rsidP="00B8064C">
      <w:pPr>
        <w:pStyle w:val="paragraph"/>
        <w:spacing w:before="0" w:beforeAutospacing="0" w:after="0" w:afterAutospacing="0"/>
        <w:textAlignment w:val="baseline"/>
        <w:rPr>
          <w:rStyle w:val="normaltextrun"/>
          <w:rFonts w:ascii="Calibri" w:hAnsi="Calibri" w:cs="Calibri"/>
        </w:rPr>
      </w:pPr>
    </w:p>
    <w:p w14:paraId="25E0F540" w14:textId="77777777" w:rsidR="00B8064C" w:rsidRPr="00821AFC" w:rsidRDefault="00B8064C" w:rsidP="00B8064C">
      <w:pPr>
        <w:pStyle w:val="paragraph"/>
        <w:spacing w:before="0" w:beforeAutospacing="0" w:after="0" w:afterAutospacing="0"/>
        <w:textAlignment w:val="baseline"/>
        <w:rPr>
          <w:rStyle w:val="normaltextrun"/>
          <w:rFonts w:ascii="Calibri" w:hAnsi="Calibri" w:cs="Calibri"/>
        </w:rPr>
      </w:pPr>
    </w:p>
    <w:p w14:paraId="6415E281" w14:textId="77777777" w:rsidR="002F27BF" w:rsidRPr="00821AFC" w:rsidRDefault="006F73FB" w:rsidP="006F73FB">
      <w:pPr>
        <w:jc w:val="both"/>
        <w:rPr>
          <w:sz w:val="24"/>
          <w:szCs w:val="24"/>
        </w:rPr>
      </w:pPr>
      <w:r w:rsidRPr="00821AFC">
        <w:rPr>
          <w:sz w:val="24"/>
          <w:szCs w:val="24"/>
        </w:rPr>
        <w:t xml:space="preserve">Oppimateriaalina </w:t>
      </w:r>
      <w:r w:rsidR="002F27BF" w:rsidRPr="00821AFC">
        <w:rPr>
          <w:sz w:val="24"/>
          <w:szCs w:val="24"/>
        </w:rPr>
        <w:t>historian erityisessä tutkinnossa käytetään</w:t>
      </w:r>
      <w:r w:rsidRPr="00821AFC">
        <w:rPr>
          <w:sz w:val="24"/>
          <w:szCs w:val="24"/>
        </w:rPr>
        <w:t xml:space="preserve"> OPH:n tuottama</w:t>
      </w:r>
      <w:r w:rsidR="002F27BF" w:rsidRPr="00821AFC">
        <w:rPr>
          <w:sz w:val="24"/>
          <w:szCs w:val="24"/>
        </w:rPr>
        <w:t>a</w:t>
      </w:r>
      <w:r w:rsidRPr="00821AFC">
        <w:rPr>
          <w:sz w:val="24"/>
          <w:szCs w:val="24"/>
        </w:rPr>
        <w:t xml:space="preserve"> materiaali</w:t>
      </w:r>
      <w:r w:rsidR="002F27BF" w:rsidRPr="00821AFC">
        <w:rPr>
          <w:sz w:val="24"/>
          <w:szCs w:val="24"/>
        </w:rPr>
        <w:t>a</w:t>
      </w:r>
      <w:r w:rsidRPr="00821AFC">
        <w:rPr>
          <w:sz w:val="24"/>
          <w:szCs w:val="24"/>
        </w:rPr>
        <w:t xml:space="preserve"> ”Suomen historian käännekohdat” </w:t>
      </w:r>
      <w:hyperlink r:id="rId7" w:history="1">
        <w:r w:rsidRPr="00821AFC">
          <w:rPr>
            <w:rStyle w:val="Hyperlinkki"/>
            <w:sz w:val="24"/>
            <w:szCs w:val="24"/>
          </w:rPr>
          <w:t>https://aipe.edu.fi/web/site-223703/state-jurdgmjqgura/front-page</w:t>
        </w:r>
      </w:hyperlink>
      <w:r w:rsidRPr="00821AFC">
        <w:rPr>
          <w:sz w:val="24"/>
          <w:szCs w:val="24"/>
        </w:rPr>
        <w:t xml:space="preserve">, joka on tehty aikuisten perusopetukseen. Materiaalissa on ydinsisältöiset tekstit (myös kuunneltavissa) tehtävineen Suomen historian yläkoulun oppimäärästä. </w:t>
      </w:r>
    </w:p>
    <w:p w14:paraId="18C8E6A6" w14:textId="77777777" w:rsidR="002F27BF" w:rsidRPr="00821AFC" w:rsidRDefault="006F73FB" w:rsidP="006F73FB">
      <w:pPr>
        <w:jc w:val="both"/>
        <w:rPr>
          <w:sz w:val="24"/>
          <w:szCs w:val="24"/>
        </w:rPr>
      </w:pPr>
      <w:r w:rsidRPr="00821AFC">
        <w:rPr>
          <w:sz w:val="24"/>
          <w:szCs w:val="24"/>
        </w:rPr>
        <w:t xml:space="preserve">Tekstien ja tehtävien tasoja on kaksi. Tasolla yksi tehtävissä ei oppilaan tarvitse osata tuottaa tekstiä itse. Tason yksi suorituksen voi kelpuuttaa hyväksytyksi suoritukseksi historian oppimäärään. Tason kaksi suorituksella voi tavoitella korkeampaa arvosanaa. Tulee kuitenkin muistaa, että materiaali käsittelee vain Suomen historiaa. </w:t>
      </w:r>
    </w:p>
    <w:p w14:paraId="5AB9AE3E" w14:textId="6E453BB4" w:rsidR="006F73FB" w:rsidRPr="00821AFC" w:rsidRDefault="006F73FB" w:rsidP="006F73FB">
      <w:pPr>
        <w:jc w:val="both"/>
        <w:rPr>
          <w:sz w:val="24"/>
          <w:szCs w:val="24"/>
        </w:rPr>
      </w:pPr>
      <w:r w:rsidRPr="00821AFC">
        <w:rPr>
          <w:sz w:val="24"/>
          <w:szCs w:val="24"/>
        </w:rPr>
        <w:t>Jokaiseen kokonaisuuteen liittyy myös sanasto</w:t>
      </w:r>
      <w:r w:rsidR="002F27BF" w:rsidRPr="00821AFC">
        <w:rPr>
          <w:sz w:val="24"/>
          <w:szCs w:val="24"/>
        </w:rPr>
        <w:t>,</w:t>
      </w:r>
      <w:r w:rsidRPr="00821AFC">
        <w:rPr>
          <w:sz w:val="24"/>
          <w:szCs w:val="24"/>
        </w:rPr>
        <w:t xml:space="preserve"> ja materiaalia pystyy itse opiskelemaan kotona. Tehtäviä pystyy harjoittelemaan niin paljon kuin haluaa etukäteen. Oppilas pystyy tekemään tehtäviä ilman kirjautumista tai kirjautua </w:t>
      </w:r>
      <w:proofErr w:type="spellStart"/>
      <w:r w:rsidRPr="00821AFC">
        <w:rPr>
          <w:sz w:val="24"/>
          <w:szCs w:val="24"/>
        </w:rPr>
        <w:t>mpassilla</w:t>
      </w:r>
      <w:proofErr w:type="spellEnd"/>
      <w:r w:rsidRPr="00821AFC">
        <w:rPr>
          <w:sz w:val="24"/>
          <w:szCs w:val="24"/>
        </w:rPr>
        <w:t xml:space="preserve"> käyttäen </w:t>
      </w:r>
      <w:proofErr w:type="spellStart"/>
      <w:r w:rsidRPr="00821AFC">
        <w:rPr>
          <w:sz w:val="24"/>
          <w:szCs w:val="24"/>
        </w:rPr>
        <w:t>wilma</w:t>
      </w:r>
      <w:proofErr w:type="spellEnd"/>
      <w:r w:rsidRPr="00821AFC">
        <w:rPr>
          <w:sz w:val="24"/>
          <w:szCs w:val="24"/>
        </w:rPr>
        <w:t>-tunnuksia. Kirjautuneena oppilas voi myös tallentaa vastauksensa. Kertaa-osioissa oppilas voi kerrata tärkeimpiä käsitteitä itsenäisesti.</w:t>
      </w:r>
    </w:p>
    <w:p w14:paraId="48A5223B" w14:textId="77777777" w:rsidR="008B3BCA" w:rsidRPr="00821AFC" w:rsidRDefault="006F73FB" w:rsidP="006F73FB">
      <w:pPr>
        <w:jc w:val="both"/>
        <w:rPr>
          <w:sz w:val="24"/>
          <w:szCs w:val="24"/>
        </w:rPr>
      </w:pPr>
      <w:r w:rsidRPr="00821AFC">
        <w:rPr>
          <w:sz w:val="24"/>
          <w:szCs w:val="24"/>
        </w:rPr>
        <w:t xml:space="preserve">Opettajan kannattaa itse tutustua materiaaliin etukäteen. Opettaja voi oppilaan kanssa yhdessä päättää, lähteekö oppilas suorittamaan tasoa 1 vai 2. </w:t>
      </w:r>
    </w:p>
    <w:p w14:paraId="205E6D79" w14:textId="3A9147B3" w:rsidR="00883A62" w:rsidRPr="00821AFC" w:rsidRDefault="006F73FB" w:rsidP="006F73FB">
      <w:pPr>
        <w:jc w:val="both"/>
        <w:rPr>
          <w:sz w:val="24"/>
          <w:szCs w:val="24"/>
        </w:rPr>
      </w:pPr>
      <w:r w:rsidRPr="00821AFC">
        <w:rPr>
          <w:sz w:val="24"/>
          <w:szCs w:val="24"/>
        </w:rPr>
        <w:t xml:space="preserve">Tässä </w:t>
      </w:r>
      <w:r w:rsidR="007D1D32" w:rsidRPr="00821AFC">
        <w:rPr>
          <w:sz w:val="24"/>
          <w:szCs w:val="24"/>
        </w:rPr>
        <w:t xml:space="preserve">dokumentissa annetaan </w:t>
      </w:r>
      <w:r w:rsidRPr="00821AFC">
        <w:rPr>
          <w:sz w:val="24"/>
          <w:szCs w:val="24"/>
        </w:rPr>
        <w:t>esimerkkiohjeistus</w:t>
      </w:r>
      <w:r w:rsidR="007D1D32" w:rsidRPr="00821AFC">
        <w:rPr>
          <w:sz w:val="24"/>
          <w:szCs w:val="24"/>
        </w:rPr>
        <w:t xml:space="preserve"> siihen, miten opettaja voi kolmen tapaamiskerran puitteissa </w:t>
      </w:r>
      <w:r w:rsidR="00883A62" w:rsidRPr="00821AFC">
        <w:rPr>
          <w:sz w:val="24"/>
          <w:szCs w:val="24"/>
        </w:rPr>
        <w:t>ohjeistaa ja vastaanottaa suorituksen.</w:t>
      </w:r>
      <w:r w:rsidRPr="00821AFC">
        <w:rPr>
          <w:sz w:val="24"/>
          <w:szCs w:val="24"/>
        </w:rPr>
        <w:t xml:space="preserve"> </w:t>
      </w:r>
    </w:p>
    <w:p w14:paraId="7278837A" w14:textId="77777777" w:rsidR="00883A62" w:rsidRDefault="00883A62">
      <w:r>
        <w:br w:type="page"/>
      </w:r>
    </w:p>
    <w:p w14:paraId="0DA2D081" w14:textId="5CAD1E07" w:rsidR="00771722" w:rsidRDefault="00060665" w:rsidP="00874A00">
      <w:pPr>
        <w:pStyle w:val="Otsikko1"/>
        <w:numPr>
          <w:ilvl w:val="0"/>
          <w:numId w:val="8"/>
        </w:numPr>
        <w:rPr>
          <w:b/>
          <w:bCs/>
          <w:color w:val="000000" w:themeColor="text1"/>
          <w14:textOutline w14:w="0" w14:cap="flat" w14:cmpd="sng" w14:algn="ctr">
            <w14:noFill/>
            <w14:prstDash w14:val="solid"/>
            <w14:round/>
          </w14:textOutline>
        </w:rPr>
      </w:pPr>
      <w:bookmarkStart w:id="1" w:name="_Toc156374411"/>
      <w:r w:rsidRPr="00874A00">
        <w:rPr>
          <w:b/>
          <w:bCs/>
          <w:color w:val="000000" w:themeColor="text1"/>
          <w14:textOutline w14:w="0" w14:cap="flat" w14:cmpd="sng" w14:algn="ctr">
            <w14:noFill/>
            <w14:prstDash w14:val="solid"/>
            <w14:round/>
          </w14:textOutline>
        </w:rPr>
        <w:lastRenderedPageBreak/>
        <w:t>Tapaamiset oppilaan ja opettajan välillä</w:t>
      </w:r>
      <w:bookmarkEnd w:id="1"/>
    </w:p>
    <w:p w14:paraId="415CC0A1" w14:textId="77777777" w:rsidR="00874A00" w:rsidRPr="00874A00" w:rsidRDefault="00874A00" w:rsidP="00874A00"/>
    <w:p w14:paraId="619A727A" w14:textId="2005F684" w:rsidR="006F73FB" w:rsidRPr="001448D5" w:rsidRDefault="001448D5" w:rsidP="007951DE">
      <w:pPr>
        <w:pStyle w:val="Otsikko2"/>
        <w:numPr>
          <w:ilvl w:val="1"/>
          <w:numId w:val="8"/>
        </w:numPr>
        <w:rPr>
          <w:b/>
          <w:bCs/>
          <w:color w:val="auto"/>
          <w:sz w:val="28"/>
          <w:szCs w:val="28"/>
        </w:rPr>
      </w:pPr>
      <w:bookmarkStart w:id="2" w:name="_Toc156374412"/>
      <w:r>
        <w:rPr>
          <w:b/>
          <w:bCs/>
          <w:color w:val="auto"/>
          <w:sz w:val="28"/>
          <w:szCs w:val="28"/>
        </w:rPr>
        <w:t xml:space="preserve"> </w:t>
      </w:r>
      <w:r w:rsidR="00BE1A76" w:rsidRPr="001448D5">
        <w:rPr>
          <w:b/>
          <w:bCs/>
          <w:color w:val="auto"/>
          <w:sz w:val="28"/>
          <w:szCs w:val="28"/>
        </w:rPr>
        <w:t>Ensimmäinen t</w:t>
      </w:r>
      <w:r w:rsidR="006F73FB" w:rsidRPr="001448D5">
        <w:rPr>
          <w:b/>
          <w:bCs/>
          <w:color w:val="auto"/>
          <w:sz w:val="28"/>
          <w:szCs w:val="28"/>
        </w:rPr>
        <w:t>apaaminen</w:t>
      </w:r>
      <w:bookmarkEnd w:id="2"/>
    </w:p>
    <w:p w14:paraId="0F25EC93" w14:textId="77777777" w:rsidR="007951DE" w:rsidRPr="00821AFC" w:rsidRDefault="007951DE" w:rsidP="007951DE">
      <w:pPr>
        <w:pStyle w:val="Luettelokappale"/>
        <w:ind w:left="1080"/>
        <w:rPr>
          <w:sz w:val="24"/>
          <w:szCs w:val="24"/>
        </w:rPr>
      </w:pPr>
    </w:p>
    <w:p w14:paraId="7D26A302" w14:textId="77777777" w:rsidR="006F73FB" w:rsidRPr="00821AFC" w:rsidRDefault="006F73FB" w:rsidP="006F73FB">
      <w:pPr>
        <w:pStyle w:val="Luettelokappale"/>
        <w:numPr>
          <w:ilvl w:val="0"/>
          <w:numId w:val="16"/>
        </w:numPr>
        <w:rPr>
          <w:sz w:val="24"/>
          <w:szCs w:val="24"/>
        </w:rPr>
      </w:pPr>
      <w:r w:rsidRPr="00821AFC">
        <w:rPr>
          <w:sz w:val="24"/>
          <w:szCs w:val="24"/>
        </w:rPr>
        <w:t>Johdanto</w:t>
      </w:r>
    </w:p>
    <w:p w14:paraId="4E488B1F" w14:textId="77777777" w:rsidR="006F73FB" w:rsidRPr="00821AFC" w:rsidRDefault="006F73FB" w:rsidP="006F73FB">
      <w:pPr>
        <w:pStyle w:val="Luettelokappale"/>
        <w:numPr>
          <w:ilvl w:val="1"/>
          <w:numId w:val="16"/>
        </w:numPr>
        <w:rPr>
          <w:sz w:val="24"/>
          <w:szCs w:val="24"/>
        </w:rPr>
      </w:pPr>
      <w:r w:rsidRPr="00821AFC">
        <w:rPr>
          <w:sz w:val="24"/>
          <w:szCs w:val="24"/>
        </w:rPr>
        <w:t xml:space="preserve">opettaja voi käydä kappaleen ”Johdanto” läpi yhdessä oppilaan kanssa. Samalla voi </w:t>
      </w:r>
      <w:proofErr w:type="spellStart"/>
      <w:r w:rsidRPr="00821AFC">
        <w:rPr>
          <w:sz w:val="24"/>
          <w:szCs w:val="24"/>
        </w:rPr>
        <w:t>avioida</w:t>
      </w:r>
      <w:proofErr w:type="spellEnd"/>
      <w:r w:rsidRPr="00821AFC">
        <w:rPr>
          <w:sz w:val="24"/>
          <w:szCs w:val="24"/>
        </w:rPr>
        <w:t xml:space="preserve"> oppilaan taitoja ja suomen kielen hallintaa. Näin voi määritellä, rupeaako oppilas suorittamaan pakettia tasolla 1 vai 2.</w:t>
      </w:r>
    </w:p>
    <w:p w14:paraId="500E06CB" w14:textId="77777777" w:rsidR="006F73FB" w:rsidRPr="00821AFC" w:rsidRDefault="006F73FB" w:rsidP="006F73FB">
      <w:pPr>
        <w:pStyle w:val="Luettelokappale"/>
        <w:numPr>
          <w:ilvl w:val="1"/>
          <w:numId w:val="16"/>
        </w:numPr>
        <w:rPr>
          <w:sz w:val="24"/>
          <w:szCs w:val="24"/>
        </w:rPr>
      </w:pPr>
      <w:r w:rsidRPr="00821AFC">
        <w:rPr>
          <w:sz w:val="24"/>
          <w:szCs w:val="24"/>
        </w:rPr>
        <w:t>”Johdanto”-osassa voi esitellä myös sivuston toimintaa ja rakennetta, jotta oppilaan on helpompi tehdä itsenäisesti pakettia kotona.</w:t>
      </w:r>
    </w:p>
    <w:p w14:paraId="45276E1E" w14:textId="77777777" w:rsidR="006F73FB" w:rsidRPr="00821AFC" w:rsidRDefault="006F73FB" w:rsidP="006F73FB">
      <w:pPr>
        <w:pStyle w:val="Luettelokappale"/>
        <w:numPr>
          <w:ilvl w:val="0"/>
          <w:numId w:val="16"/>
        </w:numPr>
        <w:rPr>
          <w:b/>
          <w:bCs/>
          <w:sz w:val="24"/>
          <w:szCs w:val="24"/>
        </w:rPr>
      </w:pPr>
      <w:r w:rsidRPr="00821AFC">
        <w:rPr>
          <w:b/>
          <w:bCs/>
          <w:sz w:val="24"/>
          <w:szCs w:val="24"/>
        </w:rPr>
        <w:t xml:space="preserve">Annetaan itseopiskeltavaksi osat </w:t>
      </w:r>
      <w:proofErr w:type="gramStart"/>
      <w:r w:rsidRPr="00821AFC">
        <w:rPr>
          <w:b/>
          <w:bCs/>
          <w:sz w:val="24"/>
          <w:szCs w:val="24"/>
        </w:rPr>
        <w:t>1-6</w:t>
      </w:r>
      <w:proofErr w:type="gramEnd"/>
    </w:p>
    <w:p w14:paraId="14B83C9C" w14:textId="77777777" w:rsidR="006F73FB" w:rsidRPr="00821AFC" w:rsidRDefault="006F73FB" w:rsidP="006F73FB">
      <w:pPr>
        <w:pStyle w:val="Luettelokappale"/>
        <w:numPr>
          <w:ilvl w:val="0"/>
          <w:numId w:val="16"/>
        </w:numPr>
        <w:rPr>
          <w:sz w:val="24"/>
          <w:szCs w:val="24"/>
        </w:rPr>
      </w:pPr>
      <w:r w:rsidRPr="00821AFC">
        <w:rPr>
          <w:sz w:val="24"/>
          <w:szCs w:val="24"/>
        </w:rPr>
        <w:t>osa 1 Mistä suomalaiset tulevat?</w:t>
      </w:r>
    </w:p>
    <w:p w14:paraId="7AF9D9A0" w14:textId="77777777" w:rsidR="006F73FB" w:rsidRPr="00821AFC" w:rsidRDefault="006F73FB" w:rsidP="006F73FB">
      <w:pPr>
        <w:pStyle w:val="Luettelokappale"/>
        <w:numPr>
          <w:ilvl w:val="1"/>
          <w:numId w:val="16"/>
        </w:numPr>
        <w:rPr>
          <w:sz w:val="24"/>
          <w:szCs w:val="24"/>
        </w:rPr>
      </w:pPr>
      <w:r w:rsidRPr="00821AFC">
        <w:rPr>
          <w:sz w:val="24"/>
          <w:szCs w:val="24"/>
        </w:rPr>
        <w:t xml:space="preserve">osioissa </w:t>
      </w:r>
      <w:proofErr w:type="gramStart"/>
      <w:r w:rsidRPr="00821AFC">
        <w:rPr>
          <w:sz w:val="24"/>
          <w:szCs w:val="24"/>
        </w:rPr>
        <w:t>1.1-1.3</w:t>
      </w:r>
      <w:proofErr w:type="gramEnd"/>
      <w:r w:rsidRPr="00821AFC">
        <w:rPr>
          <w:sz w:val="24"/>
          <w:szCs w:val="24"/>
        </w:rPr>
        <w:t xml:space="preserve"> käydään hyvin lyhyesti läpi alakoulun historia Suomen osalta</w:t>
      </w:r>
    </w:p>
    <w:p w14:paraId="5E1ECEBA" w14:textId="77777777" w:rsidR="006F73FB" w:rsidRPr="00821AFC" w:rsidRDefault="006F73FB" w:rsidP="006F73FB">
      <w:pPr>
        <w:pStyle w:val="Luettelokappale"/>
        <w:numPr>
          <w:ilvl w:val="1"/>
          <w:numId w:val="16"/>
        </w:numPr>
        <w:rPr>
          <w:sz w:val="24"/>
          <w:szCs w:val="24"/>
        </w:rPr>
      </w:pPr>
      <w:r w:rsidRPr="00821AFC">
        <w:rPr>
          <w:sz w:val="24"/>
          <w:szCs w:val="24"/>
        </w:rPr>
        <w:t>tasolla 2 nostetaan enemmän esille Suomen kaupunkeja ja maantietoa, osan 2 tehtävissä on myös yksi karttatehtävä</w:t>
      </w:r>
    </w:p>
    <w:p w14:paraId="5EED9C4C" w14:textId="77777777" w:rsidR="006F73FB" w:rsidRPr="00821AFC" w:rsidRDefault="006F73FB" w:rsidP="006F73FB">
      <w:pPr>
        <w:pStyle w:val="Luettelokappale"/>
        <w:numPr>
          <w:ilvl w:val="0"/>
          <w:numId w:val="16"/>
        </w:numPr>
        <w:rPr>
          <w:sz w:val="24"/>
          <w:szCs w:val="24"/>
        </w:rPr>
      </w:pPr>
      <w:r w:rsidRPr="00821AFC">
        <w:rPr>
          <w:sz w:val="24"/>
          <w:szCs w:val="24"/>
        </w:rPr>
        <w:t>osa 2 Suomen alueesta tulee osa Venäjää</w:t>
      </w:r>
    </w:p>
    <w:p w14:paraId="5C91EA92" w14:textId="77777777" w:rsidR="006F73FB" w:rsidRPr="00821AFC" w:rsidRDefault="006F73FB" w:rsidP="006F73FB">
      <w:pPr>
        <w:pStyle w:val="Luettelokappale"/>
        <w:numPr>
          <w:ilvl w:val="1"/>
          <w:numId w:val="16"/>
        </w:numPr>
        <w:rPr>
          <w:sz w:val="24"/>
          <w:szCs w:val="24"/>
        </w:rPr>
      </w:pPr>
      <w:r w:rsidRPr="00821AFC">
        <w:rPr>
          <w:sz w:val="24"/>
          <w:szCs w:val="24"/>
        </w:rPr>
        <w:t>tasolla 2 tekstit ovat pidempiä, mutta tehtävät ovat samoja tason 1 kanssa</w:t>
      </w:r>
    </w:p>
    <w:p w14:paraId="64E0D082" w14:textId="77777777" w:rsidR="006F73FB" w:rsidRPr="00821AFC" w:rsidRDefault="006F73FB" w:rsidP="006F73FB">
      <w:pPr>
        <w:pStyle w:val="Luettelokappale"/>
        <w:numPr>
          <w:ilvl w:val="0"/>
          <w:numId w:val="16"/>
        </w:numPr>
        <w:rPr>
          <w:sz w:val="24"/>
          <w:szCs w:val="24"/>
        </w:rPr>
      </w:pPr>
      <w:r w:rsidRPr="00821AFC">
        <w:rPr>
          <w:sz w:val="24"/>
          <w:szCs w:val="24"/>
        </w:rPr>
        <w:t>osa 3 Nationalismi luo Suomen kansan</w:t>
      </w:r>
    </w:p>
    <w:p w14:paraId="1FABF387" w14:textId="77777777" w:rsidR="006F73FB" w:rsidRPr="00821AFC" w:rsidRDefault="006F73FB" w:rsidP="006F73FB">
      <w:pPr>
        <w:pStyle w:val="Luettelokappale"/>
        <w:numPr>
          <w:ilvl w:val="1"/>
          <w:numId w:val="16"/>
        </w:numPr>
        <w:rPr>
          <w:sz w:val="24"/>
          <w:szCs w:val="24"/>
        </w:rPr>
      </w:pPr>
      <w:r w:rsidRPr="00821AFC">
        <w:rPr>
          <w:sz w:val="24"/>
          <w:szCs w:val="24"/>
        </w:rPr>
        <w:t>jos oppilaalla on haasteita saada pakettia suoritetuksi, voi opettaja keventää pakettia jättämällä osan 3 pois kokonaan tai osittain</w:t>
      </w:r>
    </w:p>
    <w:p w14:paraId="22AA55E4" w14:textId="77777777" w:rsidR="006F73FB" w:rsidRPr="00821AFC" w:rsidRDefault="006F73FB" w:rsidP="006F73FB">
      <w:pPr>
        <w:pStyle w:val="Luettelokappale"/>
        <w:numPr>
          <w:ilvl w:val="1"/>
          <w:numId w:val="16"/>
        </w:numPr>
        <w:rPr>
          <w:sz w:val="24"/>
          <w:szCs w:val="24"/>
        </w:rPr>
      </w:pPr>
      <w:r w:rsidRPr="00821AFC">
        <w:rPr>
          <w:sz w:val="24"/>
          <w:szCs w:val="24"/>
        </w:rPr>
        <w:t>osat 3.2 ja 3.5 ovat vain tasolla 2</w:t>
      </w:r>
    </w:p>
    <w:p w14:paraId="7BADC91E" w14:textId="77777777" w:rsidR="006F73FB" w:rsidRPr="00821AFC" w:rsidRDefault="006F73FB" w:rsidP="006F73FB">
      <w:pPr>
        <w:pStyle w:val="Luettelokappale"/>
        <w:numPr>
          <w:ilvl w:val="0"/>
          <w:numId w:val="16"/>
        </w:numPr>
        <w:rPr>
          <w:sz w:val="24"/>
          <w:szCs w:val="24"/>
        </w:rPr>
      </w:pPr>
      <w:r w:rsidRPr="00821AFC">
        <w:rPr>
          <w:sz w:val="24"/>
          <w:szCs w:val="24"/>
        </w:rPr>
        <w:t>osa 4 Sääty-yhteiskunta hajoaa</w:t>
      </w:r>
    </w:p>
    <w:p w14:paraId="55097411" w14:textId="77777777" w:rsidR="006F73FB" w:rsidRPr="00821AFC" w:rsidRDefault="006F73FB" w:rsidP="006F73FB">
      <w:pPr>
        <w:pStyle w:val="Luettelokappale"/>
        <w:numPr>
          <w:ilvl w:val="1"/>
          <w:numId w:val="16"/>
        </w:numPr>
        <w:rPr>
          <w:sz w:val="24"/>
          <w:szCs w:val="24"/>
        </w:rPr>
      </w:pPr>
      <w:r w:rsidRPr="00821AFC">
        <w:rPr>
          <w:sz w:val="24"/>
          <w:szCs w:val="24"/>
        </w:rPr>
        <w:t>jos oppilaalla on haasteita saada pakettia suoritetuksi, voi opettaja keventää pakettia jättämällä osan 4 pois kokonaan tai osittain</w:t>
      </w:r>
    </w:p>
    <w:p w14:paraId="66B686DE" w14:textId="77777777" w:rsidR="006F73FB" w:rsidRPr="00821AFC" w:rsidRDefault="006F73FB" w:rsidP="006F73FB">
      <w:pPr>
        <w:pStyle w:val="Luettelokappale"/>
        <w:numPr>
          <w:ilvl w:val="1"/>
          <w:numId w:val="16"/>
        </w:numPr>
        <w:rPr>
          <w:sz w:val="24"/>
          <w:szCs w:val="24"/>
        </w:rPr>
      </w:pPr>
      <w:r w:rsidRPr="00821AFC">
        <w:rPr>
          <w:sz w:val="24"/>
          <w:szCs w:val="24"/>
        </w:rPr>
        <w:t xml:space="preserve">osa 4.1 on osista tärkein, jos oppilas ei pysty kaikkia osia suorittamaan </w:t>
      </w:r>
    </w:p>
    <w:p w14:paraId="0360D290" w14:textId="77777777" w:rsidR="006F73FB" w:rsidRPr="00821AFC" w:rsidRDefault="006F73FB" w:rsidP="006F73FB">
      <w:pPr>
        <w:pStyle w:val="Luettelokappale"/>
        <w:numPr>
          <w:ilvl w:val="0"/>
          <w:numId w:val="16"/>
        </w:numPr>
        <w:rPr>
          <w:sz w:val="24"/>
          <w:szCs w:val="24"/>
        </w:rPr>
      </w:pPr>
      <w:r w:rsidRPr="00821AFC">
        <w:rPr>
          <w:sz w:val="24"/>
          <w:szCs w:val="24"/>
        </w:rPr>
        <w:t>osa 5 Suomalainen ja venäläinen nationalismi kohtaavat</w:t>
      </w:r>
    </w:p>
    <w:p w14:paraId="347A7E9C" w14:textId="77777777" w:rsidR="006F73FB" w:rsidRPr="00821AFC" w:rsidRDefault="006F73FB" w:rsidP="006F73FB">
      <w:pPr>
        <w:pStyle w:val="Luettelokappale"/>
        <w:numPr>
          <w:ilvl w:val="1"/>
          <w:numId w:val="16"/>
        </w:numPr>
        <w:rPr>
          <w:sz w:val="24"/>
          <w:szCs w:val="24"/>
        </w:rPr>
      </w:pPr>
      <w:r w:rsidRPr="00821AFC">
        <w:rPr>
          <w:sz w:val="24"/>
          <w:szCs w:val="24"/>
        </w:rPr>
        <w:t>jos oppilaalla on haasteita saada pakettia suoritetuksi, voi opettaja keventää pakettia jättämällä osasta 5 pois joitain osioita</w:t>
      </w:r>
    </w:p>
    <w:p w14:paraId="5A57E529" w14:textId="77777777" w:rsidR="006F73FB" w:rsidRPr="00821AFC" w:rsidRDefault="006F73FB" w:rsidP="006F73FB">
      <w:pPr>
        <w:pStyle w:val="Luettelokappale"/>
        <w:numPr>
          <w:ilvl w:val="1"/>
          <w:numId w:val="16"/>
        </w:numPr>
        <w:rPr>
          <w:sz w:val="24"/>
          <w:szCs w:val="24"/>
        </w:rPr>
      </w:pPr>
      <w:r w:rsidRPr="00821AFC">
        <w:rPr>
          <w:sz w:val="24"/>
          <w:szCs w:val="24"/>
        </w:rPr>
        <w:t>osiot 5.1 ja 5.4 ovat tärkeitä, 2 tehtävästä voi poimia eduskuntaa käsittelevät kysymykset</w:t>
      </w:r>
    </w:p>
    <w:p w14:paraId="78FF4276" w14:textId="77777777" w:rsidR="006F73FB" w:rsidRPr="00821AFC" w:rsidRDefault="006F73FB" w:rsidP="006F73FB">
      <w:pPr>
        <w:pStyle w:val="Luettelokappale"/>
        <w:numPr>
          <w:ilvl w:val="0"/>
          <w:numId w:val="16"/>
        </w:numPr>
        <w:rPr>
          <w:sz w:val="24"/>
          <w:szCs w:val="24"/>
        </w:rPr>
      </w:pPr>
      <w:r w:rsidRPr="00821AFC">
        <w:rPr>
          <w:sz w:val="24"/>
          <w:szCs w:val="24"/>
        </w:rPr>
        <w:t>osa 6 Venäjä hajoaa - Suomi itsenäistyy</w:t>
      </w:r>
    </w:p>
    <w:p w14:paraId="73A5B0A2" w14:textId="77777777" w:rsidR="006F73FB" w:rsidRPr="00821AFC" w:rsidRDefault="006F73FB" w:rsidP="006F73FB">
      <w:pPr>
        <w:pStyle w:val="Luettelokappale"/>
        <w:numPr>
          <w:ilvl w:val="1"/>
          <w:numId w:val="16"/>
        </w:numPr>
        <w:rPr>
          <w:sz w:val="24"/>
          <w:szCs w:val="24"/>
        </w:rPr>
      </w:pPr>
      <w:r w:rsidRPr="00821AFC">
        <w:rPr>
          <w:sz w:val="24"/>
          <w:szCs w:val="24"/>
        </w:rPr>
        <w:t>tehtävistä ainakin tehtävät 1 ja 2 tulee harjoitella hyvin</w:t>
      </w:r>
    </w:p>
    <w:p w14:paraId="36763C26" w14:textId="1ED3EEC7" w:rsidR="00821AFC" w:rsidRDefault="006F73FB" w:rsidP="006F73FB">
      <w:pPr>
        <w:pStyle w:val="Luettelokappale"/>
        <w:numPr>
          <w:ilvl w:val="1"/>
          <w:numId w:val="16"/>
        </w:numPr>
        <w:rPr>
          <w:sz w:val="24"/>
          <w:szCs w:val="24"/>
        </w:rPr>
      </w:pPr>
      <w:r w:rsidRPr="00821AFC">
        <w:rPr>
          <w:sz w:val="24"/>
          <w:szCs w:val="24"/>
        </w:rPr>
        <w:t xml:space="preserve">tason 2 </w:t>
      </w:r>
      <w:proofErr w:type="spellStart"/>
      <w:r w:rsidRPr="00821AFC">
        <w:rPr>
          <w:sz w:val="24"/>
          <w:szCs w:val="24"/>
        </w:rPr>
        <w:t>teksi</w:t>
      </w:r>
      <w:proofErr w:type="spellEnd"/>
      <w:r w:rsidRPr="00821AFC">
        <w:rPr>
          <w:sz w:val="24"/>
          <w:szCs w:val="24"/>
        </w:rPr>
        <w:t xml:space="preserve"> on pidempi. Jos osa 5 on jätetty osittain pois paketista, voi sitä täydentää tekemällä osasta 6 tason 2.</w:t>
      </w:r>
    </w:p>
    <w:p w14:paraId="437C00DD" w14:textId="77777777" w:rsidR="00821AFC" w:rsidRDefault="00821AFC">
      <w:pPr>
        <w:rPr>
          <w:sz w:val="24"/>
          <w:szCs w:val="24"/>
        </w:rPr>
      </w:pPr>
      <w:r>
        <w:rPr>
          <w:sz w:val="24"/>
          <w:szCs w:val="24"/>
        </w:rPr>
        <w:br w:type="page"/>
      </w:r>
    </w:p>
    <w:p w14:paraId="70EE5D09" w14:textId="74633C46" w:rsidR="006F73FB" w:rsidRPr="001448D5" w:rsidRDefault="001448D5" w:rsidP="007951DE">
      <w:pPr>
        <w:pStyle w:val="Otsikko2"/>
        <w:numPr>
          <w:ilvl w:val="1"/>
          <w:numId w:val="8"/>
        </w:numPr>
        <w:rPr>
          <w:b/>
          <w:bCs/>
          <w:color w:val="auto"/>
          <w:sz w:val="28"/>
          <w:szCs w:val="28"/>
        </w:rPr>
      </w:pPr>
      <w:bookmarkStart w:id="3" w:name="_Toc156374413"/>
      <w:r>
        <w:rPr>
          <w:b/>
          <w:bCs/>
          <w:color w:val="auto"/>
          <w:sz w:val="28"/>
          <w:szCs w:val="28"/>
        </w:rPr>
        <w:lastRenderedPageBreak/>
        <w:t xml:space="preserve"> </w:t>
      </w:r>
      <w:r w:rsidR="00BE1A76" w:rsidRPr="001448D5">
        <w:rPr>
          <w:b/>
          <w:bCs/>
          <w:color w:val="auto"/>
          <w:sz w:val="28"/>
          <w:szCs w:val="28"/>
        </w:rPr>
        <w:t>Toinen t</w:t>
      </w:r>
      <w:r w:rsidR="006F73FB" w:rsidRPr="001448D5">
        <w:rPr>
          <w:b/>
          <w:bCs/>
          <w:color w:val="auto"/>
          <w:sz w:val="28"/>
          <w:szCs w:val="28"/>
        </w:rPr>
        <w:t>apaaminen</w:t>
      </w:r>
      <w:bookmarkEnd w:id="3"/>
    </w:p>
    <w:p w14:paraId="444B3898" w14:textId="77777777" w:rsidR="007951DE" w:rsidRPr="007951DE" w:rsidRDefault="007951DE" w:rsidP="007951DE"/>
    <w:p w14:paraId="03741D4E" w14:textId="77777777" w:rsidR="006F73FB" w:rsidRPr="00821AFC" w:rsidRDefault="006F73FB" w:rsidP="006F73FB">
      <w:pPr>
        <w:pStyle w:val="Luettelokappale"/>
        <w:numPr>
          <w:ilvl w:val="0"/>
          <w:numId w:val="16"/>
        </w:numPr>
        <w:rPr>
          <w:b/>
          <w:bCs/>
          <w:sz w:val="24"/>
          <w:szCs w:val="24"/>
        </w:rPr>
      </w:pPr>
      <w:r w:rsidRPr="00821AFC">
        <w:rPr>
          <w:b/>
          <w:bCs/>
          <w:sz w:val="24"/>
          <w:szCs w:val="24"/>
        </w:rPr>
        <w:t xml:space="preserve">Osien </w:t>
      </w:r>
      <w:proofErr w:type="gramStart"/>
      <w:r w:rsidRPr="00821AFC">
        <w:rPr>
          <w:b/>
          <w:bCs/>
          <w:sz w:val="24"/>
          <w:szCs w:val="24"/>
        </w:rPr>
        <w:t>1-6</w:t>
      </w:r>
      <w:proofErr w:type="gramEnd"/>
      <w:r w:rsidRPr="00821AFC">
        <w:rPr>
          <w:b/>
          <w:bCs/>
          <w:sz w:val="24"/>
          <w:szCs w:val="24"/>
        </w:rPr>
        <w:t xml:space="preserve"> tehtävien tarkistus</w:t>
      </w:r>
    </w:p>
    <w:p w14:paraId="1894F6B4" w14:textId="77777777" w:rsidR="006F73FB" w:rsidRPr="00821AFC" w:rsidRDefault="006F73FB" w:rsidP="006F73FB">
      <w:pPr>
        <w:pStyle w:val="Luettelokappale"/>
        <w:numPr>
          <w:ilvl w:val="1"/>
          <w:numId w:val="16"/>
        </w:numPr>
        <w:rPr>
          <w:sz w:val="24"/>
          <w:szCs w:val="24"/>
        </w:rPr>
      </w:pPr>
      <w:r w:rsidRPr="00821AFC">
        <w:rPr>
          <w:sz w:val="24"/>
          <w:szCs w:val="24"/>
        </w:rPr>
        <w:t>opettaja voi teettää oppilaalla haluamansa tehtävät ja seurata tehtävien tekoa haluamallaan tavalla</w:t>
      </w:r>
    </w:p>
    <w:p w14:paraId="25C9282A" w14:textId="77777777" w:rsidR="006F73FB" w:rsidRPr="00821AFC" w:rsidRDefault="006F73FB" w:rsidP="006F73FB">
      <w:pPr>
        <w:pStyle w:val="Luettelokappale"/>
        <w:numPr>
          <w:ilvl w:val="1"/>
          <w:numId w:val="16"/>
        </w:numPr>
        <w:rPr>
          <w:sz w:val="24"/>
          <w:szCs w:val="24"/>
        </w:rPr>
      </w:pPr>
      <w:r w:rsidRPr="00821AFC">
        <w:rPr>
          <w:sz w:val="24"/>
          <w:szCs w:val="24"/>
        </w:rPr>
        <w:t>oppilas on voinut harjoitella tehtävien tekemistä ja valmistautua tapaamiseen</w:t>
      </w:r>
    </w:p>
    <w:p w14:paraId="3116A5C1" w14:textId="77777777" w:rsidR="006F73FB" w:rsidRPr="00821AFC" w:rsidRDefault="006F73FB" w:rsidP="006F73FB">
      <w:pPr>
        <w:pStyle w:val="Luettelokappale"/>
        <w:numPr>
          <w:ilvl w:val="1"/>
          <w:numId w:val="16"/>
        </w:numPr>
        <w:rPr>
          <w:sz w:val="24"/>
          <w:szCs w:val="24"/>
        </w:rPr>
      </w:pPr>
      <w:r w:rsidRPr="00821AFC">
        <w:rPr>
          <w:sz w:val="24"/>
          <w:szCs w:val="24"/>
        </w:rPr>
        <w:t>oppilaan tulisi saada oikein 2/3 vastauksista monivalintatehtävissä hyväksyttyyn suoritukseen</w:t>
      </w:r>
    </w:p>
    <w:p w14:paraId="4CE1B66D" w14:textId="77777777" w:rsidR="006F73FB" w:rsidRPr="00821AFC" w:rsidRDefault="006F73FB" w:rsidP="006F73FB">
      <w:pPr>
        <w:pStyle w:val="Luettelokappale"/>
        <w:numPr>
          <w:ilvl w:val="0"/>
          <w:numId w:val="16"/>
        </w:numPr>
        <w:rPr>
          <w:b/>
          <w:bCs/>
          <w:sz w:val="24"/>
          <w:szCs w:val="24"/>
        </w:rPr>
      </w:pPr>
      <w:r w:rsidRPr="00821AFC">
        <w:rPr>
          <w:b/>
          <w:bCs/>
          <w:sz w:val="24"/>
          <w:szCs w:val="24"/>
        </w:rPr>
        <w:t xml:space="preserve">Annetaan itseopiskeltavaksi osat </w:t>
      </w:r>
      <w:proofErr w:type="gramStart"/>
      <w:r w:rsidRPr="00821AFC">
        <w:rPr>
          <w:b/>
          <w:bCs/>
          <w:sz w:val="24"/>
          <w:szCs w:val="24"/>
        </w:rPr>
        <w:t>7-11</w:t>
      </w:r>
      <w:proofErr w:type="gramEnd"/>
    </w:p>
    <w:p w14:paraId="0A206139" w14:textId="77777777" w:rsidR="006F73FB" w:rsidRPr="00821AFC" w:rsidRDefault="006F73FB" w:rsidP="006F73FB">
      <w:pPr>
        <w:pStyle w:val="Luettelokappale"/>
        <w:numPr>
          <w:ilvl w:val="0"/>
          <w:numId w:val="16"/>
        </w:numPr>
        <w:rPr>
          <w:sz w:val="24"/>
          <w:szCs w:val="24"/>
        </w:rPr>
      </w:pPr>
      <w:r w:rsidRPr="00821AFC">
        <w:rPr>
          <w:sz w:val="24"/>
          <w:szCs w:val="24"/>
        </w:rPr>
        <w:t>osa 7 Suomalainen yhteiskunta romahtaa – Sisällissota</w:t>
      </w:r>
    </w:p>
    <w:p w14:paraId="173E7138" w14:textId="77777777" w:rsidR="006F73FB" w:rsidRPr="00821AFC" w:rsidRDefault="006F73FB" w:rsidP="006F73FB">
      <w:pPr>
        <w:pStyle w:val="Luettelokappale"/>
        <w:numPr>
          <w:ilvl w:val="1"/>
          <w:numId w:val="16"/>
        </w:numPr>
        <w:rPr>
          <w:sz w:val="24"/>
          <w:szCs w:val="24"/>
        </w:rPr>
      </w:pPr>
      <w:r w:rsidRPr="00821AFC">
        <w:rPr>
          <w:sz w:val="24"/>
          <w:szCs w:val="24"/>
        </w:rPr>
        <w:t>jos oppilaalla on haasteita saada pakettia suoritetuksi, voi opettaja keventää pakettia jättämällä osion 7.1 pois</w:t>
      </w:r>
    </w:p>
    <w:p w14:paraId="518A3CF2" w14:textId="77777777" w:rsidR="006F73FB" w:rsidRPr="00821AFC" w:rsidRDefault="006F73FB" w:rsidP="006F73FB">
      <w:pPr>
        <w:pStyle w:val="Luettelokappale"/>
        <w:numPr>
          <w:ilvl w:val="0"/>
          <w:numId w:val="16"/>
        </w:numPr>
        <w:rPr>
          <w:sz w:val="24"/>
          <w:szCs w:val="24"/>
        </w:rPr>
      </w:pPr>
      <w:r w:rsidRPr="00821AFC">
        <w:rPr>
          <w:sz w:val="24"/>
          <w:szCs w:val="24"/>
        </w:rPr>
        <w:t>osa 8 Suomalainen demokratia kriisissä</w:t>
      </w:r>
    </w:p>
    <w:p w14:paraId="3F50F451" w14:textId="77777777" w:rsidR="006F73FB" w:rsidRPr="00821AFC" w:rsidRDefault="006F73FB" w:rsidP="006F73FB">
      <w:pPr>
        <w:pStyle w:val="Luettelokappale"/>
        <w:numPr>
          <w:ilvl w:val="1"/>
          <w:numId w:val="16"/>
        </w:numPr>
        <w:rPr>
          <w:sz w:val="24"/>
          <w:szCs w:val="24"/>
        </w:rPr>
      </w:pPr>
      <w:r w:rsidRPr="00821AFC">
        <w:rPr>
          <w:sz w:val="24"/>
          <w:szCs w:val="24"/>
        </w:rPr>
        <w:t>jos oppilaalla on haasteita saada pakettia suoritetuksi, voi opettaja keventää pakettia jättämällä osan 8 pois kokonaan tai osittain</w:t>
      </w:r>
    </w:p>
    <w:p w14:paraId="1FB9B08D" w14:textId="77777777" w:rsidR="006F73FB" w:rsidRPr="00821AFC" w:rsidRDefault="006F73FB" w:rsidP="006F73FB">
      <w:pPr>
        <w:pStyle w:val="Luettelokappale"/>
        <w:numPr>
          <w:ilvl w:val="0"/>
          <w:numId w:val="16"/>
        </w:numPr>
        <w:rPr>
          <w:sz w:val="24"/>
          <w:szCs w:val="24"/>
        </w:rPr>
      </w:pPr>
      <w:r w:rsidRPr="00821AFC">
        <w:rPr>
          <w:sz w:val="24"/>
          <w:szCs w:val="24"/>
        </w:rPr>
        <w:t>osa 9 Suomi toisessa maailmansodassa - Talvisota</w:t>
      </w:r>
    </w:p>
    <w:p w14:paraId="31B6E4FE" w14:textId="77777777" w:rsidR="006F73FB" w:rsidRPr="00821AFC" w:rsidRDefault="006F73FB" w:rsidP="006F73FB">
      <w:pPr>
        <w:pStyle w:val="Luettelokappale"/>
        <w:numPr>
          <w:ilvl w:val="0"/>
          <w:numId w:val="16"/>
        </w:numPr>
        <w:rPr>
          <w:sz w:val="24"/>
          <w:szCs w:val="24"/>
        </w:rPr>
      </w:pPr>
      <w:r w:rsidRPr="00821AFC">
        <w:rPr>
          <w:sz w:val="24"/>
          <w:szCs w:val="24"/>
        </w:rPr>
        <w:t>osa 10 Suomi toisessa maailmansodassa – Jatkosota</w:t>
      </w:r>
    </w:p>
    <w:p w14:paraId="507BC0F6" w14:textId="77777777" w:rsidR="006F73FB" w:rsidRPr="00821AFC" w:rsidRDefault="006F73FB" w:rsidP="006F73FB">
      <w:pPr>
        <w:pStyle w:val="Luettelokappale"/>
        <w:numPr>
          <w:ilvl w:val="1"/>
          <w:numId w:val="16"/>
        </w:numPr>
        <w:rPr>
          <w:sz w:val="24"/>
          <w:szCs w:val="24"/>
        </w:rPr>
      </w:pPr>
      <w:r w:rsidRPr="00821AFC">
        <w:rPr>
          <w:sz w:val="24"/>
          <w:szCs w:val="24"/>
        </w:rPr>
        <w:t>jos oppilaalla on haasteita saada pakettia suoritetuksi, voi opettaja keventää pakettia jättämällä osion 10.4 pois</w:t>
      </w:r>
    </w:p>
    <w:p w14:paraId="36A66B4B" w14:textId="77777777" w:rsidR="006F73FB" w:rsidRPr="00821AFC" w:rsidRDefault="006F73FB" w:rsidP="006F73FB">
      <w:pPr>
        <w:pStyle w:val="Luettelokappale"/>
        <w:numPr>
          <w:ilvl w:val="0"/>
          <w:numId w:val="16"/>
        </w:numPr>
        <w:rPr>
          <w:sz w:val="24"/>
          <w:szCs w:val="24"/>
        </w:rPr>
      </w:pPr>
      <w:r w:rsidRPr="00821AFC">
        <w:rPr>
          <w:sz w:val="24"/>
          <w:szCs w:val="24"/>
        </w:rPr>
        <w:t>osa 11 Suomi kylmän sodan maailmassa</w:t>
      </w:r>
    </w:p>
    <w:p w14:paraId="296EF27E" w14:textId="77777777" w:rsidR="006F73FB" w:rsidRPr="00821AFC" w:rsidRDefault="006F73FB" w:rsidP="006F73FB">
      <w:pPr>
        <w:pStyle w:val="Luettelokappale"/>
        <w:numPr>
          <w:ilvl w:val="1"/>
          <w:numId w:val="16"/>
        </w:numPr>
        <w:rPr>
          <w:sz w:val="24"/>
          <w:szCs w:val="24"/>
        </w:rPr>
      </w:pPr>
      <w:r w:rsidRPr="00821AFC">
        <w:rPr>
          <w:sz w:val="24"/>
          <w:szCs w:val="24"/>
        </w:rPr>
        <w:t xml:space="preserve">tärkeä osa-alue nyky-Suomen ymmärtämiseen ja </w:t>
      </w:r>
      <w:proofErr w:type="spellStart"/>
      <w:r w:rsidRPr="00821AFC">
        <w:rPr>
          <w:sz w:val="24"/>
          <w:szCs w:val="24"/>
        </w:rPr>
        <w:t>yhteiskuntopin</w:t>
      </w:r>
      <w:proofErr w:type="spellEnd"/>
      <w:r w:rsidRPr="00821AFC">
        <w:rPr>
          <w:sz w:val="24"/>
          <w:szCs w:val="24"/>
        </w:rPr>
        <w:t xml:space="preserve"> alustamiseen</w:t>
      </w:r>
    </w:p>
    <w:p w14:paraId="205981E0" w14:textId="77777777" w:rsidR="006F73FB" w:rsidRDefault="006F73FB" w:rsidP="006F73FB">
      <w:pPr>
        <w:pStyle w:val="Luettelokappale"/>
        <w:ind w:left="1800"/>
      </w:pPr>
    </w:p>
    <w:p w14:paraId="24D82766" w14:textId="05E30319" w:rsidR="006F73FB" w:rsidRPr="001448D5" w:rsidRDefault="001448D5" w:rsidP="0095547D">
      <w:pPr>
        <w:pStyle w:val="Otsikko2"/>
        <w:numPr>
          <w:ilvl w:val="1"/>
          <w:numId w:val="8"/>
        </w:numPr>
        <w:rPr>
          <w:b/>
          <w:bCs/>
          <w:color w:val="auto"/>
          <w:sz w:val="28"/>
          <w:szCs w:val="28"/>
        </w:rPr>
      </w:pPr>
      <w:bookmarkStart w:id="4" w:name="_Toc156374414"/>
      <w:r>
        <w:rPr>
          <w:b/>
          <w:bCs/>
          <w:color w:val="auto"/>
          <w:sz w:val="28"/>
          <w:szCs w:val="28"/>
        </w:rPr>
        <w:t xml:space="preserve"> </w:t>
      </w:r>
      <w:r w:rsidR="00BE1A76" w:rsidRPr="001448D5">
        <w:rPr>
          <w:b/>
          <w:bCs/>
          <w:color w:val="auto"/>
          <w:sz w:val="28"/>
          <w:szCs w:val="28"/>
        </w:rPr>
        <w:t>Kolmas t</w:t>
      </w:r>
      <w:r w:rsidR="006F73FB" w:rsidRPr="001448D5">
        <w:rPr>
          <w:b/>
          <w:bCs/>
          <w:color w:val="auto"/>
          <w:sz w:val="28"/>
          <w:szCs w:val="28"/>
        </w:rPr>
        <w:t>apaaminen</w:t>
      </w:r>
      <w:bookmarkEnd w:id="4"/>
    </w:p>
    <w:p w14:paraId="630491E0" w14:textId="77777777" w:rsidR="0095547D" w:rsidRPr="0095547D" w:rsidRDefault="0095547D" w:rsidP="0095547D"/>
    <w:p w14:paraId="136C304D" w14:textId="77777777" w:rsidR="006F73FB" w:rsidRPr="00821AFC" w:rsidRDefault="006F73FB" w:rsidP="006F73FB">
      <w:pPr>
        <w:pStyle w:val="Luettelokappale"/>
        <w:numPr>
          <w:ilvl w:val="0"/>
          <w:numId w:val="16"/>
        </w:numPr>
        <w:rPr>
          <w:b/>
          <w:bCs/>
          <w:sz w:val="24"/>
          <w:szCs w:val="24"/>
        </w:rPr>
      </w:pPr>
      <w:r w:rsidRPr="00821AFC">
        <w:rPr>
          <w:b/>
          <w:bCs/>
          <w:sz w:val="24"/>
          <w:szCs w:val="24"/>
        </w:rPr>
        <w:t xml:space="preserve">Osien </w:t>
      </w:r>
      <w:proofErr w:type="gramStart"/>
      <w:r w:rsidRPr="00821AFC">
        <w:rPr>
          <w:b/>
          <w:bCs/>
          <w:sz w:val="24"/>
          <w:szCs w:val="24"/>
        </w:rPr>
        <w:t>7-11</w:t>
      </w:r>
      <w:proofErr w:type="gramEnd"/>
      <w:r w:rsidRPr="00821AFC">
        <w:rPr>
          <w:b/>
          <w:bCs/>
          <w:sz w:val="24"/>
          <w:szCs w:val="24"/>
        </w:rPr>
        <w:t xml:space="preserve"> tehtävien tarkistus</w:t>
      </w:r>
    </w:p>
    <w:p w14:paraId="3885AEF3" w14:textId="77777777" w:rsidR="006F73FB" w:rsidRPr="00821AFC" w:rsidRDefault="006F73FB" w:rsidP="006F73FB">
      <w:pPr>
        <w:pStyle w:val="Luettelokappale"/>
        <w:numPr>
          <w:ilvl w:val="1"/>
          <w:numId w:val="16"/>
        </w:numPr>
        <w:rPr>
          <w:sz w:val="24"/>
          <w:szCs w:val="24"/>
        </w:rPr>
      </w:pPr>
      <w:r w:rsidRPr="00821AFC">
        <w:rPr>
          <w:sz w:val="24"/>
          <w:szCs w:val="24"/>
        </w:rPr>
        <w:t>opettaja voi teettää oppilaalla haluamansa tehtävät ja seurata tehtävien tekoa haluamallaan tavalla</w:t>
      </w:r>
    </w:p>
    <w:p w14:paraId="7B9563DC" w14:textId="77777777" w:rsidR="006F73FB" w:rsidRPr="00821AFC" w:rsidRDefault="006F73FB" w:rsidP="006F73FB">
      <w:pPr>
        <w:pStyle w:val="Luettelokappale"/>
        <w:numPr>
          <w:ilvl w:val="1"/>
          <w:numId w:val="16"/>
        </w:numPr>
        <w:rPr>
          <w:sz w:val="24"/>
          <w:szCs w:val="24"/>
        </w:rPr>
      </w:pPr>
      <w:r w:rsidRPr="00821AFC">
        <w:rPr>
          <w:sz w:val="24"/>
          <w:szCs w:val="24"/>
        </w:rPr>
        <w:t>oppilas on voinut harjoitella tehtävien tekemistä ja valmistautua tapaamiseen</w:t>
      </w:r>
    </w:p>
    <w:p w14:paraId="2D24E8FB" w14:textId="77777777" w:rsidR="006F73FB" w:rsidRPr="00821AFC" w:rsidRDefault="006F73FB" w:rsidP="006F73FB">
      <w:pPr>
        <w:pStyle w:val="Luettelokappale"/>
        <w:numPr>
          <w:ilvl w:val="1"/>
          <w:numId w:val="16"/>
        </w:numPr>
        <w:rPr>
          <w:sz w:val="24"/>
          <w:szCs w:val="24"/>
        </w:rPr>
      </w:pPr>
      <w:r w:rsidRPr="00821AFC">
        <w:rPr>
          <w:sz w:val="24"/>
          <w:szCs w:val="24"/>
        </w:rPr>
        <w:t>oppilaan tulisi saada oikein 2/3 vastauksista monivalintatehtävissä hyväksyttyyn suoritukseen</w:t>
      </w:r>
    </w:p>
    <w:p w14:paraId="25EB1E53" w14:textId="6C936A4F" w:rsidR="00C9331E" w:rsidRDefault="00C9331E">
      <w:r>
        <w:br w:type="page"/>
      </w:r>
    </w:p>
    <w:p w14:paraId="6117030F" w14:textId="5335938A" w:rsidR="00B8064C" w:rsidRPr="003F3578" w:rsidRDefault="00534608" w:rsidP="0095547D">
      <w:pPr>
        <w:pStyle w:val="Otsikko1"/>
        <w:numPr>
          <w:ilvl w:val="0"/>
          <w:numId w:val="8"/>
        </w:numPr>
        <w:rPr>
          <w:b/>
          <w:bCs/>
          <w:color w:val="000000" w:themeColor="text1"/>
          <w14:textOutline w14:w="9525" w14:cap="flat" w14:cmpd="sng" w14:algn="ctr">
            <w14:noFill/>
            <w14:prstDash w14:val="solid"/>
            <w14:round/>
          </w14:textOutline>
        </w:rPr>
      </w:pPr>
      <w:bookmarkStart w:id="5" w:name="_Toc156374415"/>
      <w:r w:rsidRPr="003F3578">
        <w:rPr>
          <w:b/>
          <w:bCs/>
          <w:color w:val="000000" w:themeColor="text1"/>
          <w14:textOutline w14:w="9525" w14:cap="flat" w14:cmpd="sng" w14:algn="ctr">
            <w14:noFill/>
            <w14:prstDash w14:val="solid"/>
            <w14:round/>
          </w14:textOutline>
        </w:rPr>
        <w:lastRenderedPageBreak/>
        <w:t>Arvioi</w:t>
      </w:r>
      <w:r w:rsidR="00CD1AF9" w:rsidRPr="003F3578">
        <w:rPr>
          <w:b/>
          <w:bCs/>
          <w:color w:val="000000" w:themeColor="text1"/>
          <w14:textOutline w14:w="9525" w14:cap="flat" w14:cmpd="sng" w14:algn="ctr">
            <w14:noFill/>
            <w14:prstDash w14:val="solid"/>
            <w14:round/>
          </w14:textOutline>
        </w:rPr>
        <w:t>nnin ohje opettajalle</w:t>
      </w:r>
      <w:bookmarkEnd w:id="5"/>
    </w:p>
    <w:p w14:paraId="0FF95DE2" w14:textId="77777777" w:rsidR="00C9331E" w:rsidRPr="00693246" w:rsidRDefault="00C9331E" w:rsidP="00C9331E">
      <w:pPr>
        <w:pStyle w:val="paragraph"/>
        <w:spacing w:before="0" w:beforeAutospacing="0" w:after="0" w:afterAutospacing="0"/>
        <w:ind w:left="360"/>
        <w:textAlignment w:val="baseline"/>
        <w:rPr>
          <w:rFonts w:asciiTheme="minorHAnsi" w:hAnsiTheme="minorHAnsi" w:cstheme="minorHAnsi"/>
        </w:rPr>
      </w:pPr>
    </w:p>
    <w:p w14:paraId="040B669B" w14:textId="4C259FB8" w:rsidR="00CD1AF9" w:rsidRPr="00693246" w:rsidRDefault="00CD1AF9" w:rsidP="00693246">
      <w:pPr>
        <w:pStyle w:val="paragraph"/>
        <w:spacing w:before="0" w:beforeAutospacing="0" w:after="0" w:afterAutospacing="0"/>
        <w:textAlignment w:val="baseline"/>
        <w:rPr>
          <w:rFonts w:asciiTheme="minorHAnsi" w:hAnsiTheme="minorHAnsi" w:cstheme="minorHAnsi"/>
        </w:rPr>
      </w:pPr>
      <w:r w:rsidRPr="00693246">
        <w:rPr>
          <w:rFonts w:asciiTheme="minorHAnsi" w:hAnsiTheme="minorHAnsi" w:cstheme="minorHAnsi"/>
        </w:rPr>
        <w:t>Tekstien ja tehtävien tasoja on kaksi. Tasolla yksi tehtävissä ei oppilaan tarvitse osata tuottaa tekstiä itse. Tason yksi suorituksen voi kelpuuttaa hyväksytyksi suoritukseksi historian oppimäärään. Tason kaksi suorituksella voi tavoitella korkeampaa arvosanaa. Tulee kuitenkin muistaa, että materiaali käsittelee vain Suomen historiaa.</w:t>
      </w:r>
    </w:p>
    <w:p w14:paraId="01EF6F03" w14:textId="77777777" w:rsidR="00693246" w:rsidRPr="00693246" w:rsidRDefault="00693246" w:rsidP="00693246">
      <w:pPr>
        <w:pStyle w:val="paragraph"/>
        <w:spacing w:before="0" w:beforeAutospacing="0" w:after="0" w:afterAutospacing="0"/>
        <w:textAlignment w:val="baseline"/>
        <w:rPr>
          <w:rFonts w:asciiTheme="minorHAnsi" w:hAnsiTheme="minorHAnsi" w:cstheme="minorHAnsi"/>
        </w:rPr>
      </w:pPr>
    </w:p>
    <w:p w14:paraId="0CD59DE7" w14:textId="6A8C76AB" w:rsidR="00693246" w:rsidRPr="00270853" w:rsidRDefault="00693246" w:rsidP="00693246">
      <w:pPr>
        <w:pStyle w:val="paragraph"/>
        <w:spacing w:before="0" w:beforeAutospacing="0" w:after="0" w:afterAutospacing="0"/>
        <w:jc w:val="both"/>
        <w:textAlignment w:val="baseline"/>
        <w:rPr>
          <w:rStyle w:val="normaltextrun"/>
          <w:rFonts w:ascii="Calibri" w:hAnsi="Calibri" w:cs="Calibri"/>
        </w:rPr>
      </w:pPr>
      <w:r w:rsidRPr="00693246">
        <w:rPr>
          <w:rStyle w:val="normaltextrun"/>
          <w:rFonts w:asciiTheme="minorHAnsi" w:hAnsiTheme="minorHAnsi" w:cstheme="minorHAnsi"/>
        </w:rPr>
        <w:t>Historian</w:t>
      </w:r>
      <w:r w:rsidRPr="00693246">
        <w:rPr>
          <w:rStyle w:val="normaltextrun"/>
          <w:rFonts w:asciiTheme="minorHAnsi" w:hAnsiTheme="minorHAnsi" w:cstheme="minorHAnsi"/>
        </w:rPr>
        <w:t xml:space="preserve"> päättöarvosanaa annettaessa tulee noudattaa opetussuunnitelman päättöarvioinnin</w:t>
      </w:r>
      <w:r>
        <w:rPr>
          <w:rStyle w:val="normaltextrun"/>
          <w:rFonts w:ascii="Calibri" w:hAnsi="Calibri" w:cs="Calibri"/>
        </w:rPr>
        <w:t xml:space="preserve"> kriteerejä. Tavoitteet ovat erityisissä tutkinnoissa yhtäläiset perinteisen suoritustavan kanssa.</w:t>
      </w:r>
      <w:r w:rsidRPr="00270853">
        <w:rPr>
          <w:rStyle w:val="normaltextrun"/>
          <w:rFonts w:ascii="Calibri" w:hAnsi="Calibri" w:cs="Calibri"/>
        </w:rPr>
        <w:t xml:space="preserve"> </w:t>
      </w:r>
      <w:r>
        <w:rPr>
          <w:rStyle w:val="normaltextrun"/>
          <w:rFonts w:ascii="Calibri" w:hAnsi="Calibri" w:cs="Calibri"/>
        </w:rPr>
        <w:t>Arvioinnissa on voimassa kompensaatioperiaate, eli jonkin osa-alueen parempi osaaminen kompensoi toisen osa-alueen heikkoa tai hylättyä suoritusta.</w:t>
      </w:r>
    </w:p>
    <w:p w14:paraId="7DE31CD2" w14:textId="77777777" w:rsidR="00693246" w:rsidRDefault="00693246" w:rsidP="009B5F7A">
      <w:pPr>
        <w:pStyle w:val="paragraph"/>
        <w:spacing w:before="0" w:beforeAutospacing="0" w:after="0" w:afterAutospacing="0"/>
        <w:textAlignment w:val="baseline"/>
        <w:rPr>
          <w:rFonts w:asciiTheme="minorHAnsi" w:hAnsiTheme="minorHAnsi" w:cstheme="minorHAnsi"/>
        </w:rPr>
      </w:pPr>
    </w:p>
    <w:p w14:paraId="07336594" w14:textId="3B62940F" w:rsidR="009B5F7A" w:rsidRPr="00CD1AF9" w:rsidRDefault="006F4394" w:rsidP="006F4394">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Erityisen tutkinnon suorituksen v</w:t>
      </w:r>
      <w:r w:rsidR="008478F6">
        <w:rPr>
          <w:rFonts w:asciiTheme="minorHAnsi" w:hAnsiTheme="minorHAnsi" w:cstheme="minorHAnsi"/>
        </w:rPr>
        <w:t xml:space="preserve">astaanottaa ensisijaisesti oppilaan tulevan </w:t>
      </w:r>
      <w:r w:rsidR="00870B86">
        <w:rPr>
          <w:rFonts w:asciiTheme="minorHAnsi" w:hAnsiTheme="minorHAnsi" w:cstheme="minorHAnsi"/>
        </w:rPr>
        <w:t>perusopetuksen koulun aineenopettaja.</w:t>
      </w:r>
    </w:p>
    <w:sectPr w:rsidR="009B5F7A" w:rsidRPr="00CD1AF9" w:rsidSect="00032A5E">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7F28" w14:textId="77777777" w:rsidR="00725E9E" w:rsidRDefault="00725E9E" w:rsidP="00032A5E">
      <w:pPr>
        <w:spacing w:after="0" w:line="240" w:lineRule="auto"/>
      </w:pPr>
      <w:r>
        <w:separator/>
      </w:r>
    </w:p>
  </w:endnote>
  <w:endnote w:type="continuationSeparator" w:id="0">
    <w:p w14:paraId="68AE1824" w14:textId="77777777" w:rsidR="00725E9E" w:rsidRDefault="00725E9E" w:rsidP="0003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D4B0" w14:textId="77777777" w:rsidR="00725E9E" w:rsidRDefault="00725E9E" w:rsidP="00032A5E">
      <w:pPr>
        <w:spacing w:after="0" w:line="240" w:lineRule="auto"/>
      </w:pPr>
      <w:r>
        <w:separator/>
      </w:r>
    </w:p>
  </w:footnote>
  <w:footnote w:type="continuationSeparator" w:id="0">
    <w:p w14:paraId="7F7B3BC7" w14:textId="77777777" w:rsidR="00725E9E" w:rsidRDefault="00725E9E" w:rsidP="00032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C390" w14:textId="77777777" w:rsidR="003321EC" w:rsidRDefault="001448D5" w:rsidP="0007556F">
    <w:pPr>
      <w:pStyle w:val="Yltunniste"/>
      <w:ind w:left="6520"/>
      <w:jc w:val="right"/>
    </w:pPr>
    <w:r>
      <w:rPr>
        <w:noProof/>
      </w:rPr>
      <w:drawing>
        <wp:inline distT="0" distB="0" distL="0" distR="0" wp14:anchorId="795E3729" wp14:editId="2E770D71">
          <wp:extent cx="620767" cy="600075"/>
          <wp:effectExtent l="0" t="0" r="8255" b="0"/>
          <wp:docPr id="3" name="Kuva 3" descr="Kuva, joka sisältää kohteen Grafiikk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Grafiikka, graafinen suunnittelu&#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628261" cy="607320"/>
                  </a:xfrm>
                  <a:prstGeom prst="rect">
                    <a:avLst/>
                  </a:prstGeom>
                </pic:spPr>
              </pic:pic>
            </a:graphicData>
          </a:graphic>
        </wp:inline>
      </w:drawing>
    </w:r>
    <w:r>
      <w:rPr>
        <w:noProof/>
      </w:rPr>
      <w:drawing>
        <wp:inline distT="0" distB="0" distL="0" distR="0" wp14:anchorId="284B711C" wp14:editId="713EF677">
          <wp:extent cx="1020445" cy="712470"/>
          <wp:effectExtent l="0" t="0" r="8255" b="1143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2044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A01"/>
    <w:multiLevelType w:val="hybridMultilevel"/>
    <w:tmpl w:val="4B0211BE"/>
    <w:lvl w:ilvl="0" w:tplc="16AC1796">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CCD830"/>
    <w:multiLevelType w:val="hybridMultilevel"/>
    <w:tmpl w:val="10D63344"/>
    <w:lvl w:ilvl="0" w:tplc="2B6E92E0">
      <w:start w:val="1"/>
      <w:numFmt w:val="bullet"/>
      <w:lvlText w:val="-"/>
      <w:lvlJc w:val="left"/>
      <w:pPr>
        <w:ind w:left="720" w:hanging="360"/>
      </w:pPr>
      <w:rPr>
        <w:rFonts w:ascii="Calibri" w:hAnsi="Calibri" w:hint="default"/>
      </w:rPr>
    </w:lvl>
    <w:lvl w:ilvl="1" w:tplc="431C0418">
      <w:start w:val="1"/>
      <w:numFmt w:val="bullet"/>
      <w:lvlText w:val="o"/>
      <w:lvlJc w:val="left"/>
      <w:pPr>
        <w:ind w:left="1440" w:hanging="360"/>
      </w:pPr>
      <w:rPr>
        <w:rFonts w:ascii="Courier New" w:hAnsi="Courier New" w:hint="default"/>
      </w:rPr>
    </w:lvl>
    <w:lvl w:ilvl="2" w:tplc="5326280E">
      <w:start w:val="1"/>
      <w:numFmt w:val="bullet"/>
      <w:lvlText w:val=""/>
      <w:lvlJc w:val="left"/>
      <w:pPr>
        <w:ind w:left="2160" w:hanging="360"/>
      </w:pPr>
      <w:rPr>
        <w:rFonts w:ascii="Wingdings" w:hAnsi="Wingdings" w:hint="default"/>
      </w:rPr>
    </w:lvl>
    <w:lvl w:ilvl="3" w:tplc="E7D20A84">
      <w:start w:val="1"/>
      <w:numFmt w:val="bullet"/>
      <w:lvlText w:val=""/>
      <w:lvlJc w:val="left"/>
      <w:pPr>
        <w:ind w:left="2880" w:hanging="360"/>
      </w:pPr>
      <w:rPr>
        <w:rFonts w:ascii="Symbol" w:hAnsi="Symbol" w:hint="default"/>
      </w:rPr>
    </w:lvl>
    <w:lvl w:ilvl="4" w:tplc="B6FC98EA">
      <w:start w:val="1"/>
      <w:numFmt w:val="bullet"/>
      <w:lvlText w:val="o"/>
      <w:lvlJc w:val="left"/>
      <w:pPr>
        <w:ind w:left="3600" w:hanging="360"/>
      </w:pPr>
      <w:rPr>
        <w:rFonts w:ascii="Courier New" w:hAnsi="Courier New" w:hint="default"/>
      </w:rPr>
    </w:lvl>
    <w:lvl w:ilvl="5" w:tplc="EB2C78E8">
      <w:start w:val="1"/>
      <w:numFmt w:val="bullet"/>
      <w:lvlText w:val=""/>
      <w:lvlJc w:val="left"/>
      <w:pPr>
        <w:ind w:left="4320" w:hanging="360"/>
      </w:pPr>
      <w:rPr>
        <w:rFonts w:ascii="Wingdings" w:hAnsi="Wingdings" w:hint="default"/>
      </w:rPr>
    </w:lvl>
    <w:lvl w:ilvl="6" w:tplc="EDAA476C">
      <w:start w:val="1"/>
      <w:numFmt w:val="bullet"/>
      <w:lvlText w:val=""/>
      <w:lvlJc w:val="left"/>
      <w:pPr>
        <w:ind w:left="5040" w:hanging="360"/>
      </w:pPr>
      <w:rPr>
        <w:rFonts w:ascii="Symbol" w:hAnsi="Symbol" w:hint="default"/>
      </w:rPr>
    </w:lvl>
    <w:lvl w:ilvl="7" w:tplc="8F30A5C2">
      <w:start w:val="1"/>
      <w:numFmt w:val="bullet"/>
      <w:lvlText w:val="o"/>
      <w:lvlJc w:val="left"/>
      <w:pPr>
        <w:ind w:left="5760" w:hanging="360"/>
      </w:pPr>
      <w:rPr>
        <w:rFonts w:ascii="Courier New" w:hAnsi="Courier New" w:hint="default"/>
      </w:rPr>
    </w:lvl>
    <w:lvl w:ilvl="8" w:tplc="8EDABF26">
      <w:start w:val="1"/>
      <w:numFmt w:val="bullet"/>
      <w:lvlText w:val=""/>
      <w:lvlJc w:val="left"/>
      <w:pPr>
        <w:ind w:left="6480" w:hanging="360"/>
      </w:pPr>
      <w:rPr>
        <w:rFonts w:ascii="Wingdings" w:hAnsi="Wingdings" w:hint="default"/>
      </w:rPr>
    </w:lvl>
  </w:abstractNum>
  <w:abstractNum w:abstractNumId="2" w15:restartNumberingAfterBreak="0">
    <w:nsid w:val="2C28431D"/>
    <w:multiLevelType w:val="hybridMultilevel"/>
    <w:tmpl w:val="528ACC4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4CD5445"/>
    <w:multiLevelType w:val="multilevel"/>
    <w:tmpl w:val="BF1C28D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56365B9"/>
    <w:multiLevelType w:val="hybridMultilevel"/>
    <w:tmpl w:val="51FCAF5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B2D6AD8"/>
    <w:multiLevelType w:val="hybridMultilevel"/>
    <w:tmpl w:val="6A02441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626B51"/>
    <w:multiLevelType w:val="hybridMultilevel"/>
    <w:tmpl w:val="B81A388E"/>
    <w:lvl w:ilvl="0" w:tplc="08700F28">
      <w:numFmt w:val="bullet"/>
      <w:lvlText w:val="-"/>
      <w:lvlJc w:val="left"/>
      <w:pPr>
        <w:ind w:left="1660" w:hanging="360"/>
      </w:pPr>
      <w:rPr>
        <w:rFonts w:ascii="Calibri" w:eastAsia="Times New Roman" w:hAnsi="Calibri" w:cs="Calibr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7" w15:restartNumberingAfterBreak="0">
    <w:nsid w:val="3BB43682"/>
    <w:multiLevelType w:val="hybridMultilevel"/>
    <w:tmpl w:val="04940C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DC1537C"/>
    <w:multiLevelType w:val="hybridMultilevel"/>
    <w:tmpl w:val="36744C6A"/>
    <w:lvl w:ilvl="0" w:tplc="6758329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4643FB"/>
    <w:multiLevelType w:val="hybridMultilevel"/>
    <w:tmpl w:val="739218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30FAF65"/>
    <w:multiLevelType w:val="hybridMultilevel"/>
    <w:tmpl w:val="EDC4118C"/>
    <w:lvl w:ilvl="0" w:tplc="8B5486FE">
      <w:start w:val="1"/>
      <w:numFmt w:val="bullet"/>
      <w:lvlText w:val="-"/>
      <w:lvlJc w:val="left"/>
      <w:pPr>
        <w:ind w:left="720" w:hanging="360"/>
      </w:pPr>
      <w:rPr>
        <w:rFonts w:ascii="Calibri" w:hAnsi="Calibri" w:hint="default"/>
      </w:rPr>
    </w:lvl>
    <w:lvl w:ilvl="1" w:tplc="617C65A8">
      <w:start w:val="1"/>
      <w:numFmt w:val="bullet"/>
      <w:lvlText w:val="o"/>
      <w:lvlJc w:val="left"/>
      <w:pPr>
        <w:ind w:left="1440" w:hanging="360"/>
      </w:pPr>
      <w:rPr>
        <w:rFonts w:ascii="Courier New" w:hAnsi="Courier New" w:hint="default"/>
      </w:rPr>
    </w:lvl>
    <w:lvl w:ilvl="2" w:tplc="61847920">
      <w:start w:val="1"/>
      <w:numFmt w:val="bullet"/>
      <w:lvlText w:val=""/>
      <w:lvlJc w:val="left"/>
      <w:pPr>
        <w:ind w:left="2160" w:hanging="360"/>
      </w:pPr>
      <w:rPr>
        <w:rFonts w:ascii="Wingdings" w:hAnsi="Wingdings" w:hint="default"/>
      </w:rPr>
    </w:lvl>
    <w:lvl w:ilvl="3" w:tplc="2EF49E82">
      <w:start w:val="1"/>
      <w:numFmt w:val="bullet"/>
      <w:lvlText w:val=""/>
      <w:lvlJc w:val="left"/>
      <w:pPr>
        <w:ind w:left="2880" w:hanging="360"/>
      </w:pPr>
      <w:rPr>
        <w:rFonts w:ascii="Symbol" w:hAnsi="Symbol" w:hint="default"/>
      </w:rPr>
    </w:lvl>
    <w:lvl w:ilvl="4" w:tplc="6CDCA850">
      <w:start w:val="1"/>
      <w:numFmt w:val="bullet"/>
      <w:lvlText w:val="o"/>
      <w:lvlJc w:val="left"/>
      <w:pPr>
        <w:ind w:left="3600" w:hanging="360"/>
      </w:pPr>
      <w:rPr>
        <w:rFonts w:ascii="Courier New" w:hAnsi="Courier New" w:hint="default"/>
      </w:rPr>
    </w:lvl>
    <w:lvl w:ilvl="5" w:tplc="8904EAEA">
      <w:start w:val="1"/>
      <w:numFmt w:val="bullet"/>
      <w:lvlText w:val=""/>
      <w:lvlJc w:val="left"/>
      <w:pPr>
        <w:ind w:left="4320" w:hanging="360"/>
      </w:pPr>
      <w:rPr>
        <w:rFonts w:ascii="Wingdings" w:hAnsi="Wingdings" w:hint="default"/>
      </w:rPr>
    </w:lvl>
    <w:lvl w:ilvl="6" w:tplc="D91484E0">
      <w:start w:val="1"/>
      <w:numFmt w:val="bullet"/>
      <w:lvlText w:val=""/>
      <w:lvlJc w:val="left"/>
      <w:pPr>
        <w:ind w:left="5040" w:hanging="360"/>
      </w:pPr>
      <w:rPr>
        <w:rFonts w:ascii="Symbol" w:hAnsi="Symbol" w:hint="default"/>
      </w:rPr>
    </w:lvl>
    <w:lvl w:ilvl="7" w:tplc="F25E8678">
      <w:start w:val="1"/>
      <w:numFmt w:val="bullet"/>
      <w:lvlText w:val="o"/>
      <w:lvlJc w:val="left"/>
      <w:pPr>
        <w:ind w:left="5760" w:hanging="360"/>
      </w:pPr>
      <w:rPr>
        <w:rFonts w:ascii="Courier New" w:hAnsi="Courier New" w:hint="default"/>
      </w:rPr>
    </w:lvl>
    <w:lvl w:ilvl="8" w:tplc="501813C2">
      <w:start w:val="1"/>
      <w:numFmt w:val="bullet"/>
      <w:lvlText w:val=""/>
      <w:lvlJc w:val="left"/>
      <w:pPr>
        <w:ind w:left="6480" w:hanging="360"/>
      </w:pPr>
      <w:rPr>
        <w:rFonts w:ascii="Wingdings" w:hAnsi="Wingdings" w:hint="default"/>
      </w:rPr>
    </w:lvl>
  </w:abstractNum>
  <w:abstractNum w:abstractNumId="11" w15:restartNumberingAfterBreak="0">
    <w:nsid w:val="6CD27046"/>
    <w:multiLevelType w:val="hybridMultilevel"/>
    <w:tmpl w:val="6FFA2B4E"/>
    <w:lvl w:ilvl="0" w:tplc="040B0011">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6D330471"/>
    <w:multiLevelType w:val="hybridMultilevel"/>
    <w:tmpl w:val="CE40109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DD939E7"/>
    <w:multiLevelType w:val="hybridMultilevel"/>
    <w:tmpl w:val="C566975E"/>
    <w:lvl w:ilvl="0" w:tplc="8E26DD92">
      <w:start w:val="1"/>
      <w:numFmt w:val="bullet"/>
      <w:lvlText w:val="-"/>
      <w:lvlJc w:val="left"/>
      <w:pPr>
        <w:ind w:left="720" w:hanging="360"/>
      </w:pPr>
      <w:rPr>
        <w:rFonts w:ascii="Calibri" w:hAnsi="Calibri" w:hint="default"/>
      </w:rPr>
    </w:lvl>
    <w:lvl w:ilvl="1" w:tplc="E680549E">
      <w:start w:val="1"/>
      <w:numFmt w:val="bullet"/>
      <w:lvlText w:val="o"/>
      <w:lvlJc w:val="left"/>
      <w:pPr>
        <w:ind w:left="1440" w:hanging="360"/>
      </w:pPr>
      <w:rPr>
        <w:rFonts w:ascii="Courier New" w:hAnsi="Courier New" w:hint="default"/>
      </w:rPr>
    </w:lvl>
    <w:lvl w:ilvl="2" w:tplc="A9F0CE3A">
      <w:start w:val="1"/>
      <w:numFmt w:val="bullet"/>
      <w:lvlText w:val=""/>
      <w:lvlJc w:val="left"/>
      <w:pPr>
        <w:ind w:left="2160" w:hanging="360"/>
      </w:pPr>
      <w:rPr>
        <w:rFonts w:ascii="Wingdings" w:hAnsi="Wingdings" w:hint="default"/>
      </w:rPr>
    </w:lvl>
    <w:lvl w:ilvl="3" w:tplc="023E5552">
      <w:start w:val="1"/>
      <w:numFmt w:val="bullet"/>
      <w:lvlText w:val=""/>
      <w:lvlJc w:val="left"/>
      <w:pPr>
        <w:ind w:left="2880" w:hanging="360"/>
      </w:pPr>
      <w:rPr>
        <w:rFonts w:ascii="Symbol" w:hAnsi="Symbol" w:hint="default"/>
      </w:rPr>
    </w:lvl>
    <w:lvl w:ilvl="4" w:tplc="997A85A4">
      <w:start w:val="1"/>
      <w:numFmt w:val="bullet"/>
      <w:lvlText w:val="o"/>
      <w:lvlJc w:val="left"/>
      <w:pPr>
        <w:ind w:left="3600" w:hanging="360"/>
      </w:pPr>
      <w:rPr>
        <w:rFonts w:ascii="Courier New" w:hAnsi="Courier New" w:hint="default"/>
      </w:rPr>
    </w:lvl>
    <w:lvl w:ilvl="5" w:tplc="50B4A1F0">
      <w:start w:val="1"/>
      <w:numFmt w:val="bullet"/>
      <w:lvlText w:val=""/>
      <w:lvlJc w:val="left"/>
      <w:pPr>
        <w:ind w:left="4320" w:hanging="360"/>
      </w:pPr>
      <w:rPr>
        <w:rFonts w:ascii="Wingdings" w:hAnsi="Wingdings" w:hint="default"/>
      </w:rPr>
    </w:lvl>
    <w:lvl w:ilvl="6" w:tplc="1E90C212">
      <w:start w:val="1"/>
      <w:numFmt w:val="bullet"/>
      <w:lvlText w:val=""/>
      <w:lvlJc w:val="left"/>
      <w:pPr>
        <w:ind w:left="5040" w:hanging="360"/>
      </w:pPr>
      <w:rPr>
        <w:rFonts w:ascii="Symbol" w:hAnsi="Symbol" w:hint="default"/>
      </w:rPr>
    </w:lvl>
    <w:lvl w:ilvl="7" w:tplc="CA608384">
      <w:start w:val="1"/>
      <w:numFmt w:val="bullet"/>
      <w:lvlText w:val="o"/>
      <w:lvlJc w:val="left"/>
      <w:pPr>
        <w:ind w:left="5760" w:hanging="360"/>
      </w:pPr>
      <w:rPr>
        <w:rFonts w:ascii="Courier New" w:hAnsi="Courier New" w:hint="default"/>
      </w:rPr>
    </w:lvl>
    <w:lvl w:ilvl="8" w:tplc="C6F41630">
      <w:start w:val="1"/>
      <w:numFmt w:val="bullet"/>
      <w:lvlText w:val=""/>
      <w:lvlJc w:val="left"/>
      <w:pPr>
        <w:ind w:left="6480" w:hanging="360"/>
      </w:pPr>
      <w:rPr>
        <w:rFonts w:ascii="Wingdings" w:hAnsi="Wingdings" w:hint="default"/>
      </w:rPr>
    </w:lvl>
  </w:abstractNum>
  <w:abstractNum w:abstractNumId="14" w15:restartNumberingAfterBreak="0">
    <w:nsid w:val="6E6F64CA"/>
    <w:multiLevelType w:val="hybridMultilevel"/>
    <w:tmpl w:val="BFE66DF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F380B6D"/>
    <w:multiLevelType w:val="hybridMultilevel"/>
    <w:tmpl w:val="39CE213A"/>
    <w:lvl w:ilvl="0" w:tplc="64BE585C">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6F585000"/>
    <w:multiLevelType w:val="multilevel"/>
    <w:tmpl w:val="BF1C28D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01D6049"/>
    <w:multiLevelType w:val="multilevel"/>
    <w:tmpl w:val="4E04817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C5E733C"/>
    <w:multiLevelType w:val="multilevel"/>
    <w:tmpl w:val="BF1C28D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D2A05EE"/>
    <w:multiLevelType w:val="multilevel"/>
    <w:tmpl w:val="50E251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4426693">
    <w:abstractNumId w:val="6"/>
  </w:num>
  <w:num w:numId="2" w16cid:durableId="688021609">
    <w:abstractNumId w:val="8"/>
  </w:num>
  <w:num w:numId="3" w16cid:durableId="1901282336">
    <w:abstractNumId w:val="2"/>
  </w:num>
  <w:num w:numId="4" w16cid:durableId="914362028">
    <w:abstractNumId w:val="13"/>
  </w:num>
  <w:num w:numId="5" w16cid:durableId="397358907">
    <w:abstractNumId w:val="11"/>
  </w:num>
  <w:num w:numId="6" w16cid:durableId="544753454">
    <w:abstractNumId w:val="10"/>
  </w:num>
  <w:num w:numId="7" w16cid:durableId="1851483132">
    <w:abstractNumId w:val="1"/>
  </w:num>
  <w:num w:numId="8" w16cid:durableId="375861185">
    <w:abstractNumId w:val="16"/>
  </w:num>
  <w:num w:numId="9" w16cid:durableId="814180477">
    <w:abstractNumId w:val="9"/>
  </w:num>
  <w:num w:numId="10" w16cid:durableId="1471285758">
    <w:abstractNumId w:val="14"/>
  </w:num>
  <w:num w:numId="11" w16cid:durableId="420612552">
    <w:abstractNumId w:val="12"/>
  </w:num>
  <w:num w:numId="12" w16cid:durableId="1644234714">
    <w:abstractNumId w:val="4"/>
  </w:num>
  <w:num w:numId="13" w16cid:durableId="1842307266">
    <w:abstractNumId w:val="5"/>
  </w:num>
  <w:num w:numId="14" w16cid:durableId="939684848">
    <w:abstractNumId w:val="0"/>
  </w:num>
  <w:num w:numId="15" w16cid:durableId="937641400">
    <w:abstractNumId w:val="7"/>
  </w:num>
  <w:num w:numId="16" w16cid:durableId="1595938294">
    <w:abstractNumId w:val="15"/>
  </w:num>
  <w:num w:numId="17" w16cid:durableId="211812724">
    <w:abstractNumId w:val="17"/>
  </w:num>
  <w:num w:numId="18" w16cid:durableId="1411346456">
    <w:abstractNumId w:val="19"/>
  </w:num>
  <w:num w:numId="19" w16cid:durableId="2136097078">
    <w:abstractNumId w:val="18"/>
  </w:num>
  <w:num w:numId="20" w16cid:durableId="1015494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4C"/>
    <w:rsid w:val="00032A5E"/>
    <w:rsid w:val="00060665"/>
    <w:rsid w:val="001448D5"/>
    <w:rsid w:val="002F27BF"/>
    <w:rsid w:val="003F3578"/>
    <w:rsid w:val="00534608"/>
    <w:rsid w:val="00565B4A"/>
    <w:rsid w:val="00693246"/>
    <w:rsid w:val="006F4394"/>
    <w:rsid w:val="006F73FB"/>
    <w:rsid w:val="00725E9E"/>
    <w:rsid w:val="00771722"/>
    <w:rsid w:val="0077363A"/>
    <w:rsid w:val="007951DE"/>
    <w:rsid w:val="007D1D32"/>
    <w:rsid w:val="00821AFC"/>
    <w:rsid w:val="008478F6"/>
    <w:rsid w:val="00870B86"/>
    <w:rsid w:val="00874A00"/>
    <w:rsid w:val="00883A62"/>
    <w:rsid w:val="008B3BCA"/>
    <w:rsid w:val="0095547D"/>
    <w:rsid w:val="009B5F7A"/>
    <w:rsid w:val="00A2033B"/>
    <w:rsid w:val="00A36659"/>
    <w:rsid w:val="00B8064C"/>
    <w:rsid w:val="00BE1A76"/>
    <w:rsid w:val="00C36C32"/>
    <w:rsid w:val="00C9331E"/>
    <w:rsid w:val="00CD1AF9"/>
    <w:rsid w:val="00DB28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F3F"/>
  <w15:chartTrackingRefBased/>
  <w15:docId w15:val="{7D63A0C6-6714-4989-8F9E-26A39C4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064C"/>
  </w:style>
  <w:style w:type="paragraph" w:styleId="Otsikko1">
    <w:name w:val="heading 1"/>
    <w:basedOn w:val="Normaali"/>
    <w:next w:val="Normaali"/>
    <w:link w:val="Otsikko1Char"/>
    <w:uiPriority w:val="9"/>
    <w:qFormat/>
    <w:rsid w:val="00B80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7951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8064C"/>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B806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8064C"/>
  </w:style>
  <w:style w:type="paragraph" w:styleId="Luettelokappale">
    <w:name w:val="List Paragraph"/>
    <w:basedOn w:val="Normaali"/>
    <w:uiPriority w:val="34"/>
    <w:qFormat/>
    <w:rsid w:val="00B8064C"/>
    <w:pPr>
      <w:ind w:left="720"/>
      <w:contextualSpacing/>
    </w:pPr>
  </w:style>
  <w:style w:type="paragraph" w:customStyle="1" w:styleId="paragraph">
    <w:name w:val="paragraph"/>
    <w:basedOn w:val="Normaali"/>
    <w:rsid w:val="00B8064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B8064C"/>
  </w:style>
  <w:style w:type="character" w:customStyle="1" w:styleId="eop">
    <w:name w:val="eop"/>
    <w:basedOn w:val="Kappaleenoletusfontti"/>
    <w:rsid w:val="00B8064C"/>
  </w:style>
  <w:style w:type="paragraph" w:styleId="Sisllysluettelonotsikko">
    <w:name w:val="TOC Heading"/>
    <w:basedOn w:val="Otsikko1"/>
    <w:next w:val="Normaali"/>
    <w:uiPriority w:val="39"/>
    <w:unhideWhenUsed/>
    <w:qFormat/>
    <w:rsid w:val="00B8064C"/>
    <w:pPr>
      <w:outlineLvl w:val="9"/>
    </w:pPr>
    <w:rPr>
      <w:lang w:eastAsia="fi-FI"/>
    </w:rPr>
  </w:style>
  <w:style w:type="paragraph" w:styleId="Sisluet1">
    <w:name w:val="toc 1"/>
    <w:basedOn w:val="Normaali"/>
    <w:next w:val="Normaali"/>
    <w:autoRedefine/>
    <w:uiPriority w:val="39"/>
    <w:unhideWhenUsed/>
    <w:rsid w:val="00B8064C"/>
    <w:pPr>
      <w:spacing w:after="100"/>
    </w:pPr>
  </w:style>
  <w:style w:type="character" w:styleId="Hyperlinkki">
    <w:name w:val="Hyperlink"/>
    <w:basedOn w:val="Kappaleenoletusfontti"/>
    <w:uiPriority w:val="99"/>
    <w:unhideWhenUsed/>
    <w:rsid w:val="00B8064C"/>
    <w:rPr>
      <w:color w:val="0563C1" w:themeColor="hyperlink"/>
      <w:u w:val="single"/>
    </w:rPr>
  </w:style>
  <w:style w:type="paragraph" w:styleId="Alatunniste">
    <w:name w:val="footer"/>
    <w:basedOn w:val="Normaali"/>
    <w:link w:val="AlatunnisteChar"/>
    <w:uiPriority w:val="99"/>
    <w:unhideWhenUsed/>
    <w:rsid w:val="00032A5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2A5E"/>
  </w:style>
  <w:style w:type="character" w:customStyle="1" w:styleId="Otsikko2Char">
    <w:name w:val="Otsikko 2 Char"/>
    <w:basedOn w:val="Kappaleenoletusfontti"/>
    <w:link w:val="Otsikko2"/>
    <w:uiPriority w:val="9"/>
    <w:rsid w:val="007951DE"/>
    <w:rPr>
      <w:rFonts w:asciiTheme="majorHAnsi" w:eastAsiaTheme="majorEastAsia" w:hAnsiTheme="majorHAnsi" w:cstheme="majorBidi"/>
      <w:color w:val="2F5496" w:themeColor="accent1" w:themeShade="BF"/>
      <w:sz w:val="26"/>
      <w:szCs w:val="26"/>
    </w:rPr>
  </w:style>
  <w:style w:type="paragraph" w:styleId="Sisluet2">
    <w:name w:val="toc 2"/>
    <w:basedOn w:val="Normaali"/>
    <w:next w:val="Normaali"/>
    <w:autoRedefine/>
    <w:uiPriority w:val="39"/>
    <w:unhideWhenUsed/>
    <w:rsid w:val="009554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ipe.edu.fi/web/site-223703/state-jurdgmjqgura/front-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8FD94.37CDF0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671</Words>
  <Characters>5441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Ilmasti Lotta</dc:creator>
  <cp:keywords/>
  <dc:description/>
  <cp:lastModifiedBy>Ilmasti Lotta</cp:lastModifiedBy>
  <cp:revision>28</cp:revision>
  <dcterms:created xsi:type="dcterms:W3CDTF">2024-01-15T11:39:00Z</dcterms:created>
  <dcterms:modified xsi:type="dcterms:W3CDTF">2024-01-17T09:33:00Z</dcterms:modified>
</cp:coreProperties>
</file>