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793" w:rsidRDefault="008C7089" w:rsidP="00453793">
      <w:pPr>
        <w:rPr>
          <w:rFonts w:cstheme="minorHAnsi"/>
          <w:sz w:val="28"/>
          <w:szCs w:val="28"/>
          <w:lang w:val="fi-FI"/>
        </w:rPr>
      </w:pPr>
      <w:r>
        <w:rPr>
          <w:rFonts w:cstheme="minorHAnsi"/>
          <w:noProof/>
          <w:sz w:val="28"/>
          <w:szCs w:val="28"/>
          <w:lang w:val="fi-FI" w:eastAsia="fi-FI"/>
        </w:rPr>
        <w:drawing>
          <wp:anchor distT="0" distB="0" distL="114300" distR="114300" simplePos="0" relativeHeight="251659264" behindDoc="1" locked="0" layoutInCell="1" allowOverlap="1">
            <wp:simplePos x="0" y="0"/>
            <wp:positionH relativeFrom="column">
              <wp:posOffset>4953000</wp:posOffset>
            </wp:positionH>
            <wp:positionV relativeFrom="paragraph">
              <wp:posOffset>-585470</wp:posOffset>
            </wp:positionV>
            <wp:extent cx="1078230" cy="1126490"/>
            <wp:effectExtent l="19050" t="0" r="7620" b="0"/>
            <wp:wrapTight wrapText="bothSides">
              <wp:wrapPolygon edited="0">
                <wp:start x="-382" y="0"/>
                <wp:lineTo x="-382" y="21551"/>
                <wp:lineTo x="21753" y="21551"/>
                <wp:lineTo x="21753" y="0"/>
                <wp:lineTo x="-382" y="0"/>
              </wp:wrapPolygon>
            </wp:wrapTight>
            <wp:docPr id="4" name="Kuva 3" descr="http://www.oph.fi/download/131274_OPH_hank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ph.fi/download/131274_OPH_hankelogo.jpg"/>
                    <pic:cNvPicPr>
                      <a:picLocks noChangeAspect="1" noChangeArrowheads="1"/>
                    </pic:cNvPicPr>
                  </pic:nvPicPr>
                  <pic:blipFill>
                    <a:blip r:embed="rId6" r:link="rId7" cstate="print"/>
                    <a:srcRect/>
                    <a:stretch>
                      <a:fillRect/>
                    </a:stretch>
                  </pic:blipFill>
                  <pic:spPr bwMode="auto">
                    <a:xfrm>
                      <a:off x="0" y="0"/>
                      <a:ext cx="1078230" cy="1126490"/>
                    </a:xfrm>
                    <a:prstGeom prst="rect">
                      <a:avLst/>
                    </a:prstGeom>
                    <a:noFill/>
                    <a:ln w="9525">
                      <a:noFill/>
                      <a:miter lim="800000"/>
                      <a:headEnd/>
                      <a:tailEnd/>
                    </a:ln>
                  </pic:spPr>
                </pic:pic>
              </a:graphicData>
            </a:graphic>
          </wp:anchor>
        </w:drawing>
      </w:r>
      <w:r w:rsidR="00453793" w:rsidRPr="00453793">
        <w:rPr>
          <w:rFonts w:cstheme="minorHAnsi"/>
          <w:noProof/>
          <w:sz w:val="28"/>
          <w:szCs w:val="28"/>
          <w:lang w:val="fi-FI" w:eastAsia="fi-FI"/>
        </w:rPr>
        <w:drawing>
          <wp:anchor distT="0" distB="0" distL="114300" distR="114300" simplePos="0" relativeHeight="251661312" behindDoc="1" locked="0" layoutInCell="1" allowOverlap="1">
            <wp:simplePos x="0" y="0"/>
            <wp:positionH relativeFrom="column">
              <wp:posOffset>-159715</wp:posOffset>
            </wp:positionH>
            <wp:positionV relativeFrom="paragraph">
              <wp:posOffset>-307264</wp:posOffset>
            </wp:positionV>
            <wp:extent cx="2065782" cy="555956"/>
            <wp:effectExtent l="19050" t="0" r="0" b="0"/>
            <wp:wrapNone/>
            <wp:docPr id="1" name="Kuva 1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wnload"/>
                    <pic:cNvPicPr>
                      <a:picLocks noChangeAspect="1" noChangeArrowheads="1"/>
                    </pic:cNvPicPr>
                  </pic:nvPicPr>
                  <pic:blipFill>
                    <a:blip r:embed="rId8" cstate="print"/>
                    <a:srcRect/>
                    <a:stretch>
                      <a:fillRect/>
                    </a:stretch>
                  </pic:blipFill>
                  <pic:spPr bwMode="auto">
                    <a:xfrm>
                      <a:off x="0" y="0"/>
                      <a:ext cx="2065782" cy="555956"/>
                    </a:xfrm>
                    <a:prstGeom prst="rect">
                      <a:avLst/>
                    </a:prstGeom>
                    <a:noFill/>
                    <a:ln w="9525">
                      <a:noFill/>
                      <a:miter lim="800000"/>
                      <a:headEnd/>
                      <a:tailEnd/>
                    </a:ln>
                  </pic:spPr>
                </pic:pic>
              </a:graphicData>
            </a:graphic>
          </wp:anchor>
        </w:drawing>
      </w:r>
    </w:p>
    <w:p w:rsidR="005372A6" w:rsidRPr="00453793" w:rsidRDefault="005372A6" w:rsidP="00453793">
      <w:pPr>
        <w:spacing w:after="60"/>
        <w:rPr>
          <w:rFonts w:cstheme="minorHAnsi"/>
        </w:rPr>
      </w:pPr>
      <w:r>
        <w:rPr>
          <w:rFonts w:cstheme="minorHAnsi"/>
          <w:sz w:val="24"/>
          <w:szCs w:val="24"/>
          <w:lang w:val="fi-FI"/>
        </w:rPr>
        <w:t>Oman äidinkielen merkitys</w:t>
      </w:r>
      <w:r w:rsidR="00B57F79">
        <w:rPr>
          <w:rFonts w:cstheme="minorHAnsi"/>
          <w:sz w:val="24"/>
          <w:szCs w:val="24"/>
          <w:lang w:val="fi-FI"/>
        </w:rPr>
        <w:t xml:space="preserve"> toisen kielen oppimisessa</w:t>
      </w:r>
    </w:p>
    <w:p w:rsidR="000E68AC" w:rsidRDefault="005372A6" w:rsidP="005372A6">
      <w:pPr>
        <w:spacing w:line="240" w:lineRule="auto"/>
        <w:rPr>
          <w:rFonts w:cstheme="minorHAnsi"/>
          <w:sz w:val="24"/>
          <w:szCs w:val="24"/>
          <w:lang w:val="fi-FI"/>
        </w:rPr>
      </w:pPr>
      <w:r>
        <w:rPr>
          <w:rFonts w:cstheme="minorHAnsi"/>
          <w:sz w:val="24"/>
          <w:szCs w:val="24"/>
          <w:lang w:val="fi-FI"/>
        </w:rPr>
        <w:t>kurdi</w:t>
      </w:r>
    </w:p>
    <w:p w:rsidR="005372A6" w:rsidRPr="00801EF9" w:rsidRDefault="005372A6" w:rsidP="005372A6">
      <w:pPr>
        <w:bidi/>
        <w:spacing w:before="120" w:after="120"/>
        <w:jc w:val="center"/>
        <w:rPr>
          <w:rFonts w:ascii="Tahoma" w:hAnsi="Tahoma" w:cs="Tahoma"/>
          <w:color w:val="1D1B11" w:themeColor="background2" w:themeShade="1A"/>
          <w:rtl/>
          <w:lang w:bidi="ar-IQ"/>
        </w:rPr>
      </w:pPr>
      <w:r w:rsidRPr="00801EF9">
        <w:rPr>
          <w:rFonts w:ascii="Tahoma" w:hAnsi="Tahoma" w:cs="Tahoma"/>
          <w:color w:val="1D1B11" w:themeColor="background2" w:themeShade="1A"/>
          <w:rtl/>
          <w:lang w:bidi="ar-IQ"/>
        </w:rPr>
        <w:t>گرینگایەتی زمانی دایکی و فێربوونی زمانی دووهەم</w:t>
      </w:r>
    </w:p>
    <w:p w:rsidR="005372A6" w:rsidRPr="00B4400E" w:rsidRDefault="005372A6" w:rsidP="005372A6">
      <w:pPr>
        <w:bidi/>
        <w:spacing w:before="120" w:after="120"/>
        <w:jc w:val="center"/>
        <w:rPr>
          <w:rFonts w:ascii="Tahoma" w:hAnsi="Tahoma" w:cs="Tahoma"/>
          <w:sz w:val="16"/>
          <w:szCs w:val="16"/>
          <w:rtl/>
          <w:lang w:bidi="ar-IQ"/>
        </w:rPr>
      </w:pPr>
    </w:p>
    <w:p w:rsidR="00453793" w:rsidRPr="00453793" w:rsidRDefault="00453793" w:rsidP="00453793">
      <w:pPr>
        <w:bidi/>
        <w:spacing w:before="105" w:after="105" w:line="240" w:lineRule="auto"/>
        <w:ind w:left="105" w:right="105"/>
        <w:jc w:val="both"/>
        <w:rPr>
          <w:rFonts w:ascii="Tahoma" w:eastAsia="Times New Roman" w:hAnsi="Tahoma" w:cs="Tahoma"/>
          <w:color w:val="4A442A" w:themeColor="background2" w:themeShade="40"/>
          <w:sz w:val="17"/>
          <w:szCs w:val="17"/>
          <w:lang w:val="fi-FI" w:eastAsia="fi-FI"/>
        </w:rPr>
      </w:pPr>
      <w:r w:rsidRPr="00453793">
        <w:rPr>
          <w:rFonts w:ascii="Tahoma" w:eastAsia="Times New Roman" w:hAnsi="Tahoma" w:cs="Tahoma"/>
          <w:color w:val="4A442A" w:themeColor="background2" w:themeShade="40"/>
          <w:sz w:val="20"/>
          <w:szCs w:val="20"/>
          <w:rtl/>
          <w:lang w:val="fi-FI" w:eastAsia="fi-FI" w:bidi="ar-IQ"/>
        </w:rPr>
        <w:t>بۆچی فێربوونی زمانی زگماکی گرینگه؟</w:t>
      </w:r>
    </w:p>
    <w:p w:rsidR="00453793" w:rsidRPr="00453793" w:rsidRDefault="00453793" w:rsidP="00453793">
      <w:pPr>
        <w:bidi/>
        <w:spacing w:before="105" w:after="105" w:line="240" w:lineRule="auto"/>
        <w:ind w:left="105" w:right="105"/>
        <w:jc w:val="both"/>
        <w:rPr>
          <w:rFonts w:ascii="Tahoma" w:eastAsia="Times New Roman" w:hAnsi="Tahoma" w:cs="Tahoma"/>
          <w:sz w:val="17"/>
          <w:szCs w:val="17"/>
          <w:rtl/>
          <w:lang w:val="fi-FI" w:eastAsia="fi-FI"/>
        </w:rPr>
      </w:pPr>
      <w:r w:rsidRPr="00453793">
        <w:rPr>
          <w:rFonts w:ascii="Tahoma" w:eastAsia="Times New Roman" w:hAnsi="Tahoma" w:cs="Tahoma"/>
          <w:sz w:val="20"/>
          <w:szCs w:val="20"/>
          <w:rtl/>
          <w:lang w:val="fi-FI" w:eastAsia="fi-FI" w:bidi="ar-IQ"/>
        </w:rPr>
        <w:t>گرینکه که مناڵ زمانی دایکیی خۆی به باشی فێر بێت، و ئەو زمانه به</w:t>
      </w:r>
      <w:r w:rsidRPr="00453793">
        <w:rPr>
          <w:rFonts w:ascii="Tahoma" w:eastAsia="Times New Roman" w:hAnsi="Tahoma" w:cs="Tahoma"/>
          <w:sz w:val="20"/>
          <w:szCs w:val="20"/>
          <w:lang w:val="fi-FI" w:eastAsia="fi-FI" w:bidi="ar-IQ"/>
        </w:rPr>
        <w:t>‌</w:t>
      </w:r>
      <w:r w:rsidRPr="00453793">
        <w:rPr>
          <w:rFonts w:ascii="Tahoma" w:eastAsia="Times New Roman" w:hAnsi="Tahoma" w:cs="Tahoma"/>
          <w:sz w:val="20"/>
          <w:szCs w:val="20"/>
          <w:rtl/>
          <w:lang w:val="fi-FI" w:eastAsia="fi-FI" w:bidi="ar-IQ"/>
        </w:rPr>
        <w:t xml:space="preserve"> تەواوی ئاوێته</w:t>
      </w:r>
      <w:r w:rsidRPr="00453793">
        <w:rPr>
          <w:rFonts w:ascii="Tahoma" w:eastAsia="Times New Roman" w:hAnsi="Tahoma" w:cs="Tahoma"/>
          <w:sz w:val="20"/>
          <w:szCs w:val="20"/>
          <w:lang w:val="fi-FI" w:eastAsia="fi-FI" w:bidi="ar-IQ"/>
        </w:rPr>
        <w:t>‌</w:t>
      </w:r>
      <w:r w:rsidRPr="00453793">
        <w:rPr>
          <w:rFonts w:ascii="Tahoma" w:eastAsia="Times New Roman" w:hAnsi="Tahoma" w:cs="Tahoma"/>
          <w:sz w:val="20"/>
          <w:szCs w:val="20"/>
          <w:rtl/>
          <w:lang w:val="fi-FI" w:eastAsia="fi-FI" w:bidi="ar-IQ"/>
        </w:rPr>
        <w:t>ی هەست و هزری  ببێت. زمانی زگماکی کەرەسەیەکی زۆر گرینگه بۆ فێربوونی زمانه</w:t>
      </w:r>
      <w:r w:rsidRPr="00453793">
        <w:rPr>
          <w:rFonts w:ascii="Tahoma" w:eastAsia="Times New Roman" w:hAnsi="Tahoma" w:cs="Tahoma"/>
          <w:sz w:val="20"/>
          <w:szCs w:val="20"/>
          <w:lang w:val="fi-FI" w:eastAsia="fi-FI" w:bidi="ar-IQ"/>
        </w:rPr>
        <w:t>‌</w:t>
      </w:r>
      <w:r w:rsidRPr="00453793">
        <w:rPr>
          <w:rFonts w:ascii="Tahoma" w:eastAsia="Times New Roman" w:hAnsi="Tahoma" w:cs="Tahoma"/>
          <w:sz w:val="20"/>
          <w:szCs w:val="20"/>
          <w:rtl/>
          <w:lang w:val="fi-FI" w:eastAsia="fi-FI" w:bidi="ar-IQ"/>
        </w:rPr>
        <w:t>کانی تر، و یارمەتیدەره بۆ ئەوەی مناڵ باشتر فێری زانستەکانی تر ببێت.</w:t>
      </w:r>
    </w:p>
    <w:p w:rsidR="00453793" w:rsidRPr="00453793" w:rsidRDefault="00453793" w:rsidP="00453793">
      <w:pPr>
        <w:bidi/>
        <w:spacing w:before="105" w:after="105" w:line="240" w:lineRule="auto"/>
        <w:ind w:left="105" w:right="105"/>
        <w:jc w:val="both"/>
        <w:rPr>
          <w:rFonts w:ascii="Tahoma" w:eastAsia="Times New Roman" w:hAnsi="Tahoma" w:cs="Tahoma"/>
          <w:sz w:val="17"/>
          <w:szCs w:val="17"/>
          <w:rtl/>
          <w:lang w:val="fi-FI" w:eastAsia="fi-FI"/>
        </w:rPr>
      </w:pPr>
      <w:r w:rsidRPr="00453793">
        <w:rPr>
          <w:rFonts w:ascii="Tahoma" w:eastAsia="Times New Roman" w:hAnsi="Tahoma" w:cs="Tahoma"/>
          <w:sz w:val="8"/>
          <w:szCs w:val="8"/>
          <w:rtl/>
          <w:lang w:val="fi-FI" w:eastAsia="fi-FI" w:bidi="ar-IQ"/>
        </w:rPr>
        <w:t> </w:t>
      </w:r>
    </w:p>
    <w:p w:rsidR="00453793" w:rsidRPr="00453793" w:rsidRDefault="00453793" w:rsidP="00590C5D">
      <w:pPr>
        <w:bidi/>
        <w:spacing w:before="105" w:after="105" w:line="240" w:lineRule="auto"/>
        <w:ind w:left="105" w:right="105"/>
        <w:jc w:val="both"/>
        <w:rPr>
          <w:rFonts w:ascii="Tahoma" w:eastAsia="Times New Roman" w:hAnsi="Tahoma" w:cs="Tahoma"/>
          <w:color w:val="4A442A" w:themeColor="background2" w:themeShade="40"/>
          <w:sz w:val="17"/>
          <w:szCs w:val="17"/>
          <w:rtl/>
          <w:lang w:val="fi-FI" w:eastAsia="fi-FI"/>
        </w:rPr>
      </w:pPr>
      <w:r w:rsidRPr="00453793">
        <w:rPr>
          <w:rFonts w:ascii="Tahoma" w:eastAsia="Times New Roman" w:hAnsi="Tahoma" w:cs="Tahoma"/>
          <w:color w:val="4A442A" w:themeColor="background2" w:themeShade="40"/>
          <w:sz w:val="20"/>
          <w:szCs w:val="20"/>
          <w:rtl/>
          <w:lang w:val="fi-FI" w:eastAsia="fi-FI" w:bidi="ar-IQ"/>
        </w:rPr>
        <w:t>ئەرێ مناڵ دەتوانێ  هاوکات دوو یان چەن زمان</w:t>
      </w:r>
      <w:r w:rsidR="00590C5D">
        <w:rPr>
          <w:rFonts w:ascii="Tahoma" w:eastAsia="Times New Roman" w:hAnsi="Tahoma" w:cs="Tahoma" w:hint="cs"/>
          <w:color w:val="4A442A" w:themeColor="background2" w:themeShade="40"/>
          <w:sz w:val="20"/>
          <w:szCs w:val="20"/>
          <w:rtl/>
          <w:lang w:val="fi-FI" w:eastAsia="fi-FI" w:bidi="ar-IQ"/>
        </w:rPr>
        <w:t>ان</w:t>
      </w:r>
      <w:r w:rsidRPr="00453793">
        <w:rPr>
          <w:rFonts w:ascii="Tahoma" w:eastAsia="Times New Roman" w:hAnsi="Tahoma" w:cs="Tahoma"/>
          <w:color w:val="4A442A" w:themeColor="background2" w:themeShade="40"/>
          <w:sz w:val="20"/>
          <w:szCs w:val="20"/>
          <w:rtl/>
          <w:lang w:val="fi-FI" w:eastAsia="fi-FI" w:bidi="ar-IQ"/>
        </w:rPr>
        <w:t xml:space="preserve"> فێربێت؟</w:t>
      </w:r>
    </w:p>
    <w:p w:rsidR="00453793" w:rsidRPr="00453793" w:rsidRDefault="00453793" w:rsidP="00453793">
      <w:pPr>
        <w:bidi/>
        <w:spacing w:before="105" w:after="105" w:line="240" w:lineRule="auto"/>
        <w:ind w:left="105" w:right="105"/>
        <w:jc w:val="both"/>
        <w:rPr>
          <w:rFonts w:ascii="Tahoma" w:eastAsia="Times New Roman" w:hAnsi="Tahoma" w:cs="Tahoma"/>
          <w:sz w:val="17"/>
          <w:szCs w:val="17"/>
          <w:rtl/>
          <w:lang w:val="fi-FI" w:eastAsia="fi-FI"/>
        </w:rPr>
      </w:pPr>
      <w:r w:rsidRPr="00453793">
        <w:rPr>
          <w:rFonts w:ascii="Tahoma" w:eastAsia="Times New Roman" w:hAnsi="Tahoma" w:cs="Tahoma"/>
          <w:sz w:val="20"/>
          <w:szCs w:val="20"/>
          <w:rtl/>
          <w:lang w:val="fi-FI" w:eastAsia="fi-FI" w:bidi="ar-IQ"/>
        </w:rPr>
        <w:t>بەڵێ! مناڵ زۆر باش دەتوانێت هاوکات دوو یان چەن زمان بەیەکەوە فێر بێت، بە مەرجێک کە ئامادەکاری و هاسانکاری پێویست و ئەوتۆی پێشکەش بکرێت.</w:t>
      </w:r>
    </w:p>
    <w:p w:rsidR="00453793" w:rsidRPr="00453793" w:rsidRDefault="00453793" w:rsidP="00453793">
      <w:pPr>
        <w:bidi/>
        <w:spacing w:before="105" w:after="105" w:line="240" w:lineRule="auto"/>
        <w:ind w:left="105" w:right="105"/>
        <w:jc w:val="both"/>
        <w:rPr>
          <w:rFonts w:ascii="Tahoma" w:eastAsia="Times New Roman" w:hAnsi="Tahoma" w:cs="Tahoma"/>
          <w:sz w:val="17"/>
          <w:szCs w:val="17"/>
          <w:rtl/>
          <w:lang w:val="fi-FI" w:eastAsia="fi-FI"/>
        </w:rPr>
      </w:pPr>
      <w:r w:rsidRPr="00453793">
        <w:rPr>
          <w:rFonts w:ascii="Tahoma" w:eastAsia="Times New Roman" w:hAnsi="Tahoma" w:cs="Tahoma"/>
          <w:sz w:val="8"/>
          <w:szCs w:val="8"/>
          <w:rtl/>
          <w:lang w:val="fi-FI" w:eastAsia="fi-FI" w:bidi="ar-IQ"/>
        </w:rPr>
        <w:t> </w:t>
      </w:r>
    </w:p>
    <w:p w:rsidR="00453793" w:rsidRPr="00453793" w:rsidRDefault="00453793" w:rsidP="00453793">
      <w:pPr>
        <w:bidi/>
        <w:spacing w:before="105" w:after="105" w:line="240" w:lineRule="auto"/>
        <w:ind w:left="105" w:right="105"/>
        <w:jc w:val="both"/>
        <w:rPr>
          <w:rFonts w:ascii="Tahoma" w:eastAsia="Times New Roman" w:hAnsi="Tahoma" w:cs="Tahoma"/>
          <w:color w:val="4A442A" w:themeColor="background2" w:themeShade="40"/>
          <w:sz w:val="17"/>
          <w:szCs w:val="17"/>
          <w:rtl/>
          <w:lang w:val="fi-FI" w:eastAsia="fi-FI"/>
        </w:rPr>
      </w:pPr>
      <w:r w:rsidRPr="00453793">
        <w:rPr>
          <w:rFonts w:ascii="Tahoma" w:eastAsia="Times New Roman" w:hAnsi="Tahoma" w:cs="Tahoma"/>
          <w:color w:val="4A442A" w:themeColor="background2" w:themeShade="40"/>
          <w:sz w:val="20"/>
          <w:szCs w:val="20"/>
          <w:rtl/>
          <w:lang w:val="fi-FI" w:eastAsia="fi-FI" w:bidi="ar-IQ"/>
        </w:rPr>
        <w:t>بەرپرسان یان دایک</w:t>
      </w:r>
      <w:r w:rsidRPr="00453793">
        <w:rPr>
          <w:rFonts w:ascii="Tahoma" w:eastAsia="Times New Roman" w:hAnsi="Tahoma" w:cs="Tahoma"/>
          <w:color w:val="4A442A" w:themeColor="background2" w:themeShade="40"/>
          <w:sz w:val="20"/>
          <w:szCs w:val="20"/>
          <w:lang w:val="fi-FI" w:eastAsia="fi-FI" w:bidi="ar-IQ"/>
        </w:rPr>
        <w:t>‌</w:t>
      </w:r>
      <w:r w:rsidRPr="00453793">
        <w:rPr>
          <w:rFonts w:ascii="Tahoma" w:eastAsia="Times New Roman" w:hAnsi="Tahoma" w:cs="Tahoma"/>
          <w:color w:val="4A442A" w:themeColor="background2" w:themeShade="40"/>
          <w:sz w:val="20"/>
          <w:szCs w:val="20"/>
          <w:rtl/>
          <w:lang w:val="fi-FI" w:eastAsia="fi-FI" w:bidi="ar-IQ"/>
        </w:rPr>
        <w:t xml:space="preserve"> و باوکان باشترە به</w:t>
      </w:r>
      <w:r w:rsidRPr="00453793">
        <w:rPr>
          <w:rFonts w:ascii="Tahoma" w:eastAsia="Times New Roman" w:hAnsi="Tahoma" w:cs="Tahoma"/>
          <w:color w:val="4A442A" w:themeColor="background2" w:themeShade="40"/>
          <w:sz w:val="20"/>
          <w:szCs w:val="20"/>
          <w:lang w:val="fi-FI" w:eastAsia="fi-FI" w:bidi="ar-IQ"/>
        </w:rPr>
        <w:t>‌</w:t>
      </w:r>
      <w:r w:rsidRPr="00453793">
        <w:rPr>
          <w:rFonts w:ascii="Tahoma" w:eastAsia="Times New Roman" w:hAnsi="Tahoma" w:cs="Tahoma"/>
          <w:color w:val="4A442A" w:themeColor="background2" w:themeShade="40"/>
          <w:sz w:val="20"/>
          <w:szCs w:val="20"/>
          <w:rtl/>
          <w:lang w:val="fi-FI" w:eastAsia="fi-FI" w:bidi="ar-IQ"/>
        </w:rPr>
        <w:t xml:space="preserve"> چ زمانێک لەگەڵ مناڵەکەیان بدوێن؟</w:t>
      </w:r>
    </w:p>
    <w:p w:rsidR="00453793" w:rsidRPr="00453793" w:rsidRDefault="00453793" w:rsidP="00453793">
      <w:pPr>
        <w:bidi/>
        <w:spacing w:before="105" w:after="105" w:line="240" w:lineRule="auto"/>
        <w:ind w:left="105" w:right="105"/>
        <w:jc w:val="both"/>
        <w:rPr>
          <w:rFonts w:ascii="Tahoma" w:eastAsia="Times New Roman" w:hAnsi="Tahoma" w:cs="Tahoma"/>
          <w:sz w:val="17"/>
          <w:szCs w:val="17"/>
          <w:rtl/>
          <w:lang w:val="fi-FI" w:eastAsia="fi-FI"/>
        </w:rPr>
      </w:pPr>
      <w:r w:rsidRPr="00453793">
        <w:rPr>
          <w:rFonts w:ascii="Tahoma" w:eastAsia="Times New Roman" w:hAnsi="Tahoma" w:cs="Tahoma"/>
          <w:sz w:val="20"/>
          <w:szCs w:val="20"/>
          <w:rtl/>
          <w:lang w:val="fi-FI" w:eastAsia="fi-FI" w:bidi="ar-IQ"/>
        </w:rPr>
        <w:t>دایک و باوکان دەبێ هەمیشە بە زمانی خۆیان، واتا بە زمانی زگماکی  لە گەڵ مناڵەکانیان ئاخاوتن بکەن. کاتێک کە دایک و باوک بەیەکەوە هاوزمان نەبن، دەبێ هەرکامەیان بە زمانی خۆی لە تەک مناڵەکە قسان بکات.</w:t>
      </w:r>
    </w:p>
    <w:p w:rsidR="00453793" w:rsidRPr="00453793" w:rsidRDefault="00453793" w:rsidP="00453793">
      <w:pPr>
        <w:bidi/>
        <w:spacing w:before="105" w:after="105" w:line="240" w:lineRule="auto"/>
        <w:ind w:left="105" w:right="105"/>
        <w:jc w:val="both"/>
        <w:rPr>
          <w:rFonts w:ascii="Tahoma" w:eastAsia="Times New Roman" w:hAnsi="Tahoma" w:cs="Tahoma"/>
          <w:sz w:val="17"/>
          <w:szCs w:val="17"/>
          <w:rtl/>
          <w:lang w:val="fi-FI" w:eastAsia="fi-FI"/>
        </w:rPr>
      </w:pPr>
      <w:r w:rsidRPr="00453793">
        <w:rPr>
          <w:rFonts w:ascii="Tahoma" w:eastAsia="Times New Roman" w:hAnsi="Tahoma" w:cs="Tahoma"/>
          <w:sz w:val="8"/>
          <w:szCs w:val="8"/>
          <w:rtl/>
          <w:lang w:val="fi-FI" w:eastAsia="fi-FI" w:bidi="ar-IQ"/>
        </w:rPr>
        <w:t> </w:t>
      </w:r>
    </w:p>
    <w:p w:rsidR="00453793" w:rsidRPr="00453793" w:rsidRDefault="00453793" w:rsidP="00453793">
      <w:pPr>
        <w:bidi/>
        <w:spacing w:before="105" w:after="105" w:line="240" w:lineRule="auto"/>
        <w:ind w:left="105" w:right="105"/>
        <w:jc w:val="both"/>
        <w:rPr>
          <w:rFonts w:ascii="Tahoma" w:eastAsia="Times New Roman" w:hAnsi="Tahoma" w:cs="Tahoma"/>
          <w:color w:val="4A442A" w:themeColor="background2" w:themeShade="40"/>
          <w:sz w:val="17"/>
          <w:szCs w:val="17"/>
          <w:rtl/>
          <w:lang w:val="fi-FI" w:eastAsia="fi-FI"/>
        </w:rPr>
      </w:pPr>
      <w:r w:rsidRPr="00453793">
        <w:rPr>
          <w:rFonts w:ascii="Tahoma" w:eastAsia="Times New Roman" w:hAnsi="Tahoma" w:cs="Tahoma"/>
          <w:color w:val="4A442A" w:themeColor="background2" w:themeShade="40"/>
          <w:sz w:val="20"/>
          <w:szCs w:val="20"/>
          <w:rtl/>
          <w:lang w:val="fi-FI" w:eastAsia="fi-FI" w:bidi="ar-IQ"/>
        </w:rPr>
        <w:t>باشە ئەگەر دایک و باوک هەمووکات بە زمانی خۆیان لە تەک مناڵەکەیان بدوێن، ئەی مناڵەکەیان دەتوانێت فێری زمانی فینلەندی بێت؟</w:t>
      </w:r>
    </w:p>
    <w:p w:rsidR="00453793" w:rsidRPr="00453793" w:rsidRDefault="00453793" w:rsidP="00453793">
      <w:pPr>
        <w:bidi/>
        <w:spacing w:before="105" w:after="105" w:line="240" w:lineRule="auto"/>
        <w:ind w:left="105" w:right="105"/>
        <w:jc w:val="both"/>
        <w:rPr>
          <w:rFonts w:ascii="Tahoma" w:eastAsia="Times New Roman" w:hAnsi="Tahoma" w:cs="Tahoma"/>
          <w:sz w:val="17"/>
          <w:szCs w:val="17"/>
          <w:rtl/>
          <w:lang w:val="fi-FI" w:eastAsia="fi-FI"/>
        </w:rPr>
      </w:pPr>
      <w:r w:rsidRPr="00453793">
        <w:rPr>
          <w:rFonts w:ascii="Tahoma" w:eastAsia="Times New Roman" w:hAnsi="Tahoma" w:cs="Tahoma"/>
          <w:sz w:val="20"/>
          <w:szCs w:val="20"/>
          <w:rtl/>
          <w:lang w:val="fi-FI" w:eastAsia="fi-FI" w:bidi="ar-IQ"/>
        </w:rPr>
        <w:t>مناڵ زمانی فینلەندی لە باخچەی مناڵان، پۆلی ئامادەیی، پۆلەکانی قوتابخانه و هەروەتر لە هاوڕێیانی فێر دەبێت. ئەگەر زارۆک وشەکان و شێوەی بەکارهێنانیان به</w:t>
      </w:r>
      <w:r w:rsidRPr="00453793">
        <w:rPr>
          <w:rFonts w:ascii="Tahoma" w:eastAsia="Times New Roman" w:hAnsi="Tahoma" w:cs="Tahoma"/>
          <w:sz w:val="20"/>
          <w:szCs w:val="20"/>
          <w:lang w:val="fi-FI" w:eastAsia="fi-FI" w:bidi="ar-IQ"/>
        </w:rPr>
        <w:t>‌</w:t>
      </w:r>
      <w:r w:rsidRPr="00453793">
        <w:rPr>
          <w:rFonts w:ascii="Tahoma" w:eastAsia="Times New Roman" w:hAnsi="Tahoma" w:cs="Tahoma"/>
          <w:sz w:val="20"/>
          <w:szCs w:val="20"/>
          <w:rtl/>
          <w:lang w:val="fi-FI" w:eastAsia="fi-FI" w:bidi="ar-IQ"/>
        </w:rPr>
        <w:t xml:space="preserve"> زمانی خۆی به باشی بزانێت، ئەو کات دەتوانێت مەبەستەکانی خۆی بە باشی بە زمانی فینلەندێش دەرببڕێت. چونکە ئەو تەوەرەی کە مەبەستیەتی، پێشتر لە فکری خۆیدا بە زمانی دایکی هەڵیدەسەنگێنێت و ئامادەی دەڕبڕینی دەکات.</w:t>
      </w:r>
    </w:p>
    <w:p w:rsidR="00453793" w:rsidRPr="00453793" w:rsidRDefault="00453793" w:rsidP="00453793">
      <w:pPr>
        <w:bidi/>
        <w:spacing w:before="105" w:after="105" w:line="240" w:lineRule="auto"/>
        <w:ind w:left="105" w:right="105"/>
        <w:jc w:val="both"/>
        <w:rPr>
          <w:rFonts w:ascii="Tahoma" w:eastAsia="Times New Roman" w:hAnsi="Tahoma" w:cs="Tahoma"/>
          <w:sz w:val="17"/>
          <w:szCs w:val="17"/>
          <w:rtl/>
          <w:lang w:val="fi-FI" w:eastAsia="fi-FI"/>
        </w:rPr>
      </w:pPr>
      <w:r w:rsidRPr="00453793">
        <w:rPr>
          <w:rFonts w:ascii="Tahoma" w:eastAsia="Times New Roman" w:hAnsi="Tahoma" w:cs="Tahoma"/>
          <w:sz w:val="8"/>
          <w:szCs w:val="8"/>
          <w:rtl/>
          <w:lang w:val="fi-FI" w:eastAsia="fi-FI" w:bidi="ar-IQ"/>
        </w:rPr>
        <w:t> </w:t>
      </w:r>
    </w:p>
    <w:p w:rsidR="00453793" w:rsidRPr="00453793" w:rsidRDefault="00453793" w:rsidP="00453793">
      <w:pPr>
        <w:bidi/>
        <w:spacing w:before="105" w:after="105" w:line="240" w:lineRule="auto"/>
        <w:ind w:left="105" w:right="105"/>
        <w:jc w:val="both"/>
        <w:rPr>
          <w:rFonts w:ascii="Tahoma" w:eastAsia="Times New Roman" w:hAnsi="Tahoma" w:cs="Tahoma"/>
          <w:color w:val="4A442A" w:themeColor="background2" w:themeShade="40"/>
          <w:sz w:val="17"/>
          <w:szCs w:val="17"/>
          <w:rtl/>
          <w:lang w:val="fi-FI" w:eastAsia="fi-FI"/>
        </w:rPr>
      </w:pPr>
      <w:r w:rsidRPr="00453793">
        <w:rPr>
          <w:rFonts w:ascii="Tahoma" w:eastAsia="Times New Roman" w:hAnsi="Tahoma" w:cs="Tahoma"/>
          <w:color w:val="4A442A" w:themeColor="background2" w:themeShade="40"/>
          <w:sz w:val="20"/>
          <w:szCs w:val="20"/>
          <w:rtl/>
          <w:lang w:val="fi-FI" w:eastAsia="fi-FI" w:bidi="ar-IQ"/>
        </w:rPr>
        <w:t>دایک و باوکان چۆن دەتوانن پەره بە گەشەسەندنی زمانی زگماکی مناڵەکەیان بدەن؟</w:t>
      </w:r>
    </w:p>
    <w:p w:rsidR="00453793" w:rsidRPr="00453793" w:rsidRDefault="00453793" w:rsidP="00453793">
      <w:pPr>
        <w:bidi/>
        <w:spacing w:before="105" w:after="105" w:line="240" w:lineRule="auto"/>
        <w:ind w:left="105" w:right="105"/>
        <w:jc w:val="both"/>
        <w:rPr>
          <w:rFonts w:ascii="Tahoma" w:eastAsia="Times New Roman" w:hAnsi="Tahoma" w:cs="Tahoma"/>
          <w:sz w:val="17"/>
          <w:szCs w:val="17"/>
          <w:rtl/>
          <w:lang w:val="fi-FI" w:eastAsia="fi-FI"/>
        </w:rPr>
      </w:pPr>
      <w:r w:rsidRPr="00453793">
        <w:rPr>
          <w:rFonts w:ascii="Tahoma" w:eastAsia="Times New Roman" w:hAnsi="Tahoma" w:cs="Tahoma"/>
          <w:sz w:val="20"/>
          <w:szCs w:val="20"/>
          <w:rtl/>
          <w:lang w:val="fi-FI" w:eastAsia="fi-FI" w:bidi="ar-IQ"/>
        </w:rPr>
        <w:t>بەرپرسانی مناڵ دەبێ بۆ پەرەسەندنی ئاستی لێزانی زمانی زگماکی مناڵەکەیان، هەمیشه بە زمانی دایکی قسه</w:t>
      </w:r>
      <w:r w:rsidRPr="00453793">
        <w:rPr>
          <w:rFonts w:ascii="Tahoma" w:eastAsia="Times New Roman" w:hAnsi="Tahoma" w:cs="Tahoma"/>
          <w:sz w:val="20"/>
          <w:szCs w:val="20"/>
          <w:lang w:val="fi-FI" w:eastAsia="fi-FI" w:bidi="ar-IQ"/>
        </w:rPr>
        <w:t>‌</w:t>
      </w:r>
      <w:r w:rsidRPr="00453793">
        <w:rPr>
          <w:rFonts w:ascii="Tahoma" w:eastAsia="Times New Roman" w:hAnsi="Tahoma" w:cs="Tahoma"/>
          <w:sz w:val="20"/>
          <w:szCs w:val="20"/>
          <w:rtl/>
          <w:lang w:val="fi-FI" w:eastAsia="fi-FI" w:bidi="ar-IQ"/>
        </w:rPr>
        <w:t>ی لە گەڵ بکەن. هەروەها بۆ پتر گەشەسەندن و بەرەوپێشەوە چوونی ئاستی لێزانی مناڵەکە، وا باشە مناڵەکەیان لە وانەکانی پۆلی زمانی دایکی قوتابخانەدا بەشداری بکات. شتێکی تریش کە دەبێته هۆی گەشەکردنی زمانی مناڵ، ئەوەیە کە لەناو ماڵێدا، بایەخی تایبەت بدرێ بە زمانی زگماکی و کارێک نەکرێ کە مناڵەکە هەست بەوە بکات کە زمانی خۆی زمانێکی بێ</w:t>
      </w:r>
      <w:r w:rsidRPr="00453793">
        <w:rPr>
          <w:rFonts w:ascii="Tahoma" w:eastAsia="Times New Roman" w:hAnsi="Tahoma" w:cs="Tahoma"/>
          <w:sz w:val="20"/>
          <w:szCs w:val="20"/>
          <w:lang w:val="fi-FI" w:eastAsia="fi-FI" w:bidi="ar-IQ"/>
        </w:rPr>
        <w:t>‌</w:t>
      </w:r>
      <w:r w:rsidRPr="00453793">
        <w:rPr>
          <w:rFonts w:ascii="Tahoma" w:eastAsia="Times New Roman" w:hAnsi="Tahoma" w:cs="Tahoma"/>
          <w:sz w:val="20"/>
          <w:szCs w:val="20"/>
          <w:rtl/>
          <w:lang w:val="fi-FI" w:eastAsia="fi-FI" w:bidi="ar-IQ"/>
        </w:rPr>
        <w:t>بایەخه</w:t>
      </w:r>
      <w:r w:rsidRPr="00453793">
        <w:rPr>
          <w:rFonts w:ascii="Tahoma" w:eastAsia="Times New Roman" w:hAnsi="Tahoma" w:cs="Tahoma"/>
          <w:sz w:val="20"/>
          <w:szCs w:val="20"/>
          <w:lang w:val="fi-FI" w:eastAsia="fi-FI" w:bidi="ar-IQ"/>
        </w:rPr>
        <w:t>‌</w:t>
      </w:r>
      <w:r w:rsidRPr="00453793">
        <w:rPr>
          <w:rFonts w:ascii="Tahoma" w:eastAsia="Times New Roman" w:hAnsi="Tahoma" w:cs="Tahoma"/>
          <w:sz w:val="20"/>
          <w:szCs w:val="20"/>
          <w:rtl/>
          <w:lang w:val="fi-FI" w:eastAsia="fi-FI" w:bidi="ar-IQ"/>
        </w:rPr>
        <w:t>، و بە سووکی چاو لە زمانی زگماکیی خۆی بکات. بەو چەشنه مناڵ هەست پێدەکات کە زمانه</w:t>
      </w:r>
      <w:r w:rsidRPr="00453793">
        <w:rPr>
          <w:rFonts w:ascii="Tahoma" w:eastAsia="Times New Roman" w:hAnsi="Tahoma" w:cs="Tahoma"/>
          <w:sz w:val="20"/>
          <w:szCs w:val="20"/>
          <w:lang w:val="fi-FI" w:eastAsia="fi-FI" w:bidi="ar-IQ"/>
        </w:rPr>
        <w:t>‌</w:t>
      </w:r>
      <w:r w:rsidRPr="00453793">
        <w:rPr>
          <w:rFonts w:ascii="Tahoma" w:eastAsia="Times New Roman" w:hAnsi="Tahoma" w:cs="Tahoma"/>
          <w:sz w:val="20"/>
          <w:szCs w:val="20"/>
          <w:rtl/>
          <w:lang w:val="fi-FI" w:eastAsia="fi-FI" w:bidi="ar-IQ"/>
        </w:rPr>
        <w:t>کەی ئەویش گرینگه و دەبێ بایەخی پێ بدات و فێری بێت.</w:t>
      </w:r>
    </w:p>
    <w:p w:rsidR="00453793" w:rsidRPr="00453793" w:rsidRDefault="00453793" w:rsidP="00453793">
      <w:pPr>
        <w:bidi/>
        <w:spacing w:before="105" w:after="105" w:line="240" w:lineRule="auto"/>
        <w:ind w:left="105" w:right="105"/>
        <w:jc w:val="both"/>
        <w:rPr>
          <w:rFonts w:ascii="Tahoma" w:eastAsia="Times New Roman" w:hAnsi="Tahoma" w:cs="Tahoma"/>
          <w:sz w:val="17"/>
          <w:szCs w:val="17"/>
          <w:rtl/>
          <w:lang w:val="fi-FI" w:eastAsia="fi-FI"/>
        </w:rPr>
      </w:pPr>
      <w:r w:rsidRPr="00453793">
        <w:rPr>
          <w:rFonts w:ascii="Tahoma" w:eastAsia="Times New Roman" w:hAnsi="Tahoma" w:cs="Tahoma"/>
          <w:sz w:val="8"/>
          <w:szCs w:val="8"/>
          <w:rtl/>
          <w:lang w:val="fi-FI" w:eastAsia="fi-FI" w:bidi="ar-IQ"/>
        </w:rPr>
        <w:t> </w:t>
      </w:r>
    </w:p>
    <w:p w:rsidR="00453793" w:rsidRPr="00453793" w:rsidRDefault="00453793" w:rsidP="00453793">
      <w:pPr>
        <w:bidi/>
        <w:spacing w:before="105" w:after="105" w:line="240" w:lineRule="auto"/>
        <w:ind w:left="105" w:right="105"/>
        <w:jc w:val="both"/>
        <w:rPr>
          <w:rFonts w:ascii="Tahoma" w:eastAsia="Times New Roman" w:hAnsi="Tahoma" w:cs="Tahoma"/>
          <w:color w:val="4A442A" w:themeColor="background2" w:themeShade="40"/>
          <w:sz w:val="17"/>
          <w:szCs w:val="17"/>
          <w:rtl/>
          <w:lang w:val="fi-FI" w:eastAsia="fi-FI"/>
        </w:rPr>
      </w:pPr>
      <w:r w:rsidRPr="00453793">
        <w:rPr>
          <w:rFonts w:ascii="Tahoma" w:eastAsia="Times New Roman" w:hAnsi="Tahoma" w:cs="Tahoma"/>
          <w:color w:val="4A442A" w:themeColor="background2" w:themeShade="40"/>
          <w:sz w:val="20"/>
          <w:szCs w:val="20"/>
          <w:rtl/>
          <w:lang w:val="fi-FI" w:eastAsia="fi-FI" w:bidi="ar-IQ"/>
        </w:rPr>
        <w:t>ئەرێ بەشداری کردن لە پۆلەکانی زمانی دایکی ناو قوتابخانەدا گرینگه؟</w:t>
      </w:r>
    </w:p>
    <w:p w:rsidR="00453793" w:rsidRPr="00453793" w:rsidRDefault="00453793" w:rsidP="00453793">
      <w:pPr>
        <w:bidi/>
        <w:spacing w:before="105" w:after="105" w:line="240" w:lineRule="auto"/>
        <w:ind w:left="105" w:right="105"/>
        <w:jc w:val="both"/>
        <w:rPr>
          <w:rFonts w:ascii="Tahoma" w:eastAsia="Times New Roman" w:hAnsi="Tahoma" w:cs="Tahoma"/>
          <w:sz w:val="17"/>
          <w:szCs w:val="17"/>
          <w:rtl/>
          <w:lang w:val="fi-FI" w:eastAsia="fi-FI"/>
        </w:rPr>
      </w:pPr>
      <w:r w:rsidRPr="00453793">
        <w:rPr>
          <w:rFonts w:ascii="Tahoma" w:eastAsia="Times New Roman" w:hAnsi="Tahoma" w:cs="Tahoma"/>
          <w:sz w:val="20"/>
          <w:szCs w:val="20"/>
          <w:rtl/>
          <w:lang w:val="fi-FI" w:eastAsia="fi-FI" w:bidi="ar-IQ"/>
        </w:rPr>
        <w:t>بە چەن هۆیەک مناڵ دەبێ لە وانەکانی پۆلی زمانی دایکی قوتابخانەدا بەشداری بکات: بە یارمەتی وانەکانیی پۆلی زمانی دایکیەوە هەوڵ دەدرێ پشتیوانی ئەو زمانه بکرێت کە مناڵ بیری پێدەکاتەوە، و هەوڵی گەشاندنەوەی ئاستی لێزانی، و بە</w:t>
      </w:r>
      <w:r w:rsidRPr="00453793">
        <w:rPr>
          <w:rFonts w:ascii="Tahoma" w:eastAsia="Times New Roman" w:hAnsi="Tahoma" w:cs="Tahoma"/>
          <w:sz w:val="20"/>
          <w:szCs w:val="20"/>
          <w:lang w:val="fi-FI" w:eastAsia="fi-FI" w:bidi="ar-IQ"/>
        </w:rPr>
        <w:t>‌</w:t>
      </w:r>
      <w:r w:rsidRPr="00453793">
        <w:rPr>
          <w:rFonts w:ascii="Tahoma" w:eastAsia="Times New Roman" w:hAnsi="Tahoma" w:cs="Tahoma"/>
          <w:sz w:val="20"/>
          <w:szCs w:val="20"/>
          <w:rtl/>
          <w:lang w:val="fi-FI" w:eastAsia="fi-FI" w:bidi="ar-IQ"/>
        </w:rPr>
        <w:t>هێز بوون و پاراو کردنی زیاتری زمانی مناڵەکە دەدرێت. هەروەها هەوڵ دەدرێت شێوەی پەیوەندی گرتن و چۆنیەتی قسە کردن و وتەدەربڕین فێری مناڵان بکرێت. لەو پۆلانەدا هەروەتر تێدەکۆشرێ  باری کەسایەتی قوتابی بەهێز بکرێت و مناڵ زیاتر خۆی، و ناسنامە و کەسایەتیەکەی بناسێت.</w:t>
      </w:r>
    </w:p>
    <w:p w:rsidR="00453793" w:rsidRPr="00453793" w:rsidRDefault="00453793" w:rsidP="00453793">
      <w:pPr>
        <w:bidi/>
        <w:spacing w:before="105" w:after="105" w:line="240" w:lineRule="auto"/>
        <w:ind w:left="105" w:right="105"/>
        <w:jc w:val="both"/>
        <w:rPr>
          <w:rFonts w:ascii="Tahoma" w:eastAsia="Times New Roman" w:hAnsi="Tahoma" w:cs="Tahoma"/>
          <w:color w:val="4A442A" w:themeColor="background2" w:themeShade="40"/>
          <w:sz w:val="17"/>
          <w:szCs w:val="17"/>
          <w:rtl/>
          <w:lang w:val="fi-FI" w:eastAsia="fi-FI"/>
        </w:rPr>
      </w:pPr>
      <w:r w:rsidRPr="00453793">
        <w:rPr>
          <w:rFonts w:ascii="Tahoma" w:eastAsia="Times New Roman" w:hAnsi="Tahoma" w:cs="Tahoma"/>
          <w:color w:val="4A442A" w:themeColor="background2" w:themeShade="40"/>
          <w:sz w:val="20"/>
          <w:szCs w:val="20"/>
          <w:rtl/>
          <w:lang w:val="fi-FI" w:eastAsia="fi-FI" w:bidi="ar-IQ"/>
        </w:rPr>
        <w:t>چ ئەرکێک دەکەوێته سەر شانی دایک و باوکان، بۆ بەهێزتر بوونی زمانی فینلەندی مناڵەکەیان؟</w:t>
      </w:r>
    </w:p>
    <w:p w:rsidR="00453793" w:rsidRPr="00453793" w:rsidRDefault="00453793" w:rsidP="00453793">
      <w:pPr>
        <w:bidi/>
        <w:spacing w:before="105" w:after="105" w:line="240" w:lineRule="auto"/>
        <w:ind w:left="105" w:right="105"/>
        <w:jc w:val="both"/>
        <w:rPr>
          <w:rFonts w:ascii="Tahoma" w:eastAsia="Times New Roman" w:hAnsi="Tahoma" w:cs="Tahoma"/>
          <w:sz w:val="17"/>
          <w:szCs w:val="17"/>
          <w:rtl/>
          <w:lang w:val="fi-FI" w:eastAsia="fi-FI"/>
        </w:rPr>
      </w:pPr>
      <w:r w:rsidRPr="00453793">
        <w:rPr>
          <w:rFonts w:ascii="Tahoma" w:eastAsia="Times New Roman" w:hAnsi="Tahoma" w:cs="Tahoma"/>
          <w:sz w:val="20"/>
          <w:szCs w:val="20"/>
          <w:rtl/>
          <w:lang w:val="fi-FI" w:eastAsia="fi-FI" w:bidi="ar-IQ"/>
        </w:rPr>
        <w:t>فێربوونی زمانی دووهەم زۆرهاسانتر دەبێت، ئەگەر مناڵ زمانی دایکیی خۆی بە باشی بزانێت. لە ماڵەوە بە چەن شێوەیەک دەتوانرێ به یارمەتی زمانی زگماکی، هەوڵی فێربوونی زمانی فینلەندی بدرێت. دایک و باوکان دەتوانن یارمەتی جۆراوجۆر بدەنە مناڵەکەیان، بۆ ئەوەی کە زمانی فینلەندی باشتر فێر ببێت. هەروەتر، مناڵەکان دەتوانن زمانی فینلەندی لە هاوڕێکانیان، لە قوتابخانە و یانەکانی وەرزشی و یاریه جۆراوجۆرەکاندا فێر ببن.</w:t>
      </w:r>
    </w:p>
    <w:p w:rsidR="005372A6" w:rsidRPr="005372A6" w:rsidRDefault="00453793" w:rsidP="00801EF9">
      <w:pPr>
        <w:bidi/>
        <w:spacing w:before="105" w:after="105" w:line="240" w:lineRule="auto"/>
        <w:ind w:left="105" w:right="105"/>
        <w:jc w:val="both"/>
        <w:rPr>
          <w:rFonts w:cstheme="minorHAnsi"/>
          <w:sz w:val="24"/>
          <w:szCs w:val="24"/>
          <w:lang w:val="fi-FI" w:bidi="ar-IQ"/>
        </w:rPr>
      </w:pPr>
      <w:r w:rsidRPr="00453793">
        <w:rPr>
          <w:rFonts w:ascii="Tahoma" w:eastAsia="Times New Roman" w:hAnsi="Tahoma" w:cs="Tahoma"/>
          <w:sz w:val="20"/>
          <w:szCs w:val="20"/>
          <w:rtl/>
          <w:lang w:val="fi-FI" w:eastAsia="fi-FI" w:bidi="ar-IQ"/>
        </w:rPr>
        <w:t>لە قوتابخانەدا مناڵەکان لە پۆلەکانی (</w:t>
      </w:r>
      <w:r w:rsidRPr="00453793">
        <w:rPr>
          <w:rFonts w:ascii="Tahoma" w:eastAsia="Times New Roman" w:hAnsi="Tahoma" w:cs="Tahoma"/>
          <w:sz w:val="20"/>
          <w:szCs w:val="20"/>
          <w:lang w:val="fi-FI" w:eastAsia="fi-FI"/>
        </w:rPr>
        <w:t>S2</w:t>
      </w:r>
      <w:r w:rsidRPr="00453793">
        <w:rPr>
          <w:rFonts w:ascii="Tahoma" w:eastAsia="Times New Roman" w:hAnsi="Tahoma" w:cs="Tahoma"/>
          <w:sz w:val="20"/>
          <w:szCs w:val="20"/>
          <w:rtl/>
          <w:lang w:val="fi-FI" w:eastAsia="fi-FI" w:bidi="ar-IQ"/>
        </w:rPr>
        <w:t>) دا ئەوەندەیان هەوڵ لەگەڵ دەدرێ، تا پلەی زانیاری زمانەکەیان بگاتەوە ئاستی هاوڕێ فینلەندیەکانیان. بایەخدان بە زمانی فینلەندی لە لایان دایک و باوکانەوە، دەبێته هۆی ئەوەی کە مناڵەکەشیان ئەو زمانە به نڕخ هەلسەنگێنێ و زیاتر خۆی به فێربوونی ئەو زمانەوە سەرقاڵ بکات.</w:t>
      </w:r>
    </w:p>
    <w:sectPr w:rsidR="005372A6" w:rsidRPr="005372A6" w:rsidSect="000E68AC">
      <w:footerReference w:type="default" r:id="rId9"/>
      <w:pgSz w:w="11906" w:h="16838"/>
      <w:pgMar w:top="1417"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51F" w:rsidRDefault="003D351F" w:rsidP="003307B4">
      <w:pPr>
        <w:spacing w:after="0" w:line="240" w:lineRule="auto"/>
      </w:pPr>
      <w:r>
        <w:separator/>
      </w:r>
    </w:p>
  </w:endnote>
  <w:endnote w:type="continuationSeparator" w:id="0">
    <w:p w:rsidR="003D351F" w:rsidRDefault="003D351F" w:rsidP="003307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7B4" w:rsidRPr="00453793" w:rsidRDefault="003307B4" w:rsidP="003307B4">
    <w:pPr>
      <w:bidi/>
      <w:spacing w:before="105" w:after="105" w:line="240" w:lineRule="auto"/>
      <w:ind w:left="105" w:right="105"/>
      <w:rPr>
        <w:rFonts w:ascii="Tahoma" w:eastAsia="Times New Roman" w:hAnsi="Tahoma" w:cs="Tahoma"/>
        <w:color w:val="4A442A" w:themeColor="background2" w:themeShade="40"/>
        <w:sz w:val="17"/>
        <w:szCs w:val="17"/>
        <w:rtl/>
        <w:lang w:val="fi-FI" w:eastAsia="fi-FI"/>
      </w:rPr>
    </w:pPr>
    <w:r w:rsidRPr="00453793">
      <w:rPr>
        <w:rFonts w:ascii="Tahoma" w:eastAsia="Times New Roman" w:hAnsi="Tahoma" w:cs="Tahoma"/>
        <w:color w:val="4A442A" w:themeColor="background2" w:themeShade="40"/>
        <w:sz w:val="20"/>
        <w:szCs w:val="20"/>
        <w:rtl/>
        <w:lang w:val="fi-FI" w:eastAsia="fi-FI" w:bidi="ar-IQ"/>
      </w:rPr>
      <w:t> * ( ئەو نووسراوەیە کورتکراوەی نامیلکەی زمانی من ـ هزری من، لە بڵاوکراوەکانی ناوەندی پەروەردە و فێرکردنه</w:t>
    </w:r>
    <w:r w:rsidRPr="00453793">
      <w:rPr>
        <w:rFonts w:ascii="Tahoma" w:eastAsia="Times New Roman" w:hAnsi="Tahoma" w:cs="Tahoma"/>
        <w:color w:val="4A442A" w:themeColor="background2" w:themeShade="40"/>
        <w:sz w:val="8"/>
        <w:szCs w:val="8"/>
        <w:rtl/>
        <w:lang w:val="fi-FI" w:eastAsia="fi-FI" w:bidi="ar-IQ"/>
      </w:rPr>
      <w:t xml:space="preserve"> </w:t>
    </w:r>
    <w:r w:rsidRPr="00453793">
      <w:rPr>
        <w:rFonts w:ascii="Tahoma" w:eastAsia="Times New Roman" w:hAnsi="Tahoma" w:cs="Tahoma"/>
        <w:color w:val="4A442A" w:themeColor="background2" w:themeShade="40"/>
        <w:sz w:val="20"/>
        <w:szCs w:val="20"/>
        <w:rtl/>
        <w:lang w:val="fi-FI" w:eastAsia="fi-FI" w:bidi="ar-IQ"/>
      </w:rPr>
      <w:t>).</w:t>
    </w:r>
  </w:p>
  <w:p w:rsidR="008C7089" w:rsidRPr="00453793" w:rsidRDefault="000A617B" w:rsidP="008C7089">
    <w:pPr>
      <w:bidi/>
      <w:spacing w:before="105" w:after="105" w:line="240" w:lineRule="auto"/>
      <w:ind w:left="105" w:right="105"/>
      <w:jc w:val="center"/>
      <w:rPr>
        <w:rFonts w:ascii="Tahoma" w:eastAsia="Times New Roman" w:hAnsi="Tahoma" w:cs="Tahoma"/>
        <w:color w:val="4A442A" w:themeColor="background2" w:themeShade="40"/>
        <w:sz w:val="17"/>
        <w:szCs w:val="17"/>
        <w:lang w:val="fi-FI" w:eastAsia="fi-FI"/>
      </w:rPr>
    </w:pPr>
    <w:r w:rsidRPr="00453793">
      <w:rPr>
        <w:rFonts w:ascii="Tahoma" w:eastAsia="Times New Roman" w:hAnsi="Tahoma" w:cs="Tahoma"/>
        <w:color w:val="4A442A" w:themeColor="background2" w:themeShade="40"/>
        <w:sz w:val="20"/>
        <w:szCs w:val="20"/>
        <w:rtl/>
        <w:lang w:val="fi-FI" w:eastAsia="fi-FI" w:bidi="ar-IQ"/>
      </w:rPr>
      <w:t xml:space="preserve">( </w:t>
    </w:r>
    <w:r w:rsidR="008C7089" w:rsidRPr="000A617B">
      <w:rPr>
        <w:rFonts w:ascii="Tahoma" w:eastAsia="Times New Roman" w:hAnsi="Tahoma" w:cs="Tahoma" w:hint="cs"/>
        <w:color w:val="4A442A" w:themeColor="background2" w:themeShade="40"/>
        <w:sz w:val="20"/>
        <w:szCs w:val="20"/>
        <w:rtl/>
        <w:lang w:val="fi-FI" w:eastAsia="fi-FI" w:bidi="ar-IQ"/>
      </w:rPr>
      <w:t xml:space="preserve">بۆ زانیاری زیاتر ده‌توانن سه‌ردانی ئه‌و ماڵپه‌ڕه‌ بکه‌ن: </w:t>
    </w:r>
    <w:r w:rsidR="008C7089" w:rsidRPr="000A617B">
      <w:rPr>
        <w:rFonts w:ascii="Tahoma" w:eastAsia="Times New Roman" w:hAnsi="Tahoma" w:cs="Tahoma"/>
        <w:color w:val="4A442A" w:themeColor="background2" w:themeShade="40"/>
        <w:sz w:val="20"/>
        <w:szCs w:val="20"/>
        <w:lang w:val="fi-FI" w:eastAsia="fi-FI" w:bidi="ar-IQ"/>
      </w:rPr>
      <w:t>http://mai.moped.fi</w:t>
    </w:r>
    <w:r w:rsidRPr="00453793">
      <w:rPr>
        <w:rFonts w:ascii="Tahoma" w:eastAsia="Times New Roman" w:hAnsi="Tahoma" w:cs="Tahoma"/>
        <w:color w:val="4A442A" w:themeColor="background2" w:themeShade="40"/>
        <w:sz w:val="8"/>
        <w:szCs w:val="8"/>
        <w:rtl/>
        <w:lang w:val="fi-FI" w:eastAsia="fi-FI" w:bidi="ar-IQ"/>
      </w:rPr>
      <w:t xml:space="preserve"> </w:t>
    </w:r>
    <w:r w:rsidRPr="00453793">
      <w:rPr>
        <w:rFonts w:ascii="Tahoma" w:eastAsia="Times New Roman" w:hAnsi="Tahoma" w:cs="Tahoma"/>
        <w:color w:val="4A442A" w:themeColor="background2" w:themeShade="40"/>
        <w:sz w:val="20"/>
        <w:szCs w:val="20"/>
        <w:rtl/>
        <w:lang w:val="fi-FI" w:eastAsia="fi-FI" w:bidi="ar-IQ"/>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51F" w:rsidRDefault="003D351F" w:rsidP="003307B4">
      <w:pPr>
        <w:spacing w:after="0" w:line="240" w:lineRule="auto"/>
      </w:pPr>
      <w:r>
        <w:separator/>
      </w:r>
    </w:p>
  </w:footnote>
  <w:footnote w:type="continuationSeparator" w:id="0">
    <w:p w:rsidR="003D351F" w:rsidRDefault="003D351F" w:rsidP="003307B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304"/>
  <w:hyphenationZone w:val="425"/>
  <w:characterSpacingControl w:val="doNotCompress"/>
  <w:footnotePr>
    <w:footnote w:id="-1"/>
    <w:footnote w:id="0"/>
  </w:footnotePr>
  <w:endnotePr>
    <w:endnote w:id="-1"/>
    <w:endnote w:id="0"/>
  </w:endnotePr>
  <w:compat/>
  <w:rsids>
    <w:rsidRoot w:val="005372A6"/>
    <w:rsid w:val="000A617B"/>
    <w:rsid w:val="000E68AC"/>
    <w:rsid w:val="00305627"/>
    <w:rsid w:val="003307B4"/>
    <w:rsid w:val="003D351F"/>
    <w:rsid w:val="00453793"/>
    <w:rsid w:val="00507308"/>
    <w:rsid w:val="005372A6"/>
    <w:rsid w:val="00590C5D"/>
    <w:rsid w:val="00604893"/>
    <w:rsid w:val="00801EF9"/>
    <w:rsid w:val="008C7089"/>
    <w:rsid w:val="009607B6"/>
    <w:rsid w:val="00B57F79"/>
  </w:rsids>
  <m:mathPr>
    <m:mathFont m:val="Cambria Math"/>
    <m:brkBin m:val="before"/>
    <m:brkBinSub m:val="--"/>
    <m:smallFrac m:val="off"/>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5372A6"/>
    <w:rPr>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5372A6"/>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372A6"/>
    <w:rPr>
      <w:rFonts w:ascii="Tahoma" w:hAnsi="Tahoma" w:cs="Tahoma"/>
      <w:sz w:val="16"/>
      <w:szCs w:val="16"/>
      <w:lang w:val="en-US"/>
    </w:rPr>
  </w:style>
  <w:style w:type="paragraph" w:styleId="Yltunniste">
    <w:name w:val="header"/>
    <w:basedOn w:val="Normaali"/>
    <w:link w:val="YltunnisteChar"/>
    <w:uiPriority w:val="99"/>
    <w:semiHidden/>
    <w:unhideWhenUsed/>
    <w:rsid w:val="003307B4"/>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semiHidden/>
    <w:rsid w:val="003307B4"/>
    <w:rPr>
      <w:lang w:val="en-US"/>
    </w:rPr>
  </w:style>
  <w:style w:type="paragraph" w:styleId="Alatunniste">
    <w:name w:val="footer"/>
    <w:basedOn w:val="Normaali"/>
    <w:link w:val="AlatunnisteChar"/>
    <w:uiPriority w:val="99"/>
    <w:unhideWhenUsed/>
    <w:rsid w:val="003307B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307B4"/>
    <w:rPr>
      <w:lang w:val="en-US"/>
    </w:rPr>
  </w:style>
</w:styles>
</file>

<file path=word/webSettings.xml><?xml version="1.0" encoding="utf-8"?>
<w:webSettings xmlns:r="http://schemas.openxmlformats.org/officeDocument/2006/relationships" xmlns:w="http://schemas.openxmlformats.org/wordprocessingml/2006/main">
  <w:divs>
    <w:div w:id="142922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http://www.oph.fi/download/131274_OPH_hankelogo.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2917</Characters>
  <Application>Microsoft Office Word</Application>
  <DocSecurity>0</DocSecurity>
  <Lines>24</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Ossi Alisaari</dc:creator>
  <cp:lastModifiedBy>Ossi Alisaari</cp:lastModifiedBy>
  <cp:revision>2</cp:revision>
  <dcterms:created xsi:type="dcterms:W3CDTF">2011-06-10T16:41:00Z</dcterms:created>
  <dcterms:modified xsi:type="dcterms:W3CDTF">2011-06-10T16:41:00Z</dcterms:modified>
</cp:coreProperties>
</file>