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A37C0" w14:textId="48F93C6D" w:rsidR="00A24BF6" w:rsidRDefault="00A24BF6" w:rsidP="00A24BF6">
      <w:pPr>
        <w:rPr>
          <w:b/>
          <w:bCs/>
          <w:sz w:val="28"/>
          <w:szCs w:val="28"/>
        </w:rPr>
      </w:pPr>
      <w:r w:rsidRPr="00D96421">
        <w:rPr>
          <w:b/>
          <w:bCs/>
          <w:sz w:val="28"/>
          <w:szCs w:val="28"/>
        </w:rPr>
        <w:t xml:space="preserve">Apteekin verkkopalvelutyö, 15 </w:t>
      </w:r>
      <w:proofErr w:type="spellStart"/>
      <w:r w:rsidRPr="00D96421">
        <w:rPr>
          <w:b/>
          <w:bCs/>
          <w:sz w:val="28"/>
          <w:szCs w:val="28"/>
        </w:rPr>
        <w:t>osp</w:t>
      </w:r>
      <w:proofErr w:type="spellEnd"/>
      <w:r w:rsidRPr="00D96421">
        <w:rPr>
          <w:b/>
          <w:bCs/>
          <w:sz w:val="28"/>
          <w:szCs w:val="28"/>
        </w:rPr>
        <w:t xml:space="preserve"> </w:t>
      </w:r>
      <w:r w:rsidR="00D96421" w:rsidRPr="00D96421">
        <w:rPr>
          <w:b/>
          <w:bCs/>
          <w:sz w:val="28"/>
          <w:szCs w:val="28"/>
        </w:rPr>
        <w:t xml:space="preserve"> </w:t>
      </w:r>
    </w:p>
    <w:p w14:paraId="2CA143A8" w14:textId="77777777" w:rsidR="003B27E0" w:rsidRDefault="003B27E0" w:rsidP="003B27E0">
      <w:pPr>
        <w:rPr>
          <w:b/>
          <w:bCs/>
        </w:rPr>
      </w:pPr>
      <w:r>
        <w:rPr>
          <w:b/>
          <w:bCs/>
        </w:rPr>
        <w:t>Arviointikriteerit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13948"/>
      </w:tblGrid>
      <w:tr w:rsidR="003B27E0" w14:paraId="30C39F08" w14:textId="77777777" w:rsidTr="003B27E0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41AD4F2F" w14:textId="77777777" w:rsidR="003B27E0" w:rsidRDefault="003B27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Tyydyttävä T1</w:t>
            </w:r>
          </w:p>
        </w:tc>
      </w:tr>
      <w:tr w:rsidR="003B27E0" w14:paraId="6BA60C96" w14:textId="77777777" w:rsidTr="003B27E0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D164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toteuttaa työn ohjeiden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C45E136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FDDC66E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tarvitsee joissakin tilanteissa lisäohjeita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A1266CA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perustietoa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2EFE44E7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muuttaa toimintaansa saamansa palautteen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3B27E0" w14:paraId="46ED0FD4" w14:textId="77777777" w:rsidTr="003B27E0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5C3DB8F2" w14:textId="77777777" w:rsidR="003B27E0" w:rsidRDefault="003B27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Tyydyttävä 2</w:t>
            </w:r>
          </w:p>
        </w:tc>
      </w:tr>
      <w:tr w:rsidR="003B27E0" w14:paraId="6A20EDB6" w14:textId="77777777" w:rsidTr="003B27E0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11C8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toteuttaa työn oma</w:t>
            </w: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softHyphen/>
              <w:t>-aloitteisesti ja ohjeiden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F07F05B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vuorovaikutteisesti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6E9CD6EE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tarvitsee vain harvoissa tilanteissa lisäohjeita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1EE5CAE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tietoa tarkoituksenmukaisesti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00662833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muuttaa toimintaansa saamansa palautteen ja omien havaintojen mukaisesti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3B27E0" w14:paraId="6919EB09" w14:textId="77777777" w:rsidTr="003B27E0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0C4C6060" w14:textId="77777777" w:rsidR="003B27E0" w:rsidRDefault="003B27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Hyvä 3</w:t>
            </w:r>
          </w:p>
        </w:tc>
      </w:tr>
      <w:tr w:rsidR="003B27E0" w14:paraId="2309DFB7" w14:textId="77777777" w:rsidTr="003B27E0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9FE6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• toteuttaa työkokonaisuuden itsenäisesti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09B4F60D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aloitteellisesti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E500CBD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selviytyy tavanomaisista ongelmanratkaisutilanteista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60059B74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hyödyntää työssä tarvittavaa tietoa monipuolisesti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229A774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3B27E0" w14:paraId="1BB9178E" w14:textId="77777777" w:rsidTr="003B27E0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4CD82966" w14:textId="77777777" w:rsidR="003B27E0" w:rsidRDefault="003B27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Hyvä 4</w:t>
            </w:r>
          </w:p>
        </w:tc>
      </w:tr>
      <w:tr w:rsidR="003B27E0" w14:paraId="4938BDE4" w14:textId="77777777" w:rsidTr="003B27E0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72D6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suunnittelee ja toteuttaa työkokonaisuuden itsenäisesti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194743D3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rakentavasti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5E01C573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selviytyy ongelmanratkaisutilanteista hyödyntäen monipuolisia ratkaisutapoja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0500B7C7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soveltaa työssä tarvittavaa tietoa monipuolisesti ja perustellusti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07970F75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 sekä tunnistaa vahvuuksiaan ja kehittämisen kohteitaan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  <w:tr w:rsidR="003B27E0" w14:paraId="59868F30" w14:textId="77777777" w:rsidTr="003B27E0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20D9AB1F" w14:textId="77777777" w:rsidR="003B27E0" w:rsidRDefault="003B27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Kiitettävä 5</w:t>
            </w:r>
          </w:p>
        </w:tc>
      </w:tr>
      <w:tr w:rsidR="003B27E0" w14:paraId="1A989FB7" w14:textId="77777777" w:rsidTr="003B27E0"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16DB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suunnittelee ja toteuttaa työkokonaisuuden itsenäisesti ottaen huomioon muut toimijat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41E9910C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toimii yhteistyökykyisesti ja rakentavasti haastavissakin vuorovaikutustilanteissa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386E49C2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soveltaa työssä tarvittavaa tietoa ongelmanratkaisutilanteissa monipuolisesti ja kriittisesti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A106D7E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esittää työhön ja toimintaympäristöön liittyviä perusteltuja kehittämisehdotuksia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634568B1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arvioi suoriutumistaan realistisesti ja esittää perusteltuja ratkaisuja osaamisensa kehittämiseen 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  <w:p w14:paraId="78CE3A1F" w14:textId="77777777" w:rsidR="003B27E0" w:rsidRDefault="003B27E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Style w:val="normaltextrun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• ymmärtää oman työnsä merkityksen osana laajempaa kokonaisuutta</w:t>
            </w:r>
            <w:r>
              <w:rPr>
                <w:rStyle w:val="eop"/>
                <w:rFonts w:ascii="Arial Nova" w:eastAsiaTheme="majorEastAsia" w:hAnsi="Arial Nova" w:cs="Segoe UI"/>
                <w:kern w:val="2"/>
                <w:sz w:val="20"/>
                <w:szCs w:val="20"/>
                <w:lang w:eastAsia="en-US"/>
                <w14:ligatures w14:val="standardContextual"/>
              </w:rPr>
              <w:t> </w:t>
            </w:r>
          </w:p>
        </w:tc>
      </w:tr>
    </w:tbl>
    <w:p w14:paraId="78A49611" w14:textId="5D1DFE3D" w:rsidR="003B27E0" w:rsidRDefault="003B27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2AF51EF" w14:textId="77777777" w:rsidR="003B27E0" w:rsidRPr="00D96421" w:rsidRDefault="003B27E0" w:rsidP="00A24BF6">
      <w:pPr>
        <w:rPr>
          <w:b/>
          <w:bCs/>
          <w:sz w:val="28"/>
          <w:szCs w:val="28"/>
        </w:rPr>
      </w:pPr>
    </w:p>
    <w:p w14:paraId="49114D02" w14:textId="77777777" w:rsidR="00491D0A" w:rsidRPr="00491D0A" w:rsidRDefault="00A24BF6" w:rsidP="00A24BF6">
      <w:r w:rsidRPr="00491D0A">
        <w:rPr>
          <w:b/>
          <w:bCs/>
        </w:rPr>
        <w:t>Ammattitaitovaatimukset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491D0A" w14:paraId="0EAD5F25" w14:textId="77777777" w:rsidTr="00491D0A">
        <w:tc>
          <w:tcPr>
            <w:tcW w:w="6974" w:type="dxa"/>
            <w:shd w:val="clear" w:color="auto" w:fill="DAE9F7" w:themeFill="text2" w:themeFillTint="1A"/>
          </w:tcPr>
          <w:p w14:paraId="48C98960" w14:textId="77777777" w:rsidR="00491D0A" w:rsidRPr="00D96421" w:rsidRDefault="00491D0A" w:rsidP="00491D0A">
            <w:pPr>
              <w:rPr>
                <w:b/>
                <w:bCs/>
              </w:rPr>
            </w:pPr>
            <w:r w:rsidRPr="00D96421">
              <w:rPr>
                <w:b/>
                <w:bCs/>
              </w:rPr>
              <w:t>Työympäristössä ja työyhteisössä toimiminen</w:t>
            </w:r>
          </w:p>
          <w:p w14:paraId="03812639" w14:textId="77777777" w:rsidR="00491D0A" w:rsidRDefault="00491D0A" w:rsidP="00A24BF6"/>
        </w:tc>
        <w:tc>
          <w:tcPr>
            <w:tcW w:w="6974" w:type="dxa"/>
            <w:shd w:val="clear" w:color="auto" w:fill="DAE9F7" w:themeFill="text2" w:themeFillTint="1A"/>
          </w:tcPr>
          <w:p w14:paraId="4DE445CA" w14:textId="77777777" w:rsidR="00491D0A" w:rsidRDefault="00491D0A" w:rsidP="00A24BF6">
            <w:pPr>
              <w:rPr>
                <w:b/>
                <w:bCs/>
              </w:rPr>
            </w:pPr>
            <w:r w:rsidRPr="00491D0A">
              <w:rPr>
                <w:b/>
                <w:bCs/>
              </w:rPr>
              <w:t>Näyttösuunnitelma</w:t>
            </w:r>
          </w:p>
          <w:p w14:paraId="0CA41B06" w14:textId="49563026" w:rsidR="000065A6" w:rsidRPr="00491D0A" w:rsidRDefault="000065A6" w:rsidP="00A24BF6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491D0A" w14:paraId="18EFBD22" w14:textId="77777777" w:rsidTr="00491D0A">
        <w:tc>
          <w:tcPr>
            <w:tcW w:w="6974" w:type="dxa"/>
          </w:tcPr>
          <w:p w14:paraId="3D381D44" w14:textId="77777777" w:rsidR="00491D0A" w:rsidRDefault="00491D0A" w:rsidP="00491D0A">
            <w:r>
              <w:t>Opiskelija</w:t>
            </w:r>
          </w:p>
          <w:p w14:paraId="2CC79B30" w14:textId="54F757F9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toimii organisaation toimintaohjeiden mukaisesti</w:t>
            </w:r>
          </w:p>
          <w:p w14:paraId="123834DC" w14:textId="4BC499BB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työskentelee moniammatillisen työryhmän jäsenenä ja tekee yhteistyötä sidosryhmien kanssa</w:t>
            </w:r>
          </w:p>
          <w:p w14:paraId="1150AA00" w14:textId="712432B9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viestii ja toimii ammatillisesti, asiallisesti ja yhdenvertaisesti</w:t>
            </w:r>
          </w:p>
          <w:p w14:paraId="5E968B51" w14:textId="7C0F56DD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noudattaa organisaation työsuojelu­ ja työhyvinvointiohjeita</w:t>
            </w:r>
          </w:p>
          <w:p w14:paraId="47E56EC1" w14:textId="58100B77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työskentelee ergonomisesti työtilanteissa ja ennaltaehkäisee työn aiheuttamia rasitusvammoja</w:t>
            </w:r>
          </w:p>
          <w:p w14:paraId="47D6BA27" w14:textId="7F613150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toimii kestävän kehityksen periaatteiden mukaisesti</w:t>
            </w:r>
          </w:p>
          <w:p w14:paraId="2C27B721" w14:textId="77777777" w:rsidR="00491D0A" w:rsidRDefault="00491D0A" w:rsidP="00A24BF6"/>
        </w:tc>
        <w:tc>
          <w:tcPr>
            <w:tcW w:w="6974" w:type="dxa"/>
          </w:tcPr>
          <w:p w14:paraId="0AA938AB" w14:textId="77777777" w:rsidR="00491D0A" w:rsidRDefault="00491D0A" w:rsidP="00A24BF6"/>
        </w:tc>
      </w:tr>
      <w:tr w:rsidR="0044326E" w14:paraId="397F6E0E" w14:textId="77777777" w:rsidTr="00491D0A">
        <w:tc>
          <w:tcPr>
            <w:tcW w:w="6974" w:type="dxa"/>
          </w:tcPr>
          <w:p w14:paraId="0F0624D2" w14:textId="77777777" w:rsidR="0044326E" w:rsidRDefault="0044326E" w:rsidP="00491D0A"/>
        </w:tc>
        <w:tc>
          <w:tcPr>
            <w:tcW w:w="6974" w:type="dxa"/>
          </w:tcPr>
          <w:p w14:paraId="4B2B7F35" w14:textId="77777777" w:rsidR="0044326E" w:rsidRPr="004A2D24" w:rsidRDefault="0044326E" w:rsidP="0044326E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79BF4322" w14:textId="5EBC0086" w:rsidR="0044326E" w:rsidRDefault="0044326E" w:rsidP="0044326E">
            <w:r w:rsidRPr="004A2D24">
              <w:rPr>
                <w:b/>
                <w:bCs/>
              </w:rPr>
              <w:t>Arvioijat</w:t>
            </w:r>
          </w:p>
        </w:tc>
      </w:tr>
    </w:tbl>
    <w:p w14:paraId="3A79213B" w14:textId="1F16CF09" w:rsidR="00A24BF6" w:rsidRPr="00491D0A" w:rsidRDefault="00A24BF6" w:rsidP="00A24BF6"/>
    <w:p w14:paraId="02DB4220" w14:textId="77777777" w:rsidR="00491D0A" w:rsidRDefault="00491D0A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491D0A" w14:paraId="03DBB504" w14:textId="77777777" w:rsidTr="00491D0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EA215DA" w14:textId="77777777" w:rsidR="00491D0A" w:rsidRDefault="00491D0A" w:rsidP="00491D0A">
            <w:r w:rsidRPr="00D96421">
              <w:rPr>
                <w:b/>
                <w:bCs/>
              </w:rPr>
              <w:lastRenderedPageBreak/>
              <w:t>Säädökset ja ohjeet sekä eettiset periaatteet</w:t>
            </w:r>
          </w:p>
          <w:p w14:paraId="249A4789" w14:textId="77777777" w:rsidR="00491D0A" w:rsidRDefault="00491D0A"/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355B14BD" w14:textId="77777777" w:rsidR="00491D0A" w:rsidRDefault="00491D0A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4DB71634" w14:textId="04E832E0" w:rsidR="000065A6" w:rsidRDefault="000065A6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491D0A" w14:paraId="0976F2BB" w14:textId="77777777" w:rsidTr="00491D0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1DB" w14:textId="77777777" w:rsidR="00491D0A" w:rsidRDefault="00491D0A" w:rsidP="00491D0A">
            <w:r>
              <w:t>Opiskelija</w:t>
            </w:r>
          </w:p>
          <w:p w14:paraId="6E0F1CD1" w14:textId="2D172799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noudattaa työelämän säädöksiä, sopimuksia ja aikatauluja</w:t>
            </w:r>
          </w:p>
          <w:p w14:paraId="54D16B18" w14:textId="61330C0D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työskentelee laatuvaatimusten mukaisesti</w:t>
            </w:r>
          </w:p>
          <w:p w14:paraId="6E33C16C" w14:textId="72BB231C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työskentelee työturvallisuuteen ja työhyvinvointiin vaikuttavan lainsäädännön ja sopimusten mukaan</w:t>
            </w:r>
          </w:p>
          <w:p w14:paraId="529050A2" w14:textId="353D8702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noudattaa toimialan digitaalista kaupankäyntiä koskevia säädöksiä ja ohjeita</w:t>
            </w:r>
          </w:p>
          <w:p w14:paraId="05723ABC" w14:textId="65C0B3BB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noudattaa salassapito­ ja vaitiolovelvollisuutta koskevia normeja</w:t>
            </w:r>
          </w:p>
          <w:p w14:paraId="0A43F6A6" w14:textId="49F3325A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toimii organisaation tietoturva­ ja tietosuojaohjeiden mukaisesti</w:t>
            </w:r>
          </w:p>
          <w:p w14:paraId="1EBC120D" w14:textId="77777777" w:rsidR="00491D0A" w:rsidRDefault="00491D0A"/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4E05" w14:textId="77777777" w:rsidR="00491D0A" w:rsidRDefault="00491D0A"/>
        </w:tc>
      </w:tr>
      <w:tr w:rsidR="0044326E" w14:paraId="010BB61A" w14:textId="77777777" w:rsidTr="00491D0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B407" w14:textId="77777777" w:rsidR="0044326E" w:rsidRDefault="0044326E" w:rsidP="00491D0A"/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1584" w14:textId="77777777" w:rsidR="0044326E" w:rsidRPr="004A2D24" w:rsidRDefault="0044326E" w:rsidP="0044326E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021F2CF0" w14:textId="50675320" w:rsidR="0044326E" w:rsidRDefault="0044326E" w:rsidP="0044326E">
            <w:r w:rsidRPr="004A2D24">
              <w:rPr>
                <w:b/>
                <w:bCs/>
              </w:rPr>
              <w:t>Arvioijat</w:t>
            </w:r>
          </w:p>
        </w:tc>
      </w:tr>
    </w:tbl>
    <w:p w14:paraId="6E27CB25" w14:textId="77777777" w:rsidR="00A24BF6" w:rsidRDefault="00A24BF6" w:rsidP="00A24BF6"/>
    <w:p w14:paraId="42CFF28B" w14:textId="77777777" w:rsidR="00A24BF6" w:rsidRPr="00D96421" w:rsidRDefault="00A24BF6" w:rsidP="00A24BF6">
      <w:pPr>
        <w:rPr>
          <w:b/>
          <w:bCs/>
        </w:rPr>
      </w:pPr>
    </w:p>
    <w:p w14:paraId="4D9D0CFB" w14:textId="77777777" w:rsidR="00491D0A" w:rsidRDefault="00491D0A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491D0A" w14:paraId="4DF8FBB2" w14:textId="77777777" w:rsidTr="00491D0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874826B" w14:textId="77777777" w:rsidR="00491D0A" w:rsidRDefault="00491D0A" w:rsidP="00491D0A">
            <w:r w:rsidRPr="00357B4A">
              <w:rPr>
                <w:b/>
                <w:bCs/>
              </w:rPr>
              <w:lastRenderedPageBreak/>
              <w:t>Asiakastilaukset</w:t>
            </w:r>
          </w:p>
          <w:p w14:paraId="786F9CA0" w14:textId="77777777" w:rsidR="00491D0A" w:rsidRDefault="00491D0A"/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6CC68474" w14:textId="77777777" w:rsidR="00491D0A" w:rsidRDefault="00491D0A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6CD8A32E" w14:textId="16D446E9" w:rsidR="000065A6" w:rsidRDefault="000065A6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491D0A" w14:paraId="57CF49DF" w14:textId="77777777" w:rsidTr="00491D0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3EAB" w14:textId="77777777" w:rsidR="00491D0A" w:rsidRDefault="00491D0A" w:rsidP="00491D0A">
            <w:r>
              <w:t>Opiskelija</w:t>
            </w:r>
          </w:p>
          <w:p w14:paraId="0CD9025C" w14:textId="209F3731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vastaanottaa tilaukset</w:t>
            </w:r>
          </w:p>
          <w:p w14:paraId="7C3C4DE6" w14:textId="362AC513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palvelee asiakkaita puhelimitse ja digitaalisia välineitä käyttäen</w:t>
            </w:r>
          </w:p>
          <w:p w14:paraId="30855F86" w14:textId="65865236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kerää tilatut tuotteet</w:t>
            </w:r>
          </w:p>
          <w:p w14:paraId="07AE71F9" w14:textId="38876ACF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järjestää ja vie tilaukset farmaseuttiseen tarkastukseen</w:t>
            </w:r>
          </w:p>
          <w:p w14:paraId="4A570C36" w14:textId="1967AB15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valitsee pakkausmateriaalit ja pakkaa tuotteet</w:t>
            </w:r>
          </w:p>
          <w:p w14:paraId="087C5AA6" w14:textId="00E66BBA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lähettää tuotteet erilaisia toimitustapoja hyödyntäen</w:t>
            </w:r>
          </w:p>
          <w:p w14:paraId="25AE3C6B" w14:textId="0F220008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huolehtii asiakkaalle tarvittavat tuotetiedot</w:t>
            </w:r>
          </w:p>
          <w:p w14:paraId="28508B7F" w14:textId="03812D03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hoitaa verkkopalvelun maksuliikennettä ohjeiden mukaan</w:t>
            </w:r>
          </w:p>
          <w:p w14:paraId="35044A93" w14:textId="0EE74A99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tekee maksuihin liittyvät toimenpiteet</w:t>
            </w:r>
          </w:p>
          <w:p w14:paraId="63DCA95D" w14:textId="77777777" w:rsidR="00491D0A" w:rsidRDefault="00491D0A"/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C7D" w14:textId="77777777" w:rsidR="00491D0A" w:rsidRDefault="00491D0A"/>
        </w:tc>
      </w:tr>
      <w:tr w:rsidR="0044326E" w14:paraId="40B1AFE9" w14:textId="77777777" w:rsidTr="00491D0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D7A8" w14:textId="77777777" w:rsidR="0044326E" w:rsidRDefault="0044326E" w:rsidP="00491D0A"/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B04" w14:textId="77777777" w:rsidR="0044326E" w:rsidRPr="004A2D24" w:rsidRDefault="0044326E" w:rsidP="0044326E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3FA53A13" w14:textId="0BB75F1C" w:rsidR="0044326E" w:rsidRDefault="0044326E" w:rsidP="0044326E">
            <w:r w:rsidRPr="004A2D24">
              <w:rPr>
                <w:b/>
                <w:bCs/>
              </w:rPr>
              <w:t>Arvioijat</w:t>
            </w:r>
          </w:p>
        </w:tc>
      </w:tr>
    </w:tbl>
    <w:p w14:paraId="52C4B54C" w14:textId="77777777" w:rsidR="00A24BF6" w:rsidRDefault="00A24BF6" w:rsidP="00A24BF6"/>
    <w:p w14:paraId="507C5C60" w14:textId="77777777" w:rsidR="00A24BF6" w:rsidRDefault="00A24BF6" w:rsidP="00A24BF6"/>
    <w:p w14:paraId="74BCF8D1" w14:textId="77777777" w:rsidR="00491D0A" w:rsidRDefault="00491D0A">
      <w:r>
        <w:br w:type="page"/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491D0A" w14:paraId="7F1D186D" w14:textId="77777777" w:rsidTr="00491D0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EA65962" w14:textId="77777777" w:rsidR="00491D0A" w:rsidRDefault="00491D0A" w:rsidP="00491D0A">
            <w:r w:rsidRPr="00357B4A">
              <w:rPr>
                <w:b/>
                <w:bCs/>
              </w:rPr>
              <w:lastRenderedPageBreak/>
              <w:t>Varaston ylläpito</w:t>
            </w:r>
          </w:p>
          <w:p w14:paraId="67EA6FB9" w14:textId="77777777" w:rsidR="00491D0A" w:rsidRDefault="00491D0A"/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6D4CFA5C" w14:textId="77777777" w:rsidR="00491D0A" w:rsidRDefault="00491D0A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27CD03F2" w14:textId="3B8264FD" w:rsidR="000065A6" w:rsidRDefault="000065A6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491D0A" w14:paraId="4B5A9EB9" w14:textId="77777777" w:rsidTr="00491D0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92CF" w14:textId="77777777" w:rsidR="00491D0A" w:rsidRDefault="00491D0A" w:rsidP="00491D0A">
            <w:r>
              <w:t>Opiskelija</w:t>
            </w:r>
          </w:p>
          <w:p w14:paraId="13CDD569" w14:textId="5EAE414B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arvioi verkkoapteekin tuotevalikoimaa</w:t>
            </w:r>
          </w:p>
          <w:p w14:paraId="5A80D830" w14:textId="227DF54E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arvioi varaston riittävyyttä</w:t>
            </w:r>
          </w:p>
          <w:p w14:paraId="1BF28860" w14:textId="6078B30A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varmistaa tuotteiden kelpoisuuden</w:t>
            </w:r>
          </w:p>
          <w:p w14:paraId="426683AC" w14:textId="0284410C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tiedottaa havaitsemistaan menekkimuutoksista verkkopalvelussa</w:t>
            </w:r>
          </w:p>
          <w:p w14:paraId="71D62B2F" w14:textId="505FACA2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huolehtii varaston siisteydestä ja järjestyksestä</w:t>
            </w:r>
          </w:p>
          <w:p w14:paraId="1A3F12AC" w14:textId="77777777" w:rsidR="00491D0A" w:rsidRDefault="00491D0A"/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1ABE" w14:textId="77777777" w:rsidR="00491D0A" w:rsidRDefault="00491D0A"/>
        </w:tc>
      </w:tr>
      <w:tr w:rsidR="0044326E" w14:paraId="3A0C982E" w14:textId="77777777" w:rsidTr="00491D0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D585" w14:textId="77777777" w:rsidR="0044326E" w:rsidRDefault="0044326E" w:rsidP="00491D0A"/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A6DF" w14:textId="77777777" w:rsidR="0044326E" w:rsidRPr="004A2D24" w:rsidRDefault="0044326E" w:rsidP="0044326E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5E03276E" w14:textId="58826C30" w:rsidR="0044326E" w:rsidRDefault="0044326E" w:rsidP="0044326E">
            <w:r w:rsidRPr="004A2D24">
              <w:rPr>
                <w:b/>
                <w:bCs/>
              </w:rPr>
              <w:t>Arvioijat</w:t>
            </w:r>
          </w:p>
        </w:tc>
      </w:tr>
    </w:tbl>
    <w:p w14:paraId="4B631A3D" w14:textId="77777777" w:rsidR="00A24BF6" w:rsidRDefault="00A24BF6" w:rsidP="00A24BF6"/>
    <w:p w14:paraId="479BDAC5" w14:textId="77777777" w:rsidR="00A24BF6" w:rsidRPr="00357B4A" w:rsidRDefault="00A24BF6" w:rsidP="00A24BF6">
      <w:pPr>
        <w:rPr>
          <w:b/>
          <w:bCs/>
        </w:rPr>
      </w:pPr>
    </w:p>
    <w:p w14:paraId="59E634C2" w14:textId="77777777" w:rsidR="00491D0A" w:rsidRDefault="00491D0A">
      <w:r>
        <w:br w:type="page"/>
      </w:r>
    </w:p>
    <w:p w14:paraId="270FE486" w14:textId="77777777" w:rsidR="00A24BF6" w:rsidRDefault="00A24BF6" w:rsidP="00A24BF6"/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491D0A" w14:paraId="54942124" w14:textId="77777777" w:rsidTr="00491D0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50A2C86" w14:textId="77777777" w:rsidR="00491D0A" w:rsidRDefault="00491D0A" w:rsidP="00491D0A">
            <w:r w:rsidRPr="00357B4A">
              <w:rPr>
                <w:b/>
                <w:bCs/>
              </w:rPr>
              <w:t>Verkkopalvelusivuston ylläpito</w:t>
            </w:r>
          </w:p>
          <w:p w14:paraId="661DE596" w14:textId="77777777" w:rsidR="00491D0A" w:rsidRDefault="00491D0A"/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hideMark/>
          </w:tcPr>
          <w:p w14:paraId="1BC454D3" w14:textId="77777777" w:rsidR="00491D0A" w:rsidRDefault="00491D0A">
            <w:pPr>
              <w:rPr>
                <w:b/>
                <w:bCs/>
              </w:rPr>
            </w:pPr>
            <w:r>
              <w:rPr>
                <w:b/>
                <w:bCs/>
              </w:rPr>
              <w:t>Näyttösuunnitelma</w:t>
            </w:r>
          </w:p>
          <w:p w14:paraId="23FDA448" w14:textId="078F2A4C" w:rsidR="000065A6" w:rsidRDefault="000065A6">
            <w:pPr>
              <w:rPr>
                <w:b/>
                <w:bCs/>
              </w:rPr>
            </w:pPr>
            <w:r>
              <w:rPr>
                <w:b/>
                <w:bCs/>
              </w:rPr>
              <w:t>Arviointi: perustelut ja kommentit</w:t>
            </w:r>
          </w:p>
        </w:tc>
      </w:tr>
      <w:tr w:rsidR="00491D0A" w14:paraId="7612FDBC" w14:textId="77777777" w:rsidTr="00491D0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1D8F" w14:textId="77777777" w:rsidR="00491D0A" w:rsidRDefault="00491D0A" w:rsidP="00491D0A">
            <w:r>
              <w:t>Opiskelija</w:t>
            </w:r>
          </w:p>
          <w:p w14:paraId="3CB8A5A1" w14:textId="44836850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päivittää tuote­ ja palvelutietoja</w:t>
            </w:r>
          </w:p>
          <w:p w14:paraId="12B6F18D" w14:textId="21CE7AE0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vie ja päivittää verkkopalveluun kuva­ ja tekstitiedostoja, tarjouksia ja tekee kampanjoita</w:t>
            </w:r>
          </w:p>
          <w:p w14:paraId="0F5D7376" w14:textId="7FA6FE77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hyödyntää sisällön tuottamisessa saavutettavuuden perusperiaatteita</w:t>
            </w:r>
          </w:p>
          <w:p w14:paraId="52047181" w14:textId="279C47E3" w:rsidR="00491D0A" w:rsidRDefault="00491D0A" w:rsidP="00815CF9">
            <w:pPr>
              <w:pStyle w:val="Luettelokappale"/>
              <w:numPr>
                <w:ilvl w:val="0"/>
                <w:numId w:val="2"/>
              </w:numPr>
            </w:pPr>
            <w:r>
              <w:t>korjaa oikeuksiensa mukaan virheitä ja ongelmia sivustolla ja tiedottaa muita virhe­ ja ongelmatilanteista eteenpäin</w:t>
            </w:r>
          </w:p>
          <w:p w14:paraId="51C84AC1" w14:textId="77777777" w:rsidR="00491D0A" w:rsidRDefault="00491D0A"/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9E71" w14:textId="77777777" w:rsidR="00491D0A" w:rsidRDefault="00491D0A"/>
        </w:tc>
      </w:tr>
      <w:tr w:rsidR="0044326E" w14:paraId="6E232519" w14:textId="77777777" w:rsidTr="00491D0A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C13B" w14:textId="77777777" w:rsidR="0044326E" w:rsidRDefault="0044326E" w:rsidP="00491D0A"/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FD5" w14:textId="77777777" w:rsidR="0044326E" w:rsidRPr="004A2D24" w:rsidRDefault="0044326E" w:rsidP="0044326E">
            <w:pPr>
              <w:rPr>
                <w:b/>
                <w:bCs/>
              </w:rPr>
            </w:pPr>
            <w:r w:rsidRPr="004A2D24">
              <w:rPr>
                <w:b/>
                <w:bCs/>
              </w:rPr>
              <w:t>Näyttöpäivä</w:t>
            </w:r>
          </w:p>
          <w:p w14:paraId="4811CE46" w14:textId="735EF30A" w:rsidR="0044326E" w:rsidRDefault="0044326E" w:rsidP="0044326E">
            <w:r w:rsidRPr="004A2D24">
              <w:rPr>
                <w:b/>
                <w:bCs/>
              </w:rPr>
              <w:t>Arvioijat</w:t>
            </w:r>
          </w:p>
        </w:tc>
      </w:tr>
    </w:tbl>
    <w:p w14:paraId="7352C882" w14:textId="77777777" w:rsidR="00491D0A" w:rsidRDefault="00491D0A" w:rsidP="00A24BF6"/>
    <w:p w14:paraId="3768B7E3" w14:textId="77777777" w:rsidR="00A24BF6" w:rsidRDefault="00A24BF6" w:rsidP="00A24BF6"/>
    <w:p w14:paraId="519D0756" w14:textId="77777777" w:rsidR="00491D0A" w:rsidRDefault="00491D0A"/>
    <w:sectPr w:rsidR="00491D0A" w:rsidSect="004E3E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0617D"/>
    <w:multiLevelType w:val="hybridMultilevel"/>
    <w:tmpl w:val="9CFC003E"/>
    <w:lvl w:ilvl="0" w:tplc="F2986750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77CD6"/>
    <w:multiLevelType w:val="hybridMultilevel"/>
    <w:tmpl w:val="FAD41B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C31F1"/>
    <w:multiLevelType w:val="hybridMultilevel"/>
    <w:tmpl w:val="5E8204A6"/>
    <w:lvl w:ilvl="0" w:tplc="F2986750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46C2B"/>
    <w:multiLevelType w:val="hybridMultilevel"/>
    <w:tmpl w:val="E9D65E70"/>
    <w:lvl w:ilvl="0" w:tplc="F2986750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F1668"/>
    <w:multiLevelType w:val="hybridMultilevel"/>
    <w:tmpl w:val="A7260EA2"/>
    <w:lvl w:ilvl="0" w:tplc="F2986750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36A86"/>
    <w:multiLevelType w:val="hybridMultilevel"/>
    <w:tmpl w:val="07C2F0DC"/>
    <w:lvl w:ilvl="0" w:tplc="F2986750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5540136">
    <w:abstractNumId w:val="1"/>
  </w:num>
  <w:num w:numId="2" w16cid:durableId="1816027141">
    <w:abstractNumId w:val="5"/>
  </w:num>
  <w:num w:numId="3" w16cid:durableId="686831292">
    <w:abstractNumId w:val="0"/>
  </w:num>
  <w:num w:numId="4" w16cid:durableId="1882085746">
    <w:abstractNumId w:val="3"/>
  </w:num>
  <w:num w:numId="5" w16cid:durableId="1666592228">
    <w:abstractNumId w:val="2"/>
  </w:num>
  <w:num w:numId="6" w16cid:durableId="1923756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F6"/>
    <w:rsid w:val="000065A6"/>
    <w:rsid w:val="0009458B"/>
    <w:rsid w:val="001F3775"/>
    <w:rsid w:val="00357B4A"/>
    <w:rsid w:val="003B27E0"/>
    <w:rsid w:val="003B793C"/>
    <w:rsid w:val="0044326E"/>
    <w:rsid w:val="00491D0A"/>
    <w:rsid w:val="004E3EB4"/>
    <w:rsid w:val="005A30C7"/>
    <w:rsid w:val="00815CF9"/>
    <w:rsid w:val="00941ABD"/>
    <w:rsid w:val="00A05ACD"/>
    <w:rsid w:val="00A24BF6"/>
    <w:rsid w:val="00A55088"/>
    <w:rsid w:val="00AA779E"/>
    <w:rsid w:val="00C80104"/>
    <w:rsid w:val="00CC0BA6"/>
    <w:rsid w:val="00D96421"/>
    <w:rsid w:val="00E3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2634"/>
  <w15:chartTrackingRefBased/>
  <w15:docId w15:val="{0392D5AD-1C3F-48E1-9086-995D689E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24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24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24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24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24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24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24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24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24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24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24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24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24BF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24BF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4BF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24BF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24BF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24BF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24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24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24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24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24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24BF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24BF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24BF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24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24BF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24BF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i"/>
    <w:rsid w:val="003B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3B27E0"/>
  </w:style>
  <w:style w:type="character" w:customStyle="1" w:styleId="eop">
    <w:name w:val="eop"/>
    <w:basedOn w:val="Kappaleenoletusfontti"/>
    <w:rsid w:val="003B27E0"/>
  </w:style>
  <w:style w:type="table" w:styleId="TaulukkoRuudukko">
    <w:name w:val="Table Grid"/>
    <w:basedOn w:val="Normaalitaulukko"/>
    <w:uiPriority w:val="39"/>
    <w:rsid w:val="003B27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466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 Riiali</dc:creator>
  <cp:keywords/>
  <dc:description/>
  <cp:lastModifiedBy>Annika Hydén</cp:lastModifiedBy>
  <cp:revision>3</cp:revision>
  <dcterms:created xsi:type="dcterms:W3CDTF">2024-05-17T07:41:00Z</dcterms:created>
  <dcterms:modified xsi:type="dcterms:W3CDTF">2024-05-17T08:16:00Z</dcterms:modified>
</cp:coreProperties>
</file>