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83"/>
      </w:tblGrid>
      <w:tr w:rsidR="00FE5570" w:rsidRPr="00FE5570" w:rsidTr="00973C46">
        <w:tc>
          <w:tcPr>
            <w:tcW w:w="3397" w:type="dxa"/>
          </w:tcPr>
          <w:p w:rsidR="00FE5570" w:rsidRPr="00FE5570" w:rsidRDefault="008D4B26" w:rsidP="00FE557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C042B1" wp14:editId="5F29AC37">
                  <wp:extent cx="1274445" cy="652145"/>
                  <wp:effectExtent l="0" t="0" r="1905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 lähihoitaja</w:t>
      </w: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6C38A6" w:rsidRDefault="006C38A6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6C38A6" w:rsidRPr="00FE5570" w:rsidRDefault="006C38A6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:rsidR="00E407F6" w:rsidRPr="006C38A6" w:rsidRDefault="006C38A6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 w:rsidRPr="006C38A6">
        <w:rPr>
          <w:rFonts w:ascii="Times New Roman" w:eastAsia="Calibri" w:hAnsi="Times New Roman" w:cs="Times New Roman"/>
          <w:sz w:val="40"/>
          <w:szCs w:val="40"/>
          <w:lang w:eastAsia="fi-FI"/>
        </w:rPr>
        <w:t>Toimintakyvyn ylläpitäminen ja edistäminen vammaistyössä, 40 osp</w:t>
      </w:r>
    </w:p>
    <w:p w:rsidR="00E407F6" w:rsidRDefault="00E407F6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:rsidR="00E407F6" w:rsidRPr="00FD4982" w:rsidRDefault="00E407F6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:rsidR="00FE5570" w:rsidRPr="00FE5570" w:rsidRDefault="00FE5570" w:rsidP="0025395A">
      <w:pPr>
        <w:pStyle w:val="Otsikko1"/>
        <w:rPr>
          <w:rFonts w:ascii="Times New Roman" w:hAnsi="Times New Roman" w:cs="Times New Roman"/>
          <w:sz w:val="28"/>
          <w:szCs w:val="28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0" w:name="_Toc293304188"/>
      <w:bookmarkStart w:id="1" w:name="_Toc384066531"/>
    </w:p>
    <w:p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C87D9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Arial" w:eastAsia="Calibri" w:hAnsi="Arial" w:cs="Arial"/>
          <w:sz w:val="32"/>
          <w:szCs w:val="32"/>
          <w:lang w:eastAsia="fi-FI"/>
        </w:rPr>
        <w:t>Voimassa 1.8.2018 alkaen.</w:t>
      </w:r>
    </w:p>
    <w:p w:rsidR="00FF3535" w:rsidRDefault="00FF3535">
      <w:pPr>
        <w:rPr>
          <w:rFonts w:ascii="Arial" w:eastAsia="Calibri" w:hAnsi="Arial" w:cs="Arial"/>
          <w:sz w:val="32"/>
          <w:szCs w:val="32"/>
          <w:lang w:eastAsia="fi-FI"/>
        </w:rPr>
      </w:pPr>
    </w:p>
    <w:p w:rsid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  <w:bookmarkStart w:id="2" w:name="_GoBack"/>
      <w:bookmarkEnd w:id="0"/>
      <w:bookmarkEnd w:id="1"/>
      <w:bookmarkEnd w:id="2"/>
    </w:p>
    <w:p w:rsidR="00862A1E" w:rsidRPr="00564105" w:rsidRDefault="00862A1E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:rsidR="00914528" w:rsidRPr="00564105" w:rsidRDefault="00914528" w:rsidP="007F317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työskentelee sosiaali- ja terveysalan työn säädösten, toimintaperiaatteiden, arvojen ja eettisten periaatteiden mukaan.</w:t>
      </w:r>
    </w:p>
    <w:p w:rsidR="00841330" w:rsidRPr="00A85CCE" w:rsidRDefault="00841330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9654" w:type="dxa"/>
        <w:tblLook w:val="04A0" w:firstRow="1" w:lastRow="0" w:firstColumn="1" w:lastColumn="0" w:noHBand="0" w:noVBand="1"/>
      </w:tblPr>
      <w:tblGrid>
        <w:gridCol w:w="3114"/>
        <w:gridCol w:w="3118"/>
        <w:gridCol w:w="3422"/>
      </w:tblGrid>
      <w:tr w:rsidR="00FD4982" w:rsidRPr="00A85CCE" w:rsidTr="00914528">
        <w:trPr>
          <w:trHeight w:val="829"/>
        </w:trPr>
        <w:tc>
          <w:tcPr>
            <w:tcW w:w="3114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22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914528">
        <w:trPr>
          <w:trHeight w:val="542"/>
        </w:trPr>
        <w:tc>
          <w:tcPr>
            <w:tcW w:w="3114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:rsidTr="00914528">
        <w:trPr>
          <w:trHeight w:val="4432"/>
        </w:trPr>
        <w:tc>
          <w:tcPr>
            <w:tcW w:w="3114" w:type="dxa"/>
          </w:tcPr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asiakkaan perus- ja ihmisoikeuksia kunnioittaen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kasvatus-, sosiaali- ja terveysalan säädöksiä ja määräyksiä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ammatin arvojen ja lähihoitajan eettisten ohjeiden mukaisesti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tietosuojaa ja salassapitoa sekä hallinto- ja julkisuuslain periaatteita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omavalvontamääräysten ja laatusuositusten mukaisesti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kestävän kehityksen periaatteiden mukaisesti</w:t>
            </w:r>
          </w:p>
          <w:p w:rsidR="00FD4982" w:rsidRPr="00A85CCE" w:rsidRDefault="00FD4982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asiakkaan perus- ja ihmisoikeuksia kunnioittaen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kasvatus-, sosiaali- ja terveysalan säädöksiä ja määräyksiä perustellen toimintaansa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ammatin arvojen ja lähihoitajan eettisten ohjeiden mukaisesti perustellen toimintaansa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tietosuojaa ja salassapitoa sekä hallinto- ja julkisuuslain periaatteita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omavalvontamääräysten ja laatusuositusten mukaisesti ja perustelee toimintaansa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kestävän kehityksen periaatteiden mukaisesti ja perustelee toimintaansa</w:t>
            </w:r>
          </w:p>
          <w:p w:rsidR="00FD4982" w:rsidRPr="00A85CCE" w:rsidRDefault="00FD4982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422" w:type="dxa"/>
          </w:tcPr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asiakkaan perus- ja ihmisoikeuksia kunnioittaen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kasvatus-, sosiaali- ja terveysalan säädöksiä ja määräyksiä perustellen monipuolisesti toimintaansa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ammatin arvojen ja lähihoitajan eettisten ohjeiden mukaisesti perustellen toimintaansa monipuolisesti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tietosuojaa ja salassapitoa sekä hallinto- ja julkisuuslain periaatteita</w:t>
            </w:r>
          </w:p>
          <w:p w:rsidR="00C35275" w:rsidRPr="00CB4ED8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omavalvontamääräysten ja laatusuositusten mukaisesti, perustelee toimintaansa sekä tekee kehittämisehdotuksia</w:t>
            </w:r>
          </w:p>
          <w:p w:rsidR="00C35275" w:rsidRPr="00C35275" w:rsidRDefault="00C35275" w:rsidP="007F3172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1"/>
                <w:szCs w:val="21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kestävän kehityksen periaatteiden mukaisesti, perustelee toimintaansa ja tekee kehittämisehdotuksia</w:t>
            </w:r>
            <w:r w:rsidRPr="00C35275">
              <w:rPr>
                <w:rFonts w:ascii="Helvetica" w:eastAsia="Times New Roman" w:hAnsi="Helvetica" w:cs="Helvetica"/>
                <w:color w:val="1F1F1F"/>
                <w:sz w:val="21"/>
                <w:szCs w:val="21"/>
              </w:rPr>
              <w:t>.</w:t>
            </w:r>
          </w:p>
          <w:p w:rsidR="00FD4982" w:rsidRPr="00A85CCE" w:rsidRDefault="00FD4982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</w:tbl>
    <w:p w:rsidR="0001529F" w:rsidRDefault="0001529F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01529F" w:rsidRDefault="0001529F">
      <w:pPr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i-FI"/>
        </w:rPr>
        <w:br w:type="page"/>
      </w:r>
    </w:p>
    <w:p w:rsidR="00FD4982" w:rsidRPr="0025395A" w:rsidRDefault="0025395A" w:rsidP="007F3172">
      <w:pPr>
        <w:pStyle w:val="Luettelokappale"/>
        <w:numPr>
          <w:ilvl w:val="0"/>
          <w:numId w:val="1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  <w:r w:rsidRPr="0025395A">
        <w:rPr>
          <w:rFonts w:ascii="Times New Roman" w:eastAsia="Calibri" w:hAnsi="Times New Roman" w:cs="Times New Roman"/>
          <w:b/>
          <w:sz w:val="28"/>
          <w:szCs w:val="28"/>
          <w:lang w:eastAsia="fi-FI"/>
        </w:rPr>
        <w:lastRenderedPageBreak/>
        <w:t>Opiskelija suunnittelee työtään ja tekee yhteistyötä työryhmän ja verkoston kanssa.</w:t>
      </w:r>
    </w:p>
    <w:p w:rsidR="0025395A" w:rsidRPr="00A85CCE" w:rsidRDefault="0025395A" w:rsidP="0025395A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:rsidTr="00387F71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387F71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:rsidTr="00B66824">
        <w:trPr>
          <w:trHeight w:val="670"/>
        </w:trPr>
        <w:tc>
          <w:tcPr>
            <w:tcW w:w="3135" w:type="dxa"/>
          </w:tcPr>
          <w:p w:rsidR="00CB4ED8" w:rsidRPr="00CB4ED8" w:rsidRDefault="00CB4ED8" w:rsidP="007F3172">
            <w:pPr>
              <w:pStyle w:val="Luettelokappal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suunnittelee päivittäiset työtehtävänsä yhteistyössä työryhmän kanssa</w:t>
            </w:r>
          </w:p>
          <w:p w:rsidR="00CB4ED8" w:rsidRPr="00CB4ED8" w:rsidRDefault="00CB4ED8" w:rsidP="007F317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tekee työhönsä liittyviä valintoja ja päätöksiä työryhmän kanssa</w:t>
            </w:r>
          </w:p>
          <w:p w:rsidR="00CB4ED8" w:rsidRPr="00CB4ED8" w:rsidRDefault="00CB4ED8" w:rsidP="007F317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moniammatillisen työryhmän ja verkoston jäsenenä noudattaen suunnitelmia ja sopimuksia</w:t>
            </w:r>
          </w:p>
          <w:p w:rsidR="00CB4ED8" w:rsidRPr="00CB4ED8" w:rsidRDefault="00CB4ED8" w:rsidP="007F317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viestii työryhmässä ja verkostossa ammatillisesti</w:t>
            </w:r>
          </w:p>
          <w:p w:rsidR="00841330" w:rsidRPr="00CB4ED8" w:rsidRDefault="00CB4ED8" w:rsidP="007F3172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työpaikan ohjeita työntekijän viestinnästä, sosiaalisen median käytöstä ja imagollisesta markkinoinnista</w:t>
            </w:r>
          </w:p>
        </w:tc>
        <w:tc>
          <w:tcPr>
            <w:tcW w:w="3135" w:type="dxa"/>
          </w:tcPr>
          <w:p w:rsidR="00CB4ED8" w:rsidRPr="00CB4ED8" w:rsidRDefault="00CB4ED8" w:rsidP="007F31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suunnittelee työtehtävänsä asiakkaiden tarpeiden ja tilanteiden perusteella yhteistyössä työryhmän kanssa</w:t>
            </w:r>
          </w:p>
          <w:p w:rsidR="00CB4ED8" w:rsidRPr="00CB4ED8" w:rsidRDefault="00CB4ED8" w:rsidP="007F31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tekee työhönsä liittyviä valintoja ja päätöksiä sekä ratkaisee ongelmia yhteistyössä työryhmän kanssa</w:t>
            </w:r>
          </w:p>
          <w:p w:rsidR="00CB4ED8" w:rsidRPr="00CB4ED8" w:rsidRDefault="00CB4ED8" w:rsidP="007F31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eri ammattiryhmien tehtäviä ja vastuualueita sekä toimii vastuullisesti moniammatillisen työryhmän ja verkoston jäsenenä</w:t>
            </w:r>
          </w:p>
          <w:p w:rsidR="00CB4ED8" w:rsidRPr="00CB4ED8" w:rsidRDefault="00CB4ED8" w:rsidP="007F31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viestii työryhmässä ja verkostossa ammatillisesti ja tavoitteellisesti</w:t>
            </w:r>
          </w:p>
          <w:p w:rsidR="00841330" w:rsidRPr="00CB4ED8" w:rsidRDefault="00CB4ED8" w:rsidP="007F3172">
            <w:pPr>
              <w:pStyle w:val="Luettelokappale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työpaikan ohjeita työntekijän viestinnästä, sosiaalisen median käytöstä ja imagollisesta markkinoinnista</w:t>
            </w:r>
          </w:p>
        </w:tc>
        <w:tc>
          <w:tcPr>
            <w:tcW w:w="3135" w:type="dxa"/>
          </w:tcPr>
          <w:p w:rsidR="00CB4ED8" w:rsidRPr="00CB4ED8" w:rsidRDefault="00CB4ED8" w:rsidP="007F31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suunnittelee toimintaansa joustavasti asiakkaiden tarpeiden ja tilanteiden perusteella sekä ennakoi tulevaa toimintaa yhteistyössä työryhmän ja verkoston kanssa</w:t>
            </w:r>
          </w:p>
          <w:p w:rsidR="00CB4ED8" w:rsidRPr="00CB4ED8" w:rsidRDefault="00CB4ED8" w:rsidP="007F31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tekee työhönsä liittyviä valintoja ja päätöksiä sekä ratkaisee ongelmia yhteistyössä työryhmän kanssa perustellen toimintaansa</w:t>
            </w:r>
          </w:p>
          <w:p w:rsidR="00CB4ED8" w:rsidRPr="00CB4ED8" w:rsidRDefault="00CB4ED8" w:rsidP="007F31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monipuolisesti eri ammattiryhmien tehtäviä ja vastuualueita sekä toimii aktiivisesti moniammatillisen työryhmän ja verkoston jäsenenä</w:t>
            </w:r>
          </w:p>
          <w:p w:rsidR="00CB4ED8" w:rsidRPr="00CB4ED8" w:rsidRDefault="00CB4ED8" w:rsidP="007F31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viestii työryhmässä ja verkostossa ammatillisesti ja tavoitteellisesti perustellen näkemyksiään</w:t>
            </w:r>
          </w:p>
          <w:p w:rsidR="00841330" w:rsidRPr="00CB4ED8" w:rsidRDefault="00CB4ED8" w:rsidP="007F3172">
            <w:pPr>
              <w:pStyle w:val="Luettelokappale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ED8">
              <w:rPr>
                <w:rFonts w:ascii="Helvetica" w:eastAsia="Times New Roman" w:hAnsi="Helvetica" w:cs="Helvetica"/>
                <w:color w:val="1F1F1F"/>
              </w:rPr>
              <w:t>noudattaa työpaikan ohjeita työntekijän viestinnästä, sosiaalisen median käytöstä ja imagollisesta markkinoinnista.</w:t>
            </w:r>
          </w:p>
        </w:tc>
      </w:tr>
    </w:tbl>
    <w:p w:rsidR="00872680" w:rsidRDefault="00872680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872680" w:rsidRDefault="00872680">
      <w:pPr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fi-FI"/>
        </w:rPr>
        <w:br w:type="page"/>
      </w:r>
    </w:p>
    <w:p w:rsidR="00C35275" w:rsidRDefault="00C35275" w:rsidP="007F317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C3527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lastRenderedPageBreak/>
        <w:t>Opiskelija suunnittelee, toteuttaa ja arvioi vammaisen asiakkaan toimintakyvyn ylläpitämistä ja edistämistä.</w:t>
      </w:r>
    </w:p>
    <w:p w:rsidR="0025395A" w:rsidRPr="0025395A" w:rsidRDefault="0025395A" w:rsidP="0025395A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:rsidTr="00B27E2A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B27E2A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:rsidTr="00B27E2A">
        <w:tc>
          <w:tcPr>
            <w:tcW w:w="3135" w:type="dxa"/>
          </w:tcPr>
          <w:p w:rsidR="00CB4ED8" w:rsidRPr="00CB4ED8" w:rsidRDefault="00CB4ED8" w:rsidP="007F317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hankkii tietoa asiakkaan toimintakyvystä ja tuen tarpeista hyödyntäen tietoa vammaisuuden eri muodoista, vammaisuuteen liittyvistä lisävammoista ja sairauksista</w:t>
            </w:r>
          </w:p>
          <w:p w:rsidR="00CB4ED8" w:rsidRPr="00CB4ED8" w:rsidRDefault="00CB4ED8" w:rsidP="007F317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käyttää vammaisen asiakkaan toimintakyvyn kuvaamiseen jotakin tiedonkeruumenetelmää</w:t>
            </w:r>
          </w:p>
          <w:p w:rsidR="00CB4ED8" w:rsidRPr="00CB4ED8" w:rsidRDefault="00CB4ED8" w:rsidP="007F317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asiakassuunnitelman tekoprosessin ja osallistuu suunnitteluun lähihoitajan vastuualueella yhteistyössä asiakkaan, lähiverkoston ja työryhmän kanssa</w:t>
            </w:r>
          </w:p>
          <w:p w:rsidR="00CB4ED8" w:rsidRPr="00CB4ED8" w:rsidRDefault="00CB4ED8" w:rsidP="007F317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asiakassuunnitelman tavoitteiden mukaan</w:t>
            </w:r>
          </w:p>
          <w:p w:rsidR="00CB4ED8" w:rsidRPr="00CB4ED8" w:rsidRDefault="00CB4ED8" w:rsidP="007F317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raportoi ja kirjaa ymmärrettävästi asiakkaan vointiin ja toimintakykyyn liittyviä havaintoja voimavaralähtöisesti ja asiakasturvallisuutta vaarantamatta</w:t>
            </w:r>
          </w:p>
          <w:p w:rsidR="00FD4982" w:rsidRPr="00CB4ED8" w:rsidRDefault="00CB4ED8" w:rsidP="007F3172">
            <w:pPr>
              <w:pStyle w:val="Luettelokappale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1F1F1F"/>
              </w:rPr>
            </w:pPr>
            <w:r w:rsidRPr="00CB4ED8">
              <w:rPr>
                <w:rFonts w:ascii="Helvetica" w:eastAsia="Times New Roman" w:hAnsi="Helvetica" w:cs="Helvetica"/>
                <w:color w:val="1F1F1F"/>
              </w:rPr>
              <w:t>arvioi suunnitelman toteutumista ja muuttaa toimintaansa saamansa palautteen perusteella</w:t>
            </w:r>
          </w:p>
          <w:p w:rsidR="00CB4ED8" w:rsidRDefault="00CB4ED8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CB4ED8" w:rsidRDefault="00CB4ED8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CB4ED8" w:rsidRDefault="00CB4ED8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CB4ED8" w:rsidRPr="00A85CCE" w:rsidRDefault="00CB4ED8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:rsidR="00CB4ED8" w:rsidRPr="00CB4ED8" w:rsidRDefault="00CB4ED8" w:rsidP="007F31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hankkii tietoa asiakkaan toimintakyvystä ja tuen tarpeista hyödyntäen tietoa vammaisuuden eri muodoista sekä vammaisuuteen liittyvistä lisävammoista ja sairauksista ja asiakkaan elämänkulusta</w:t>
            </w:r>
          </w:p>
          <w:p w:rsidR="00CB4ED8" w:rsidRPr="00CB4ED8" w:rsidRDefault="00CB4ED8" w:rsidP="007F31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käyttää vammaisen asiakkaan toimintakyvyn kuvaamiseen eri tiedonkeruumenetelmiä</w:t>
            </w:r>
          </w:p>
          <w:p w:rsidR="00CB4ED8" w:rsidRPr="00CB4ED8" w:rsidRDefault="00CB4ED8" w:rsidP="007F31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asiakassuunnitelman tekoprosessin ja osallistuu aktiivisesti suunnitteluun lähihoitajan vastuualueella yhteistyössä asiakkaan, lähiverkoston ja työryhmän kanssa tukien asiakkaan ja lähiverkoston osallisuutta</w:t>
            </w:r>
          </w:p>
          <w:p w:rsidR="00CB4ED8" w:rsidRPr="00CB4ED8" w:rsidRDefault="00CB4ED8" w:rsidP="007F31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asiakassuunnitelman tavoitteiden mukaisesti ja viestii havainnoistaan työryhmälle ja verkostolle</w:t>
            </w:r>
          </w:p>
          <w:p w:rsidR="00CB4ED8" w:rsidRPr="00CB4ED8" w:rsidRDefault="00CB4ED8" w:rsidP="007F31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raportoi ja kirjaa sujuvasti asiakkaan vointiin ja toimintakykyyn liittyviä havaintoja voimavaralähtöisesti ja asiakasturvallisuutta vaarantamatta</w:t>
            </w:r>
          </w:p>
          <w:p w:rsidR="00FD4982" w:rsidRPr="00CB4ED8" w:rsidRDefault="00CB4ED8" w:rsidP="007F3172">
            <w:pPr>
              <w:pStyle w:val="Luettelokappale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CB4ED8">
              <w:rPr>
                <w:rFonts w:ascii="Helvetica" w:eastAsia="Times New Roman" w:hAnsi="Helvetica" w:cs="Helvetica"/>
                <w:color w:val="1F1F1F"/>
              </w:rPr>
              <w:t>arvioi yhdessä asiakkaan, lähiverkoston ja työryhmän kanssa suunnitelman toteutumista muuttaen toimintaansa arvioinnin perusteella</w:t>
            </w:r>
          </w:p>
        </w:tc>
        <w:tc>
          <w:tcPr>
            <w:tcW w:w="3135" w:type="dxa"/>
          </w:tcPr>
          <w:p w:rsidR="00CB4ED8" w:rsidRPr="00CB4ED8" w:rsidRDefault="00CB4ED8" w:rsidP="007F317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hankkii monipuolisesti tietoa asiakkaan toimintakyvystä ja tuen tarpeista hyödyntäen tietoa vammaisuuden eri muodoista sekä vammaisuuteen liittyvistä lisävammoista, sairauksista sekä asiakkaan elämänkulusta</w:t>
            </w:r>
          </w:p>
          <w:p w:rsidR="00CB4ED8" w:rsidRPr="00CB4ED8" w:rsidRDefault="00CB4ED8" w:rsidP="007F317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käyttää vammaisen asiakkaan toimintakyvyn kuvaamiseen monipuolisesti eri tiedonkeruumenetelmiä</w:t>
            </w:r>
          </w:p>
          <w:p w:rsidR="00CB4ED8" w:rsidRPr="00CB4ED8" w:rsidRDefault="00CB4ED8" w:rsidP="007F317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asiakassuunnitelman tekoprosessin ja osallistuu siihen lähihoitajan vastuualueella yhteistyössä asiakkaan, lähiverkoston ja työryhmän kanssa tukien monipuolisesti asiakkaan ja lähiverkoston osallisuutta</w:t>
            </w:r>
          </w:p>
          <w:p w:rsidR="00CB4ED8" w:rsidRPr="00CB4ED8" w:rsidRDefault="00CB4ED8" w:rsidP="007F317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aktiivisesti ja joustavasti asiakassuunnitelman tavoitteiden mukaisesti ja viestii havainnoistaan työryhmälle ja verkostolle</w:t>
            </w:r>
          </w:p>
          <w:p w:rsidR="00CB4ED8" w:rsidRPr="00CB4ED8" w:rsidRDefault="00CB4ED8" w:rsidP="007F317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raportoi ja kirjaa aktiivisesti ja monipuolisesti asiakkaan vointiin ja toimintakykyyn liittyviä havaintoja voimavaralähtöisesti ja asiakasturvallisuutta vaarantamatta</w:t>
            </w:r>
          </w:p>
          <w:p w:rsidR="00FD4982" w:rsidRPr="00CB4ED8" w:rsidRDefault="00CB4ED8" w:rsidP="007F3172">
            <w:pPr>
              <w:pStyle w:val="Luettelokappale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CB4ED8">
              <w:rPr>
                <w:rFonts w:ascii="Helvetica" w:eastAsia="Times New Roman" w:hAnsi="Helvetica" w:cs="Helvetica"/>
                <w:color w:val="1F1F1F"/>
              </w:rPr>
              <w:t>arvioi asiakkaan, lähiverkoston ja työryhmän kanssa kokonaisvaltaisesti suunnitelman toteutumista muuttaen toimintansa arvioinnin perusteella</w:t>
            </w:r>
          </w:p>
        </w:tc>
      </w:tr>
    </w:tbl>
    <w:p w:rsidR="00872680" w:rsidRDefault="00872680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72095C" w:rsidRDefault="00C35275" w:rsidP="007F317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C35275">
        <w:rPr>
          <w:rFonts w:ascii="Times New Roman" w:eastAsia="MS Mincho" w:hAnsi="Times New Roman" w:cs="Times New Roman"/>
          <w:b/>
          <w:sz w:val="28"/>
          <w:szCs w:val="28"/>
          <w:lang w:eastAsia="fi-FI"/>
        </w:rPr>
        <w:lastRenderedPageBreak/>
        <w:t>Opiskelija toimii vuorovaikutuksessa vammaisen asiakkaan ja hänen läheistensä kanssa.</w:t>
      </w:r>
    </w:p>
    <w:p w:rsidR="0025395A" w:rsidRPr="0025395A" w:rsidRDefault="0025395A" w:rsidP="0025395A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60"/>
        <w:gridCol w:w="3122"/>
        <w:gridCol w:w="3122"/>
      </w:tblGrid>
      <w:tr w:rsidR="00C45D1F" w:rsidRPr="00A85CCE" w:rsidTr="00C45D1F">
        <w:tc>
          <w:tcPr>
            <w:tcW w:w="3160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C45D1F" w:rsidRPr="00A85CCE" w:rsidTr="00C45D1F">
        <w:tc>
          <w:tcPr>
            <w:tcW w:w="3160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D1F" w:rsidRPr="00A85CCE" w:rsidTr="00C45D1F">
        <w:tc>
          <w:tcPr>
            <w:tcW w:w="3160" w:type="dxa"/>
          </w:tcPr>
          <w:p w:rsidR="00CB4ED8" w:rsidRPr="00CB4ED8" w:rsidRDefault="00CB4ED8" w:rsidP="007F317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kohtaa asiakkaan ja hänen lähiverkostonsa arvostavasti, kuuntelee ja osoittaa kiinnostusta ja reagoi asiakkaan vuorovaikutusaloitteisiin</w:t>
            </w:r>
          </w:p>
          <w:p w:rsidR="00CB4ED8" w:rsidRPr="00CB4ED8" w:rsidRDefault="00CB4ED8" w:rsidP="007F317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asiakkaan ilmeitä, eleitä ja olemuskieltä</w:t>
            </w:r>
          </w:p>
          <w:p w:rsidR="00CB4ED8" w:rsidRPr="00CB4ED8" w:rsidRDefault="00CB4ED8" w:rsidP="007F317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huomioi omien eleiden ja olemuskielen vaikutusta vuorovaikutuksessa</w:t>
            </w:r>
          </w:p>
          <w:p w:rsidR="00CB4ED8" w:rsidRPr="00CB4ED8" w:rsidRDefault="00CB4ED8" w:rsidP="007F317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asiakkaan vuorovaikutustaitoja ja mukauttaa ilmaisuaan hyödyntäen tietoa vammaisuuden vaikutuksista vuorovaikutus- ja kommunikointitaitoihin</w:t>
            </w:r>
          </w:p>
          <w:p w:rsidR="00CB4ED8" w:rsidRPr="00CB4ED8" w:rsidRDefault="00CB4ED8" w:rsidP="007F317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antaa asiakkaalle aikaa, tilaa ja tukea ilmaista asiansa ja varmistaa ymmärretyksi tulemista</w:t>
            </w:r>
          </w:p>
          <w:p w:rsidR="00C45D1F" w:rsidRPr="00CB4ED8" w:rsidRDefault="00CB4ED8" w:rsidP="007F3172">
            <w:pPr>
              <w:pStyle w:val="Luettelokappale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</w:rPr>
            </w:pPr>
            <w:r w:rsidRPr="00CB4ED8">
              <w:rPr>
                <w:rFonts w:ascii="Helvetica" w:eastAsia="Times New Roman" w:hAnsi="Helvetica" w:cs="Helvetica"/>
                <w:color w:val="1F1F1F"/>
              </w:rPr>
              <w:t>käyttää selkokieltä sekä puhetta tukevia ja korvaavia kommunikointikeinoja</w:t>
            </w:r>
          </w:p>
          <w:p w:rsidR="00CB4ED8" w:rsidRDefault="00CB4ED8" w:rsidP="002539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</w:p>
          <w:p w:rsidR="00CB4ED8" w:rsidRDefault="00CB4ED8" w:rsidP="002539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</w:p>
          <w:p w:rsidR="00CB4ED8" w:rsidRPr="00B66824" w:rsidRDefault="00CB4ED8" w:rsidP="002539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:rsidR="00CB4ED8" w:rsidRPr="00CB4ED8" w:rsidRDefault="00CB4ED8" w:rsidP="007F317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kohtaa asiakkaan ja hänen lähiverkostonsa arvostavasti, kuuntelee ja osoittaa kiinnostusta sekä vastaa tarkoituksenmukaisesti asiakkaan erilaisiin vuorovaikutusaloitteisiin</w:t>
            </w:r>
          </w:p>
          <w:p w:rsidR="00CB4ED8" w:rsidRPr="00CB4ED8" w:rsidRDefault="00CB4ED8" w:rsidP="007F317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asiakkaan ilmeitä, eleitä ja olemuskieltä ja tulkitsee asiakkaan olemuskieltä työryhmän kanssa</w:t>
            </w:r>
          </w:p>
          <w:p w:rsidR="00CB4ED8" w:rsidRPr="00CB4ED8" w:rsidRDefault="00CB4ED8" w:rsidP="007F317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omien eleiden ja olemuskielen vaikutusta vuorovaikutuksessa ja kehittää sanattoman viestinnän taitoja</w:t>
            </w:r>
          </w:p>
          <w:p w:rsidR="00CB4ED8" w:rsidRPr="00CB4ED8" w:rsidRDefault="00CB4ED8" w:rsidP="007F317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asiakkaan vuorovaikutustaitoja ja mukauttaa ilmaisuaan asiakkaan kommunikointitaitoja vastaavaksi hyödyntäen tietoa vammaisuuden vaikutuksista vuorovaikutus- ja kommunikointitaitoihin</w:t>
            </w:r>
          </w:p>
          <w:p w:rsidR="00CB4ED8" w:rsidRPr="00CB4ED8" w:rsidRDefault="00CB4ED8" w:rsidP="007F317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antaa asiakkaalle aikaa, tilaa ja tukea ilmaista asiansa ja varmistaa ymmärretyksi tulemista eri keinoja käyttäen</w:t>
            </w:r>
          </w:p>
          <w:p w:rsidR="00C45D1F" w:rsidRPr="00CB4ED8" w:rsidRDefault="00CB4ED8" w:rsidP="007F3172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CB4ED8">
              <w:rPr>
                <w:rFonts w:ascii="Helvetica" w:eastAsia="Times New Roman" w:hAnsi="Helvetica" w:cs="Helvetica"/>
                <w:color w:val="1F1F1F"/>
              </w:rPr>
              <w:t>käyttää selkokieltä sekä puhetta tukevia ja korvaavia kommunikointikeinoja ja ohjaa asiakasta ja lähiverkostoa niiden käytössä</w:t>
            </w:r>
          </w:p>
        </w:tc>
        <w:tc>
          <w:tcPr>
            <w:tcW w:w="3122" w:type="dxa"/>
          </w:tcPr>
          <w:p w:rsidR="00CB4ED8" w:rsidRPr="00CB4ED8" w:rsidRDefault="00CB4ED8" w:rsidP="007F31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kohtaa asiakkaan ja hänen lähiverkostonsa arvostavasti, kuuntelee ja osoittaa kiinnostusta sekä vastaa tarkoituksenmukaisesti asiakkaan erilaisiin vuorovaikutusaloitteisiin luoden mahdollisuuksia vuorovaikutuksen jatkumiselle</w:t>
            </w:r>
          </w:p>
          <w:p w:rsidR="00CB4ED8" w:rsidRPr="00CB4ED8" w:rsidRDefault="00CB4ED8" w:rsidP="007F31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asiakkaan ilmeitä, eleitä ja olemuskieltä ja tulkitsee asiakkaan olemuskieltä työryhmän kanssa osoittaen herkkyyttä viestien tulkinnassa</w:t>
            </w:r>
          </w:p>
          <w:p w:rsidR="00CB4ED8" w:rsidRPr="00CB4ED8" w:rsidRDefault="00CB4ED8" w:rsidP="007F31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hyödyntää viestinnässään tietoisesti ja tavoitteellisesti ele- ja olemuskieltä perustellen toimintaansa tiedolla kommunikoinnin ja vuorovaikutustaitojen kehittymisestä</w:t>
            </w:r>
          </w:p>
          <w:p w:rsidR="00CB4ED8" w:rsidRPr="00CB4ED8" w:rsidRDefault="00CB4ED8" w:rsidP="007F31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asiakkaan vuorovaikutustaitoja ja mukauttaa ilmaisuaan asiakkaan kommunikointitaitoja vastaavaksi perustellen toimintaansa tiedolla vammaisuuden vaikutuksista vuorovaikutus- ja kommunikointitaitoihin</w:t>
            </w:r>
          </w:p>
          <w:p w:rsidR="00CB4ED8" w:rsidRPr="00CB4ED8" w:rsidRDefault="00CB4ED8" w:rsidP="007F31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CB4ED8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turvaa asiakkaan oikeuden ilmaista asiansa eri tilanteissa ja varmistaa ymmärretyksi tulemista eri keinoja käyttäen</w:t>
            </w:r>
          </w:p>
          <w:p w:rsidR="00C45D1F" w:rsidRPr="00CB4ED8" w:rsidRDefault="00CB4ED8" w:rsidP="007F3172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CB4ED8">
              <w:rPr>
                <w:rFonts w:ascii="Helvetica" w:eastAsia="Times New Roman" w:hAnsi="Helvetica" w:cs="Helvetica"/>
                <w:color w:val="1F1F1F"/>
              </w:rPr>
              <w:t>käyttää sujuvasti selkokieltä tai puhetta tukevia ja korvaavia kommunikointikeinoja ja ohjaa asiakasta ja lähiverkostoa niiden käytössä.</w:t>
            </w:r>
          </w:p>
        </w:tc>
      </w:tr>
    </w:tbl>
    <w:p w:rsidR="0072095C" w:rsidRPr="0025395A" w:rsidRDefault="00BA1F64" w:rsidP="007F317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lastRenderedPageBreak/>
        <w:t xml:space="preserve">  </w:t>
      </w:r>
      <w:r w:rsidRPr="00BA1F6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>Opiskelija käyttää alan työmenetelmiä, -välineitä ja materiaaleja vammaisen asiakkaan toimintakyvyn ylläpitämisessä ja edistämisessä sekä lääkehoidossa.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AE50CA" w:rsidRPr="00A85CCE" w:rsidTr="00941525">
        <w:tc>
          <w:tcPr>
            <w:tcW w:w="3114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AE50CA" w:rsidRPr="00A85CCE" w:rsidTr="00941525">
        <w:tc>
          <w:tcPr>
            <w:tcW w:w="3114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71E" w:rsidRPr="00A85CCE" w:rsidTr="00CB5D77">
        <w:tc>
          <w:tcPr>
            <w:tcW w:w="9627" w:type="dxa"/>
            <w:gridSpan w:val="3"/>
          </w:tcPr>
          <w:p w:rsidR="0026171E" w:rsidRPr="0026171E" w:rsidRDefault="0026171E" w:rsidP="00261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1F1F"/>
                <w:sz w:val="28"/>
                <w:szCs w:val="28"/>
              </w:rPr>
            </w:pPr>
            <w:r w:rsidRPr="0026171E">
              <w:rPr>
                <w:rFonts w:ascii="Helvetica" w:eastAsia="Times New Roman" w:hAnsi="Helvetica" w:cs="Helvetica"/>
                <w:b/>
                <w:color w:val="1F1F1F"/>
                <w:sz w:val="28"/>
                <w:szCs w:val="28"/>
              </w:rPr>
              <w:t>Päivittäisissä toiminnoissa ja kodinhoidossa ohjaaminen</w:t>
            </w:r>
          </w:p>
        </w:tc>
      </w:tr>
      <w:tr w:rsidR="00941525" w:rsidRPr="00A85CCE" w:rsidTr="00941525">
        <w:tc>
          <w:tcPr>
            <w:tcW w:w="3114" w:type="dxa"/>
          </w:tcPr>
          <w:p w:rsidR="007F3172" w:rsidRPr="007F3172" w:rsidRDefault="007F3172" w:rsidP="007F3172">
            <w:pPr>
              <w:numPr>
                <w:ilvl w:val="0"/>
                <w:numId w:val="13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tukee eri-ikäisiä asiakkaita päivittäisissä toiminnoissa ja kodinhoitoon liittyvissä tehtävissä huomioiden asiakkaiden toimintakyvyn</w:t>
            </w:r>
          </w:p>
          <w:p w:rsidR="007F3172" w:rsidRPr="007F3172" w:rsidRDefault="007F3172" w:rsidP="007F3172">
            <w:pPr>
              <w:numPr>
                <w:ilvl w:val="0"/>
                <w:numId w:val="13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voimavaralähtöisesti</w:t>
            </w:r>
          </w:p>
          <w:p w:rsidR="007F3172" w:rsidRPr="007F3172" w:rsidRDefault="007F3172" w:rsidP="007F3172">
            <w:pPr>
              <w:numPr>
                <w:ilvl w:val="0"/>
                <w:numId w:val="13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toiminnassaan huomioon asiakkaan kulttuuriset, uskonnolliset ja eettiset tavat</w:t>
            </w:r>
          </w:p>
          <w:p w:rsidR="007F3172" w:rsidRPr="007F3172" w:rsidRDefault="007F3172" w:rsidP="007F3172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/>
                <w:color w:val="1F1F1F"/>
              </w:rPr>
            </w:pPr>
            <w:r w:rsidRPr="007F3172">
              <w:rPr>
                <w:rFonts w:ascii="Helvetica" w:eastAsia="Times New Roman" w:hAnsi="Helvetica" w:cs="Helvetica"/>
                <w:color w:val="1F1F1F"/>
              </w:rPr>
              <w:t>tukee asiakasta uusien asioiden oppimisessa ja taitojen vahvistamisessa sekä ohjaa hyödyntämään niitä arjessa</w:t>
            </w:r>
          </w:p>
          <w:p w:rsidR="007F3172" w:rsidRPr="007F3172" w:rsidRDefault="007F3172" w:rsidP="007F3172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</w:p>
          <w:p w:rsidR="007F3172" w:rsidRDefault="007F3172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7F3172" w:rsidRPr="00A85CCE" w:rsidRDefault="007F3172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3172" w:rsidRPr="007F3172" w:rsidRDefault="007F3172" w:rsidP="007F31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tukee eri-ikäisiä asiakkaita yksilöllisesti päivittäisissä toiminnoissa ja kodinhoitoon liittyvissä tehtävissä huomioiden asiakkaiden toimintakyvyn</w:t>
            </w:r>
          </w:p>
          <w:p w:rsidR="007F3172" w:rsidRPr="007F3172" w:rsidRDefault="007F3172" w:rsidP="007F31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voimavaralähtöisesti ja vahvistaa asiakkaan aktiivista toimijuutta</w:t>
            </w:r>
          </w:p>
          <w:p w:rsidR="007F3172" w:rsidRPr="007F3172" w:rsidRDefault="007F3172" w:rsidP="007F31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toiminnassaan huomioon yksilöllisesti asiakkaan kulttuuriset, uskonnolliset ja eettiset tavat</w:t>
            </w:r>
          </w:p>
          <w:p w:rsidR="00941525" w:rsidRPr="007F3172" w:rsidRDefault="007F3172" w:rsidP="007F3172">
            <w:pPr>
              <w:pStyle w:val="Luettelokappale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7F3172">
              <w:rPr>
                <w:rFonts w:ascii="Helvetica" w:eastAsia="Times New Roman" w:hAnsi="Helvetica" w:cs="Helvetica"/>
                <w:color w:val="1F1F1F"/>
              </w:rPr>
              <w:t>tukee asiakasta yksilöllisesti uusien asioiden oppimisessa ja taitojen vahvistamisessa sekä ohjaa hyödyntämään niitä arjessa</w:t>
            </w:r>
          </w:p>
        </w:tc>
        <w:tc>
          <w:tcPr>
            <w:tcW w:w="3395" w:type="dxa"/>
          </w:tcPr>
          <w:p w:rsidR="007F3172" w:rsidRPr="007F3172" w:rsidRDefault="007F3172" w:rsidP="007F31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tukee eri-ikäisiä asiakkaita yksilöllisesti päivittäisissä toiminnoissa ja kodinhoitoon liittyvissä tehtävissä ottaen huomioon asiakkaiden mielipiteet, tavat sekä toimintakyvyn</w:t>
            </w:r>
          </w:p>
          <w:p w:rsidR="007F3172" w:rsidRPr="007F3172" w:rsidRDefault="007F3172" w:rsidP="007F31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voimavaralähtöisesti ja vahvistaa asiakkaan aktiivista toimijuutta kaikissa arjentilanteissa</w:t>
            </w:r>
          </w:p>
          <w:p w:rsidR="007F3172" w:rsidRPr="007F3172" w:rsidRDefault="007F3172" w:rsidP="007F31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7F3172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toiminnassaan kokonaisvaltaisesti huomioon asiakkaan kulttuuriset, uskonnolliset ja eettiset tavat perustellen toimintaansa</w:t>
            </w:r>
          </w:p>
          <w:p w:rsidR="00941525" w:rsidRPr="0026171E" w:rsidRDefault="007F3172" w:rsidP="007F3172">
            <w:pPr>
              <w:pStyle w:val="Luettelokappale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7F3172">
              <w:rPr>
                <w:rFonts w:ascii="Helvetica" w:eastAsia="Times New Roman" w:hAnsi="Helvetica" w:cs="Helvetica"/>
                <w:color w:val="1F1F1F"/>
              </w:rPr>
              <w:t>tukee yksilöllisesti ja monipuolisesti uusien asioiden oppimisessa ja taitojen vahvistamisessa sekä ohjaa hyödyntämään niitä arjessa.</w:t>
            </w:r>
          </w:p>
          <w:p w:rsidR="0026171E" w:rsidRPr="007F3172" w:rsidRDefault="0026171E" w:rsidP="0026171E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26171E" w:rsidRPr="00A85CCE" w:rsidTr="00DD4AAB">
        <w:tc>
          <w:tcPr>
            <w:tcW w:w="9627" w:type="dxa"/>
            <w:gridSpan w:val="3"/>
          </w:tcPr>
          <w:p w:rsidR="0026171E" w:rsidRPr="0026171E" w:rsidRDefault="0026171E" w:rsidP="00941525">
            <w:pPr>
              <w:rPr>
                <w:rFonts w:ascii="Times New Roman" w:eastAsia="Times New Roman" w:hAnsi="Symbol"/>
                <w:sz w:val="28"/>
                <w:szCs w:val="28"/>
              </w:rPr>
            </w:pPr>
            <w:r w:rsidRPr="0026171E">
              <w:rPr>
                <w:rFonts w:ascii="Helvetica" w:eastAsia="Times New Roman" w:hAnsi="Helvetica" w:cs="Helvetica"/>
                <w:b/>
                <w:sz w:val="28"/>
                <w:szCs w:val="28"/>
              </w:rPr>
              <w:t>Apuvälineiden käytössä ja huollossa ohjaaminen</w:t>
            </w:r>
          </w:p>
        </w:tc>
      </w:tr>
      <w:tr w:rsidR="00187DC1" w:rsidRPr="00A85CCE" w:rsidTr="00941525">
        <w:tc>
          <w:tcPr>
            <w:tcW w:w="3114" w:type="dxa"/>
          </w:tcPr>
          <w:p w:rsidR="0021440A" w:rsidRPr="0021440A" w:rsidRDefault="0021440A" w:rsidP="00A4398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erilaisia apuvälineitä ja niiden hankintaprosessin</w:t>
            </w:r>
          </w:p>
          <w:p w:rsidR="0021440A" w:rsidRPr="0021440A" w:rsidRDefault="0021440A" w:rsidP="00A4398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ympäristön esteettömyyttä ja apuvälineiden tarvetta</w:t>
            </w:r>
          </w:p>
          <w:p w:rsidR="0021440A" w:rsidRPr="0021440A" w:rsidRDefault="0021440A" w:rsidP="00A4398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asiakasta apuvälineiden käytössä ja huollossa</w:t>
            </w:r>
          </w:p>
          <w:p w:rsidR="00187DC1" w:rsidRPr="0021440A" w:rsidRDefault="0021440A" w:rsidP="00A43986">
            <w:pPr>
              <w:pStyle w:val="Luettelokappale"/>
              <w:numPr>
                <w:ilvl w:val="0"/>
                <w:numId w:val="16"/>
              </w:numPr>
              <w:rPr>
                <w:rFonts w:ascii="Times New Roman" w:eastAsia="Times New Roman" w:hAnsi="Symbol"/>
                <w:sz w:val="24"/>
                <w:szCs w:val="24"/>
              </w:rPr>
            </w:pPr>
            <w:r w:rsidRPr="0021440A">
              <w:rPr>
                <w:rFonts w:ascii="Helvetica" w:eastAsia="Times New Roman" w:hAnsi="Helvetica" w:cs="Helvetica"/>
                <w:color w:val="1F1F1F"/>
              </w:rPr>
              <w:t>ohjaa asiakasta tietotekniikan käytössä ja teknologian hyödyntämisessä</w:t>
            </w:r>
          </w:p>
          <w:p w:rsidR="0021440A" w:rsidRDefault="0021440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Default="0021440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Default="0021440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Default="0021440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Default="0021440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Pr="00941525" w:rsidRDefault="0021440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40A" w:rsidRPr="0021440A" w:rsidRDefault="0021440A" w:rsidP="00A4398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monipuolisesti erilaisia apuvälineitä ja niiden hankintaprosessin</w:t>
            </w:r>
          </w:p>
          <w:p w:rsidR="0021440A" w:rsidRPr="0021440A" w:rsidRDefault="0021440A" w:rsidP="00A4398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ympäristön esteettömyyttä ja keskustelee asiakkaan ja hänen läheistensä kanssa ympäristön toimivuudesta ja apuvälineiden tarpeesta</w:t>
            </w:r>
          </w:p>
          <w:p w:rsidR="0021440A" w:rsidRPr="0021440A" w:rsidRDefault="0021440A" w:rsidP="00A4398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asiakasta apuvälineiden käytössä ja huollossa sekä viestii työryhmälle mahdollisista muutostarpeista</w:t>
            </w:r>
          </w:p>
          <w:p w:rsidR="00187DC1" w:rsidRPr="0021440A" w:rsidRDefault="0021440A" w:rsidP="00A43986">
            <w:pPr>
              <w:pStyle w:val="Luettelokappale"/>
              <w:numPr>
                <w:ilvl w:val="0"/>
                <w:numId w:val="17"/>
              </w:numPr>
              <w:rPr>
                <w:rFonts w:ascii="Times New Roman" w:eastAsia="Times New Roman" w:hAnsi="Symbol"/>
                <w:sz w:val="24"/>
                <w:szCs w:val="24"/>
              </w:rPr>
            </w:pPr>
            <w:r w:rsidRPr="0021440A">
              <w:rPr>
                <w:rFonts w:ascii="Helvetica" w:eastAsia="Times New Roman" w:hAnsi="Helvetica" w:cs="Helvetica"/>
                <w:color w:val="1F1F1F"/>
              </w:rPr>
              <w:t>motivoi ja ohjaa asiakasta tietotekniikan käytössä ja teknologian hyödyntämisessä</w:t>
            </w:r>
          </w:p>
        </w:tc>
        <w:tc>
          <w:tcPr>
            <w:tcW w:w="3395" w:type="dxa"/>
          </w:tcPr>
          <w:p w:rsidR="0021440A" w:rsidRPr="0026171E" w:rsidRDefault="0021440A" w:rsidP="0026171E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6171E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monipuolisesti erilaisia apuvälineitä ja niiden hankintaprosessin soveltaen tietoa yksilöllisesti asiakastilanteessa</w:t>
            </w:r>
          </w:p>
          <w:p w:rsidR="0021440A" w:rsidRPr="0026171E" w:rsidRDefault="0021440A" w:rsidP="0026171E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6171E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asiakaslähtöisesti ympäristön esteettömyyttä ja keskustelee asiakkaan ja hänen läheistensä kanssa ympäristön toimivuudesta ja apuvälineiden tarpeesta</w:t>
            </w:r>
          </w:p>
          <w:p w:rsidR="0021440A" w:rsidRPr="0026171E" w:rsidRDefault="0021440A" w:rsidP="0026171E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6171E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asiakasta yksilöllisesti apuvälineiden käytössä ja huollossa sekä viestii aktiivisesti työryhmälle havainnoistaan sekä mahdollisista muutostarpeista</w:t>
            </w:r>
          </w:p>
          <w:p w:rsidR="00187DC1" w:rsidRPr="0026171E" w:rsidRDefault="0021440A" w:rsidP="0026171E">
            <w:pPr>
              <w:pStyle w:val="Luettelokappale"/>
              <w:numPr>
                <w:ilvl w:val="0"/>
                <w:numId w:val="43"/>
              </w:numPr>
              <w:rPr>
                <w:rFonts w:ascii="Times New Roman" w:eastAsia="Times New Roman" w:hAnsi="Symbol"/>
                <w:sz w:val="22"/>
                <w:szCs w:val="22"/>
              </w:rPr>
            </w:pPr>
            <w:r w:rsidRPr="0026171E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motivoi ja ohjaa aktiivisesti asiakasta tietotekniikan käytössä ja teknologian hyödyntämisessä.</w:t>
            </w:r>
          </w:p>
          <w:p w:rsidR="0026171E" w:rsidRDefault="0026171E" w:rsidP="0026171E">
            <w:pPr>
              <w:rPr>
                <w:rFonts w:ascii="Times New Roman" w:eastAsia="Times New Roman" w:hAnsi="Symbol"/>
              </w:rPr>
            </w:pPr>
          </w:p>
          <w:p w:rsidR="0026171E" w:rsidRPr="0026171E" w:rsidRDefault="0026171E" w:rsidP="0026171E">
            <w:pPr>
              <w:rPr>
                <w:rFonts w:ascii="Times New Roman" w:eastAsia="Times New Roman" w:hAnsi="Symbol"/>
              </w:rPr>
            </w:pPr>
          </w:p>
        </w:tc>
      </w:tr>
      <w:tr w:rsidR="0026171E" w:rsidRPr="00A85CCE" w:rsidTr="00EE14A0">
        <w:tc>
          <w:tcPr>
            <w:tcW w:w="9627" w:type="dxa"/>
            <w:gridSpan w:val="3"/>
          </w:tcPr>
          <w:p w:rsidR="0026171E" w:rsidRDefault="0026171E" w:rsidP="00941525">
            <w:pPr>
              <w:rPr>
                <w:rFonts w:ascii="Helvetica" w:eastAsia="Times New Roman" w:hAnsi="Helvetica" w:cs="Helvetica"/>
                <w:b/>
                <w:sz w:val="28"/>
                <w:szCs w:val="28"/>
              </w:rPr>
            </w:pPr>
            <w:r w:rsidRPr="0026171E">
              <w:rPr>
                <w:rFonts w:ascii="Helvetica" w:eastAsia="Times New Roman" w:hAnsi="Helvetica" w:cs="Helvetica"/>
                <w:b/>
                <w:sz w:val="28"/>
                <w:szCs w:val="28"/>
              </w:rPr>
              <w:lastRenderedPageBreak/>
              <w:t>Lääkehoidon toteuttaminen</w:t>
            </w:r>
          </w:p>
          <w:p w:rsidR="0026171E" w:rsidRPr="0026171E" w:rsidRDefault="0026171E" w:rsidP="00941525">
            <w:pPr>
              <w:rPr>
                <w:rFonts w:ascii="Helvetica" w:eastAsia="Times New Roman" w:hAnsi="Helvetica" w:cs="Helvetica"/>
                <w:b/>
                <w:sz w:val="28"/>
                <w:szCs w:val="28"/>
              </w:rPr>
            </w:pPr>
          </w:p>
        </w:tc>
      </w:tr>
      <w:tr w:rsidR="00187DC1" w:rsidRPr="00A85CCE" w:rsidTr="00941525">
        <w:tc>
          <w:tcPr>
            <w:tcW w:w="3114" w:type="dxa"/>
          </w:tcPr>
          <w:p w:rsidR="0021440A" w:rsidRPr="0021440A" w:rsidRDefault="0021440A" w:rsidP="00A4398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oman vastuualueensa mukaisesti sekä turvallisesti yksikön ja asiakkaan lääkehoitosuunnitelmaa noudattaen</w:t>
            </w:r>
          </w:p>
          <w:p w:rsidR="0021440A" w:rsidRPr="0021440A" w:rsidRDefault="0021440A" w:rsidP="00A4398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tietää yleisimpien lääketietokantojen toimintaperiaatteet ja hyödyntää niitä työssään</w:t>
            </w:r>
          </w:p>
          <w:p w:rsidR="0021440A" w:rsidRPr="0021440A" w:rsidRDefault="0021440A" w:rsidP="00A4398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käsittelee, annostelee ja antaa lääkkeet virheettömästi ja turvallisesti asiakkaalle</w:t>
            </w:r>
          </w:p>
          <w:p w:rsidR="0021440A" w:rsidRPr="0021440A" w:rsidRDefault="0021440A" w:rsidP="00A4398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huomioon lääkkeiden antoon liittyvät yksilölliset erityiskysymykset</w:t>
            </w:r>
          </w:p>
          <w:p w:rsidR="0021440A" w:rsidRPr="0021440A" w:rsidRDefault="0021440A" w:rsidP="00A4398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tekee virheettömästi annoslaskut sekä yksikönmuunnokset</w:t>
            </w:r>
          </w:p>
          <w:p w:rsidR="0021440A" w:rsidRPr="0021440A" w:rsidRDefault="0021440A" w:rsidP="00A4398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asiakasta ja hänen lähiverkostoa työyksikön ohjeiden mukaisesti sähköisen lääkemääräyksen tulkinnassa, voimassaoloajassa, lääkkeiden käytössä, säilyttämisessä ja hävittämisessä sekä tietää tavallisimmat vammaistyössä käytettävät lääkkeet</w:t>
            </w:r>
          </w:p>
          <w:p w:rsidR="00187DC1" w:rsidRPr="0021440A" w:rsidRDefault="0021440A" w:rsidP="00A43986">
            <w:pPr>
              <w:pStyle w:val="Luettelokappale"/>
              <w:numPr>
                <w:ilvl w:val="0"/>
                <w:numId w:val="19"/>
              </w:numPr>
              <w:ind w:left="360"/>
              <w:rPr>
                <w:rFonts w:ascii="Times New Roman" w:eastAsia="Times New Roman" w:hAnsi="Symbol"/>
                <w:b/>
              </w:rPr>
            </w:pPr>
            <w:r w:rsidRPr="0021440A">
              <w:rPr>
                <w:rFonts w:ascii="Helvetica" w:eastAsia="Times New Roman" w:hAnsi="Helvetica" w:cs="Helvetica"/>
                <w:color w:val="1F1F1F"/>
              </w:rPr>
              <w:t>tietää ja tarkkailee tavallisimpien asiakkaiden käytössä olevien lääkkeiden vaikutuksia, yhteisvaikutuksia ja monilääkityksiä ja tunnistaa yleisimpiä haitta- ja sivuvaikutuksia sekä huomioi mahdollisten lääkkeiden väärinkäytön ilmiöt ja tiedottaa niistä suullisesti työryhmässä</w:t>
            </w:r>
          </w:p>
          <w:p w:rsidR="0021440A" w:rsidRPr="0021440A" w:rsidRDefault="0021440A" w:rsidP="0021440A">
            <w:pPr>
              <w:rPr>
                <w:rFonts w:ascii="Times New Roman" w:eastAsia="Times New Roman" w:hAnsi="Symbol"/>
                <w:b/>
                <w:sz w:val="22"/>
                <w:szCs w:val="22"/>
              </w:rPr>
            </w:pPr>
          </w:p>
          <w:p w:rsidR="0021440A" w:rsidRPr="00187DC1" w:rsidRDefault="0021440A" w:rsidP="00FF0D41">
            <w:pPr>
              <w:rPr>
                <w:rFonts w:ascii="Times New Roman" w:eastAsia="Times New Roman" w:hAnsi="Symbo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40A" w:rsidRPr="0021440A" w:rsidRDefault="0021440A" w:rsidP="00A4398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oman vastuualueensa mukaisesti sekä turvallisesti yksikön ja asiakkaan lääkehoitosuunnitelmaa noudattaen</w:t>
            </w:r>
          </w:p>
          <w:p w:rsidR="0021440A" w:rsidRPr="0021440A" w:rsidRDefault="0021440A" w:rsidP="00A4398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käyttää yleisimpiä lääketietokantoja, ymmärtää niiden toimintaperiaatteet ja hyödyntää niitä työssään</w:t>
            </w:r>
          </w:p>
          <w:p w:rsidR="0021440A" w:rsidRPr="0021440A" w:rsidRDefault="0021440A" w:rsidP="00A4398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käsittelee, annostelee ja antaa lääkkeet virheettömästi ja turvallisesti asiakkaalle</w:t>
            </w:r>
          </w:p>
          <w:p w:rsidR="0021440A" w:rsidRPr="0021440A" w:rsidRDefault="0021440A" w:rsidP="00A4398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huomioon lääkkeiden antoon liittyvät yksilölliset erityiskysymykset</w:t>
            </w:r>
          </w:p>
          <w:p w:rsidR="0021440A" w:rsidRPr="0021440A" w:rsidRDefault="0021440A" w:rsidP="00A4398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tekee virheettömästi annoslaskut sekä yksikönmuunnokset</w:t>
            </w:r>
          </w:p>
          <w:p w:rsidR="0021440A" w:rsidRPr="0021440A" w:rsidRDefault="0021440A" w:rsidP="00A4398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asiakasta ja hänen lähiverkostoaan työyksikön ohjeiden mukaisesti sähköisen lääkemääräyksen tulkinnassa, voimassaoloajassa, lääkkeiden käytössä, säilyttämisessä ja hävittämisessä sekä tietää vammaistyössä käytettävät lääkkeet</w:t>
            </w:r>
          </w:p>
          <w:p w:rsidR="00187DC1" w:rsidRPr="0026171E" w:rsidRDefault="0021440A" w:rsidP="00A43986">
            <w:pPr>
              <w:pStyle w:val="Luettelokappale"/>
              <w:numPr>
                <w:ilvl w:val="0"/>
                <w:numId w:val="20"/>
              </w:numPr>
              <w:rPr>
                <w:rFonts w:ascii="Times New Roman" w:eastAsia="Times New Roman" w:hAnsi="Symbol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tietää ja tarkkailee tavallisimpien asiakkaiden käytössä olevien lääkkeiden vaikutuksia, yhteisvaikutuksia ja monilääkityksiä, tunnistaa yleisimpiä haitta- ja sivuvaikutuksia, huomioi mahdolliset lääkkeiden väärinkäytön ilmiöt ja tiedottaa niistä työryhmässä ja ehkäisee niitä</w:t>
            </w:r>
          </w:p>
          <w:p w:rsidR="0026171E" w:rsidRDefault="0026171E" w:rsidP="0026171E">
            <w:pPr>
              <w:rPr>
                <w:rFonts w:ascii="Times New Roman" w:eastAsia="Times New Roman" w:hAnsi="Symbol"/>
              </w:rPr>
            </w:pPr>
          </w:p>
          <w:p w:rsidR="0026171E" w:rsidRDefault="0026171E" w:rsidP="0026171E">
            <w:pPr>
              <w:rPr>
                <w:rFonts w:ascii="Times New Roman" w:eastAsia="Times New Roman" w:hAnsi="Symbol"/>
              </w:rPr>
            </w:pPr>
          </w:p>
          <w:p w:rsidR="0026171E" w:rsidRDefault="0026171E" w:rsidP="0026171E">
            <w:pPr>
              <w:rPr>
                <w:rFonts w:ascii="Times New Roman" w:eastAsia="Times New Roman" w:hAnsi="Symbol"/>
              </w:rPr>
            </w:pPr>
          </w:p>
          <w:p w:rsidR="0026171E" w:rsidRDefault="0026171E" w:rsidP="0026171E">
            <w:pPr>
              <w:rPr>
                <w:rFonts w:ascii="Times New Roman" w:eastAsia="Times New Roman" w:hAnsi="Symbol"/>
              </w:rPr>
            </w:pPr>
          </w:p>
          <w:p w:rsidR="0026171E" w:rsidRDefault="0026171E" w:rsidP="0026171E">
            <w:pPr>
              <w:rPr>
                <w:rFonts w:ascii="Times New Roman" w:eastAsia="Times New Roman" w:hAnsi="Symbol"/>
              </w:rPr>
            </w:pPr>
          </w:p>
          <w:p w:rsidR="0026171E" w:rsidRDefault="0026171E" w:rsidP="0026171E">
            <w:pPr>
              <w:rPr>
                <w:rFonts w:ascii="Times New Roman" w:eastAsia="Times New Roman" w:hAnsi="Symbol"/>
              </w:rPr>
            </w:pPr>
          </w:p>
          <w:p w:rsidR="0026171E" w:rsidRPr="0026171E" w:rsidRDefault="0026171E" w:rsidP="0026171E">
            <w:pPr>
              <w:rPr>
                <w:rFonts w:ascii="Times New Roman" w:eastAsia="Times New Roman" w:hAnsi="Symbol"/>
              </w:rPr>
            </w:pPr>
          </w:p>
        </w:tc>
        <w:tc>
          <w:tcPr>
            <w:tcW w:w="3395" w:type="dxa"/>
          </w:tcPr>
          <w:p w:rsidR="0021440A" w:rsidRPr="0021440A" w:rsidRDefault="0021440A" w:rsidP="00A439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oman vastuualueensa mukaisesti sekä turvallisesti yksikön ja asiakkaan lääkehoitosuunnitelmaa noudattaen</w:t>
            </w:r>
          </w:p>
          <w:p w:rsidR="0021440A" w:rsidRPr="0021440A" w:rsidRDefault="0021440A" w:rsidP="00A439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käyttää lääketietokantoja, ymmärtää niiden toimintaperiaatteet ja hyödyntää niitä aktiivisesti työssään</w:t>
            </w:r>
          </w:p>
          <w:p w:rsidR="0021440A" w:rsidRPr="0021440A" w:rsidRDefault="0021440A" w:rsidP="00A439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käsittelee, annostelee ja antaa lääkkeet virheettömästi ja turvallisesti asiakkaalle</w:t>
            </w:r>
          </w:p>
          <w:p w:rsidR="0021440A" w:rsidRPr="0021440A" w:rsidRDefault="0021440A" w:rsidP="00A439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huomioon lääkkeiden antoon liittyvät yksilölliset erityiskysymykset</w:t>
            </w:r>
          </w:p>
          <w:p w:rsidR="0021440A" w:rsidRPr="0021440A" w:rsidRDefault="0021440A" w:rsidP="00A439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tekee virheettömästi annoslaskut sekä yksikönmuunnokset</w:t>
            </w:r>
          </w:p>
          <w:p w:rsidR="0021440A" w:rsidRPr="0021440A" w:rsidRDefault="0021440A" w:rsidP="00A439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aktiivisesti asiakasta ja hänen lähiverkostoaan työyksikön ohjeiden mukaisesti sähköisen lääkemääräyksen tulkinnassa, voimassaoloajassa, lääkkeiden käytössä, säilyttämisessä ja hävittämisessä sekä tietää monipuolisesti vammaistyössä käytettävät lääkkeet</w:t>
            </w:r>
          </w:p>
          <w:p w:rsidR="00187DC1" w:rsidRPr="0021440A" w:rsidRDefault="0021440A" w:rsidP="00A43986">
            <w:pPr>
              <w:pStyle w:val="Luettelokappale"/>
              <w:numPr>
                <w:ilvl w:val="0"/>
                <w:numId w:val="21"/>
              </w:numPr>
              <w:rPr>
                <w:rFonts w:ascii="Times New Roman" w:eastAsia="Times New Roman" w:hAnsi="Symbol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tietää, tarkkailee ja perustelee tavallisimpien asiakkaiden käytössä olevien lääkkeiden vaikutuksia, yhteisvaikutuksia ja monilääkityksiä, tunnistaa yleisimpiä haitta- ja sivuvaikutuksia, huomioi mahdolliset lääkkeiden väärinkäytön ilmiöt ja tiedottaa niistä työryhmässä ja ehkäisee niitä.</w:t>
            </w:r>
          </w:p>
        </w:tc>
      </w:tr>
      <w:tr w:rsidR="0026171E" w:rsidRPr="00A85CCE" w:rsidTr="00395E4F">
        <w:tc>
          <w:tcPr>
            <w:tcW w:w="9627" w:type="dxa"/>
            <w:gridSpan w:val="3"/>
          </w:tcPr>
          <w:p w:rsidR="00E677E7" w:rsidRDefault="00E677E7" w:rsidP="00FF0D41">
            <w:pPr>
              <w:rPr>
                <w:rFonts w:ascii="Helvetica" w:eastAsia="Times New Roman" w:hAnsi="Helvetica" w:cs="Helvetica"/>
                <w:b/>
                <w:sz w:val="28"/>
                <w:szCs w:val="28"/>
              </w:rPr>
            </w:pPr>
          </w:p>
          <w:p w:rsidR="0026171E" w:rsidRPr="0026171E" w:rsidRDefault="0026171E" w:rsidP="00FF0D41">
            <w:pPr>
              <w:rPr>
                <w:rFonts w:ascii="Helvetica" w:eastAsia="Times New Roman" w:hAnsi="Helvetica" w:cs="Helvetica"/>
                <w:b/>
                <w:sz w:val="28"/>
                <w:szCs w:val="28"/>
              </w:rPr>
            </w:pPr>
            <w:r w:rsidRPr="0026171E">
              <w:rPr>
                <w:rFonts w:ascii="Helvetica" w:eastAsia="Times New Roman" w:hAnsi="Helvetica" w:cs="Helvetica"/>
                <w:b/>
                <w:sz w:val="28"/>
                <w:szCs w:val="28"/>
              </w:rPr>
              <w:t>Terveyden ja toimintakyvyn edistämisessä ohjaaminen</w:t>
            </w:r>
          </w:p>
          <w:p w:rsidR="0026171E" w:rsidRPr="00FF0D41" w:rsidRDefault="0026171E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</w:tr>
      <w:tr w:rsidR="00FF0D41" w:rsidRPr="00A85CCE" w:rsidTr="00941525">
        <w:tc>
          <w:tcPr>
            <w:tcW w:w="3114" w:type="dxa"/>
          </w:tcPr>
          <w:p w:rsidR="0021440A" w:rsidRPr="0021440A" w:rsidRDefault="0021440A" w:rsidP="00A439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asiakkaan yleisvointia ja terveydentilaa sekä tiedottaa havainnoistaan</w:t>
            </w:r>
          </w:p>
          <w:p w:rsidR="0021440A" w:rsidRPr="0021440A" w:rsidRDefault="0021440A" w:rsidP="00A439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asiakkaan ravitsemustilaa ja nestetasapainoa, ohjaa asiakasta terveyttä edistävään ravitsemukseen ja hoitaa työryhmän jäsenenä ravitsemuksen erityistilanteita</w:t>
            </w:r>
          </w:p>
          <w:p w:rsidR="0021440A" w:rsidRPr="0021440A" w:rsidRDefault="0021440A" w:rsidP="00A439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auttaa asiakasta suunhoidossa</w:t>
            </w:r>
          </w:p>
          <w:p w:rsidR="0021440A" w:rsidRPr="0021440A" w:rsidRDefault="0021440A" w:rsidP="00A439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toteuttaa turvallisesti asiakkaan perushoitoon liittyvät toimenpiteet työryhmän ohjeiden mukaan</w:t>
            </w:r>
          </w:p>
          <w:p w:rsidR="0021440A" w:rsidRPr="0021440A" w:rsidRDefault="0021440A" w:rsidP="00A439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valmistaa asiakkaan hoitotoimenpiteisiin ja tutkimuksiin</w:t>
            </w:r>
          </w:p>
          <w:p w:rsidR="0021440A" w:rsidRPr="0021440A" w:rsidRDefault="0021440A" w:rsidP="00A439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asiakasta edistämään omaa terveyttään ja toimintakykyään</w:t>
            </w:r>
          </w:p>
          <w:p w:rsidR="0021440A" w:rsidRPr="0021440A" w:rsidRDefault="0021440A" w:rsidP="00A439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toteuttaa työryhmän jäsenenä asiakkaan asento- ja liikehoitoa annettujen ohjeiden mukaan</w:t>
            </w:r>
          </w:p>
          <w:p w:rsidR="0021440A" w:rsidRPr="0021440A" w:rsidRDefault="0021440A" w:rsidP="00A439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asiakasta arkiliikkumiseen ja fyysisen toimintakyvyn ylläpitoon ja edistämiseen</w:t>
            </w:r>
          </w:p>
          <w:p w:rsidR="00FF0D41" w:rsidRPr="0021440A" w:rsidRDefault="0021440A" w:rsidP="00A43986">
            <w:pPr>
              <w:pStyle w:val="Luettelokappale"/>
              <w:numPr>
                <w:ilvl w:val="0"/>
                <w:numId w:val="22"/>
              </w:numPr>
              <w:rPr>
                <w:rFonts w:ascii="Helvetica" w:eastAsia="Times New Roman" w:hAnsi="Helvetica" w:cs="Helvetica"/>
              </w:rPr>
            </w:pPr>
            <w:r w:rsidRPr="0021440A">
              <w:rPr>
                <w:rFonts w:ascii="Helvetica" w:eastAsia="Times New Roman" w:hAnsi="Helvetica" w:cs="Helvetica"/>
                <w:color w:val="1F1F1F"/>
              </w:rPr>
              <w:t>ohjaa ja tukee asiakasta rentoutumisessa käyttäen erilaisia menetelmiä</w:t>
            </w:r>
          </w:p>
          <w:p w:rsidR="0021440A" w:rsidRDefault="0021440A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Default="0021440A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Default="0021440A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Default="0021440A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21440A" w:rsidRPr="00FF0D41" w:rsidRDefault="0021440A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40A" w:rsidRPr="0021440A" w:rsidRDefault="0021440A" w:rsidP="00A439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säännöllisesti asiakkaan yleisvointia ja terveydentilaa sekä tiedottaa havainnoistaan</w:t>
            </w:r>
          </w:p>
          <w:p w:rsidR="0021440A" w:rsidRPr="0021440A" w:rsidRDefault="0021440A" w:rsidP="00A439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säännöllisesti asiakkaan ravitsemustilaa ja nestetasapainoa, ohjaa ja motivoi asiakasta terveyttä edistävään ravitsemukseen ja hoitaa ravitsemuksen erityistilanteita</w:t>
            </w:r>
          </w:p>
          <w:p w:rsidR="0021440A" w:rsidRPr="0021440A" w:rsidRDefault="0021440A" w:rsidP="00A439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avustaa asiakasta suunhoidossa ja motivoi omahoitoon toteuttaa turvallisesti asiakkaan perushoitoon liittyvät toimenpiteet</w:t>
            </w:r>
          </w:p>
          <w:p w:rsidR="0021440A" w:rsidRPr="0021440A" w:rsidRDefault="0021440A" w:rsidP="00A439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valmistaa asiakkaan hoitotoimenpiteisiin ja tutkimuksiin huomioiden asiakkaan yksilölliset tarpeet</w:t>
            </w:r>
          </w:p>
          <w:p w:rsidR="0021440A" w:rsidRPr="0021440A" w:rsidRDefault="0021440A" w:rsidP="00A439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motivoi asiakasta edistämään omaa terveyttään ja toimintakykyään ja toteuttaa säännöllisesti asiakkaan asento- ja liikehoitoa</w:t>
            </w:r>
          </w:p>
          <w:p w:rsidR="0021440A" w:rsidRPr="0021440A" w:rsidRDefault="0021440A" w:rsidP="00A439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motivoi asiakasta arkiliikkumiseen sekä fyysisen toimintakyvyn ylläpitoon ja edistämiseen</w:t>
            </w:r>
          </w:p>
          <w:p w:rsidR="00FF0D41" w:rsidRPr="0021440A" w:rsidRDefault="0021440A" w:rsidP="00A43986">
            <w:pPr>
              <w:pStyle w:val="Luettelokappale"/>
              <w:numPr>
                <w:ilvl w:val="0"/>
                <w:numId w:val="23"/>
              </w:numPr>
              <w:rPr>
                <w:rFonts w:ascii="Times New Roman" w:eastAsia="Times New Roman" w:hAnsi="Symbol"/>
                <w:sz w:val="24"/>
                <w:szCs w:val="24"/>
              </w:rPr>
            </w:pPr>
            <w:r w:rsidRPr="0021440A">
              <w:rPr>
                <w:rFonts w:ascii="Helvetica" w:eastAsia="Times New Roman" w:hAnsi="Helvetica" w:cs="Helvetica"/>
                <w:color w:val="1F1F1F"/>
              </w:rPr>
              <w:t>ohjaa ja tukee asiakasta rentoutumisessa käyttäen monipuolisesti erilaisia menetelmiä</w:t>
            </w:r>
          </w:p>
        </w:tc>
        <w:tc>
          <w:tcPr>
            <w:tcW w:w="3395" w:type="dxa"/>
          </w:tcPr>
          <w:p w:rsidR="0021440A" w:rsidRPr="0021440A" w:rsidRDefault="0021440A" w:rsidP="00A439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säännöllisesti ja kokonaisvaltaisesti asiakkaan yleisvointia ja terveydentilaa sekä tiedottaa havainnoistaan</w:t>
            </w:r>
          </w:p>
          <w:p w:rsidR="0021440A" w:rsidRPr="0021440A" w:rsidRDefault="0021440A" w:rsidP="00A439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havainnoi säännöllisesti ja kokonaisvaltaisesti asiakkaan ravitsemustilaa ja nestetasapainoa, ohjaa ja motivoi asiakasta yksilöllisesti terveyttä edistävään ravitsemukseen ja hoitaa ravitsemuksen erityistilanteita</w:t>
            </w:r>
          </w:p>
          <w:p w:rsidR="0021440A" w:rsidRPr="0021440A" w:rsidRDefault="0021440A" w:rsidP="00A439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auttaa asiakasta suunhoidossa, suun omahoidon välineiden valinnassa ja käytössä</w:t>
            </w:r>
          </w:p>
          <w:p w:rsidR="0021440A" w:rsidRPr="0021440A" w:rsidRDefault="0021440A" w:rsidP="00A439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toteuttaa turvallisesti ja asiakaslähtöisesti asiakkaan perushoitoon liittyvät toimenpiteet perustellen toimintaansa</w:t>
            </w:r>
          </w:p>
          <w:p w:rsidR="0021440A" w:rsidRPr="0021440A" w:rsidRDefault="0021440A" w:rsidP="00A439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valmistaa asiakkaan hoitotoimenpiteisiin ja tutkimuksiin huomioiden asiakkaan yksilölliset tarpeet ja perustellen toimintaansa</w:t>
            </w:r>
          </w:p>
          <w:p w:rsidR="0021440A" w:rsidRPr="0021440A" w:rsidRDefault="0021440A" w:rsidP="00A439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asiakasta edistämään omaa terveyttään ja toimintakykyään monipuolisesti</w:t>
            </w:r>
          </w:p>
          <w:p w:rsidR="0021440A" w:rsidRPr="0021440A" w:rsidRDefault="0021440A" w:rsidP="00A439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toteuttaa säännöllisesti asiakkaan asento- ja liikehoitoa huomioiden asiakkaan voimavarat ja päiväohjelman</w:t>
            </w:r>
          </w:p>
          <w:p w:rsidR="0021440A" w:rsidRPr="0021440A" w:rsidRDefault="0021440A" w:rsidP="00A439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21440A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ohjaa ja motivoi asiakasta arkiliikkumiseen sekä fyysisen toimintakyvyn ylläpitoon ja edistämiseen</w:t>
            </w:r>
          </w:p>
          <w:p w:rsidR="00FF0D41" w:rsidRPr="00E677E7" w:rsidRDefault="0021440A" w:rsidP="00A43986">
            <w:pPr>
              <w:pStyle w:val="Luettelokappale"/>
              <w:numPr>
                <w:ilvl w:val="0"/>
                <w:numId w:val="24"/>
              </w:numPr>
              <w:rPr>
                <w:rFonts w:ascii="Times New Roman" w:eastAsia="Times New Roman" w:hAnsi="Symbol"/>
                <w:sz w:val="24"/>
                <w:szCs w:val="24"/>
              </w:rPr>
            </w:pPr>
            <w:r w:rsidRPr="0021440A">
              <w:rPr>
                <w:rFonts w:ascii="Helvetica" w:eastAsia="Times New Roman" w:hAnsi="Helvetica" w:cs="Helvetica"/>
                <w:color w:val="1F1F1F"/>
              </w:rPr>
              <w:t>ohjaa ja tukee asiakasta rentoutumisessa käyttäen monipuolisesti erilaisia menetelmiä ja perustellen toimintaansa.</w:t>
            </w:r>
          </w:p>
          <w:p w:rsidR="00E677E7" w:rsidRDefault="00E677E7" w:rsidP="00E677E7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E677E7" w:rsidRDefault="00E677E7" w:rsidP="00E677E7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E677E7" w:rsidRDefault="00E677E7" w:rsidP="00E677E7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E677E7" w:rsidRDefault="00E677E7" w:rsidP="00E677E7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E677E7" w:rsidRDefault="00E677E7" w:rsidP="00E677E7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E677E7" w:rsidRDefault="00E677E7" w:rsidP="00E677E7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E677E7" w:rsidRDefault="00E677E7" w:rsidP="00E677E7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  <w:p w:rsidR="00E677E7" w:rsidRPr="00E677E7" w:rsidRDefault="00E677E7" w:rsidP="00E677E7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</w:tr>
      <w:tr w:rsidR="00E677E7" w:rsidRPr="00A85CCE" w:rsidTr="00810578">
        <w:tc>
          <w:tcPr>
            <w:tcW w:w="9627" w:type="dxa"/>
            <w:gridSpan w:val="3"/>
          </w:tcPr>
          <w:p w:rsidR="00E677E7" w:rsidRPr="00E677E7" w:rsidRDefault="00E677E7" w:rsidP="0094384D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b/>
                <w:color w:val="1F1F1F"/>
                <w:sz w:val="28"/>
                <w:szCs w:val="28"/>
              </w:rPr>
            </w:pPr>
            <w:r w:rsidRPr="00E677E7">
              <w:rPr>
                <w:rFonts w:ascii="Helvetica" w:eastAsia="Times New Roman" w:hAnsi="Helvetica" w:cs="Helvetica"/>
                <w:b/>
                <w:color w:val="1F1F1F"/>
                <w:sz w:val="28"/>
                <w:szCs w:val="28"/>
              </w:rPr>
              <w:lastRenderedPageBreak/>
              <w:t>Hyvinvoinnissa ja turvallisuudessa ohjaaminen</w:t>
            </w:r>
          </w:p>
          <w:p w:rsidR="00E677E7" w:rsidRPr="0021440A" w:rsidRDefault="00E677E7" w:rsidP="0094384D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</w:rPr>
            </w:pPr>
          </w:p>
        </w:tc>
      </w:tr>
      <w:tr w:rsidR="0094384D" w:rsidRPr="00A85CCE" w:rsidTr="00941525">
        <w:tc>
          <w:tcPr>
            <w:tcW w:w="3114" w:type="dxa"/>
          </w:tcPr>
          <w:p w:rsidR="0094384D" w:rsidRPr="0094384D" w:rsidRDefault="0094384D" w:rsidP="00A4398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asiakkaan mielenhyvinvointia, tunnistaa mielenterveysongelmia ja päihteiden riskikäyttöä</w:t>
            </w:r>
          </w:p>
          <w:p w:rsidR="0094384D" w:rsidRPr="0094384D" w:rsidRDefault="0094384D" w:rsidP="00A4398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asiakasta erilaisissa kriisitilanteissa</w:t>
            </w:r>
          </w:p>
          <w:p w:rsidR="0094384D" w:rsidRPr="0094384D" w:rsidRDefault="0094384D" w:rsidP="00A4398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asiakkaan seksuaalisuutta sekä antaa tarvittaessa tietoa seksuaali- ja lisääntymisterveydestä sekä parisuhdeasioista</w:t>
            </w:r>
          </w:p>
          <w:p w:rsidR="0094384D" w:rsidRPr="0094384D" w:rsidRDefault="0094384D" w:rsidP="00A4398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kaltoinkohtelun sekä väkivallan uhan ja ohjaa avunsaannissa ja turvallisuuden edistämisessä yhteistyössä muiden toimijoiden kanssa</w:t>
            </w:r>
          </w:p>
          <w:p w:rsidR="0094384D" w:rsidRPr="0094384D" w:rsidRDefault="0094384D" w:rsidP="00A4398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huolehtii asiakkaan psyykkisestä, fyysisestä ja sosiaalisesta turvallisuudesta</w:t>
            </w:r>
          </w:p>
          <w:p w:rsidR="0094384D" w:rsidRPr="0094384D" w:rsidRDefault="0094384D" w:rsidP="00A4398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ammatillisesti työryhmän jäsenenä kuolevan asiakkaan hoidossa</w:t>
            </w:r>
          </w:p>
          <w:p w:rsidR="0094384D" w:rsidRPr="0094384D" w:rsidRDefault="0094384D" w:rsidP="00A43986">
            <w:pPr>
              <w:pStyle w:val="Luettelokappale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</w:rPr>
            </w:pPr>
            <w:r w:rsidRPr="0094384D">
              <w:rPr>
                <w:rFonts w:ascii="Helvetica" w:eastAsia="Times New Roman" w:hAnsi="Helvetica" w:cs="Helvetica"/>
                <w:color w:val="1F1F1F"/>
              </w:rPr>
              <w:t>keskustelee kuolemasta asiakkaan ja hänen läheistensä kanssa työryhmän tukemana</w:t>
            </w:r>
          </w:p>
          <w:p w:rsidR="0094384D" w:rsidRDefault="0094384D" w:rsidP="0094384D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</w:rPr>
            </w:pPr>
          </w:p>
          <w:p w:rsidR="0094384D" w:rsidRPr="0021440A" w:rsidRDefault="0094384D" w:rsidP="0094384D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</w:rPr>
            </w:pPr>
          </w:p>
        </w:tc>
        <w:tc>
          <w:tcPr>
            <w:tcW w:w="3118" w:type="dxa"/>
          </w:tcPr>
          <w:p w:rsidR="0094384D" w:rsidRPr="0094384D" w:rsidRDefault="0094384D" w:rsidP="00A4398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asiakkaan mielenhyvinvointia, tunnistaa mielenterveysongelmia ja päihteiden riskikäyttöä, antaa tietoa ja ohjaa tarvittaessa palveluiden piiriin</w:t>
            </w:r>
          </w:p>
          <w:p w:rsidR="0094384D" w:rsidRPr="0094384D" w:rsidRDefault="0094384D" w:rsidP="00A4398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asiakasta erilaisissa kriisitilanteissa hyödyntäen tietoa kriisissä olevan ihmisen auttamisesta</w:t>
            </w:r>
          </w:p>
          <w:p w:rsidR="0094384D" w:rsidRPr="0094384D" w:rsidRDefault="0094384D" w:rsidP="00A4398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asiakkaan seksuaalisuutta sekä antaa tarvittaessa tietoa seksuaali- ja lisääntymisterveydestä sekä parisuhdeasioista huomioiden seksuaalisuuden moninaisuuden</w:t>
            </w:r>
          </w:p>
          <w:p w:rsidR="0094384D" w:rsidRPr="0094384D" w:rsidRDefault="0094384D" w:rsidP="00A4398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kaltoinkohtelun sekä väkivallan uhan ja ohjaa avunsaannissa ja turvallisuuden edistämisessä yhteistyössä muiden toimijoiden kanssa</w:t>
            </w:r>
          </w:p>
          <w:p w:rsidR="0094384D" w:rsidRPr="0094384D" w:rsidRDefault="0094384D" w:rsidP="00A4398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huolehtii asiakkaan psyykkisestä, fyysisestä ja sosiaalisesta turvallisuudesta</w:t>
            </w:r>
          </w:p>
          <w:p w:rsidR="0094384D" w:rsidRPr="0094384D" w:rsidRDefault="0094384D" w:rsidP="00A4398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ammatillisesti työryhmän jäsenenä kuolevan asiakkaan hoidossa</w:t>
            </w:r>
          </w:p>
          <w:p w:rsidR="0094384D" w:rsidRPr="0094384D" w:rsidRDefault="0094384D" w:rsidP="00A43986">
            <w:pPr>
              <w:pStyle w:val="Luettelokappal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</w:rPr>
            </w:pPr>
            <w:r w:rsidRPr="0094384D">
              <w:rPr>
                <w:rFonts w:ascii="Helvetica" w:eastAsia="Times New Roman" w:hAnsi="Helvetica" w:cs="Helvetica"/>
                <w:color w:val="1F1F1F"/>
              </w:rPr>
              <w:t>keskustelee kuolemasta asiakkaan ja hänen läheistensä kanssa</w:t>
            </w:r>
          </w:p>
        </w:tc>
        <w:tc>
          <w:tcPr>
            <w:tcW w:w="3395" w:type="dxa"/>
          </w:tcPr>
          <w:p w:rsidR="0094384D" w:rsidRPr="0094384D" w:rsidRDefault="0094384D" w:rsidP="00A4398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aktiivisesti asiakkaan mielenhyvinvointia, tunnistaa mielenterveysongelmia ja päihteiden riskikäyttöä, antaa tietoa ja ohjaa tarvittaessa palveluiden piiriin</w:t>
            </w:r>
          </w:p>
          <w:p w:rsidR="0094384D" w:rsidRPr="0094384D" w:rsidRDefault="0094384D" w:rsidP="00A4398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monipuolisesti asiakasta erilaisissa kriisitilanteissa hyödyntäen tietoa kriisissä olevan ihmisen auttamisesta</w:t>
            </w:r>
          </w:p>
          <w:p w:rsidR="0094384D" w:rsidRPr="0094384D" w:rsidRDefault="0094384D" w:rsidP="00A4398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tukee asiakkaan seksuaalisuutta sekä antaa tarvittaessa tietoa seksuaali- ja lisääntymisterveydestä sekä parisuhdeasioista huomioiden seksuaalisuuden moninaisuuden</w:t>
            </w:r>
          </w:p>
          <w:p w:rsidR="0094384D" w:rsidRPr="0094384D" w:rsidRDefault="0094384D" w:rsidP="00A4398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kaltoinkohtelun sekä väkivallan uhan ja ohjaa avunsaannissa ja turvallisuuden edistämisessä yhteistyössä muiden toimijoiden kanssa</w:t>
            </w:r>
          </w:p>
          <w:p w:rsidR="0094384D" w:rsidRPr="0094384D" w:rsidRDefault="0094384D" w:rsidP="00A4398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huolehtii asiakkaan psyykkisestä, fyysisestä ja sosiaalisesta turvallisuudesta</w:t>
            </w:r>
          </w:p>
          <w:p w:rsidR="0094384D" w:rsidRPr="0094384D" w:rsidRDefault="0094384D" w:rsidP="00A4398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ammatillisesti työryhmän jäsenenä kuolevan asiakkaan hoidossa</w:t>
            </w:r>
          </w:p>
          <w:p w:rsidR="0094384D" w:rsidRPr="0094384D" w:rsidRDefault="0094384D" w:rsidP="00A43986">
            <w:pPr>
              <w:pStyle w:val="Luettelokappale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</w:rPr>
            </w:pPr>
            <w:r w:rsidRPr="0094384D">
              <w:rPr>
                <w:rFonts w:ascii="Helvetica" w:eastAsia="Times New Roman" w:hAnsi="Helvetica" w:cs="Helvetica"/>
                <w:color w:val="1F1F1F"/>
              </w:rPr>
              <w:t>keskustelee luontevasti kuolemasta asiakkaan ja hänen läheistensä kanssa</w:t>
            </w:r>
          </w:p>
        </w:tc>
      </w:tr>
    </w:tbl>
    <w:p w:rsidR="0072095C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7D0974" w:rsidRPr="00F8006D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01529F" w:rsidRDefault="0001529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01529F" w:rsidRDefault="0001529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C31A15" w:rsidRDefault="00C31A15" w:rsidP="00C31A15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C31A15" w:rsidRDefault="00C31A15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br w:type="page"/>
      </w:r>
    </w:p>
    <w:p w:rsidR="0001529F" w:rsidRPr="00FF0D41" w:rsidRDefault="00FF0D41" w:rsidP="007F3172">
      <w:pPr>
        <w:pStyle w:val="Luettelokappale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FF0D4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lastRenderedPageBreak/>
        <w:t>Opiskelija ylläpitää ja edistää turvallisuutta, työkykyään ja työhyvinvointiaan.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2986"/>
        <w:gridCol w:w="3314"/>
      </w:tblGrid>
      <w:tr w:rsidR="00E17972" w:rsidRPr="002416CF" w:rsidTr="00E677E7">
        <w:tc>
          <w:tcPr>
            <w:tcW w:w="3135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985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14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2416CF" w:rsidTr="00E677E7">
        <w:tc>
          <w:tcPr>
            <w:tcW w:w="3135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77E7" w:rsidRPr="002416CF" w:rsidTr="00890835">
        <w:tc>
          <w:tcPr>
            <w:tcW w:w="9434" w:type="dxa"/>
            <w:gridSpan w:val="3"/>
          </w:tcPr>
          <w:p w:rsidR="00E677E7" w:rsidRPr="00E677E7" w:rsidRDefault="00E677E7" w:rsidP="00B27E2A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E677E7">
              <w:rPr>
                <w:rFonts w:ascii="Helvetica" w:hAnsi="Helvetica" w:cs="Helvetica"/>
                <w:b/>
                <w:bCs/>
                <w:sz w:val="28"/>
                <w:szCs w:val="28"/>
              </w:rPr>
              <w:t>Työhyvinvoinnin ja työturvallisuuden ylläpitäminen</w:t>
            </w:r>
          </w:p>
          <w:p w:rsidR="00E677E7" w:rsidRPr="002416CF" w:rsidRDefault="00E677E7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A07" w:rsidRPr="002416CF" w:rsidTr="00E677E7">
        <w:tc>
          <w:tcPr>
            <w:tcW w:w="3135" w:type="dxa"/>
          </w:tcPr>
          <w:p w:rsidR="0094384D" w:rsidRPr="0094384D" w:rsidRDefault="0094384D" w:rsidP="00A43986">
            <w:pPr>
              <w:numPr>
                <w:ilvl w:val="0"/>
                <w:numId w:val="28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työpaikan turvallisuussuunnitelman ja vaaratilanteiden ilmoittamisen käytännöt ja toimii niiden edellyttämällä tavalla</w:t>
            </w:r>
          </w:p>
          <w:p w:rsidR="0094384D" w:rsidRPr="0094384D" w:rsidRDefault="0094384D" w:rsidP="00A43986">
            <w:pPr>
              <w:numPr>
                <w:ilvl w:val="0"/>
                <w:numId w:val="28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työhyvinvointi- ja työturvallisuusohjeita ja -määräyksiä</w:t>
            </w:r>
          </w:p>
          <w:p w:rsidR="0094384D" w:rsidRPr="0094384D" w:rsidRDefault="0094384D" w:rsidP="00A43986">
            <w:pPr>
              <w:pStyle w:val="Luettelokappale"/>
              <w:numPr>
                <w:ilvl w:val="0"/>
                <w:numId w:val="28"/>
              </w:numPr>
              <w:ind w:left="360"/>
              <w:rPr>
                <w:rFonts w:ascii="Times New Roman" w:eastAsia="Times New Roman" w:hAnsi="Symbol"/>
              </w:rPr>
            </w:pPr>
            <w:r w:rsidRPr="0094384D">
              <w:rPr>
                <w:rFonts w:ascii="Helvetica" w:eastAsia="Times New Roman" w:hAnsi="Helvetica" w:cs="Helvetica"/>
                <w:color w:val="1F1F1F"/>
              </w:rPr>
              <w:t>huolehtii omalta osaltaan työyhteisön hyvinvoinnista ja ymmärtää työyhteisön ilmapiirin vaikutukset asiakastyytyväisyyteen</w:t>
            </w:r>
          </w:p>
          <w:p w:rsidR="0094384D" w:rsidRPr="0094384D" w:rsidRDefault="0094384D" w:rsidP="0094384D">
            <w:pPr>
              <w:rPr>
                <w:rFonts w:ascii="Times New Roman" w:eastAsia="Times New Roman" w:hAnsi="Symbol"/>
                <w:sz w:val="22"/>
                <w:szCs w:val="22"/>
              </w:rPr>
            </w:pPr>
          </w:p>
          <w:p w:rsidR="0094384D" w:rsidRPr="0094384D" w:rsidRDefault="0094384D" w:rsidP="0094384D">
            <w:pPr>
              <w:rPr>
                <w:rFonts w:ascii="Times New Roman" w:eastAsia="Times New Roman" w:hAnsi="Symbol"/>
                <w:sz w:val="22"/>
                <w:szCs w:val="22"/>
              </w:rPr>
            </w:pPr>
          </w:p>
          <w:p w:rsidR="0094384D" w:rsidRPr="002416CF" w:rsidRDefault="0094384D" w:rsidP="009438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7A07" w:rsidRPr="002416CF" w:rsidRDefault="00DC7A07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</w:tcPr>
          <w:p w:rsidR="0094384D" w:rsidRPr="0094384D" w:rsidRDefault="0094384D" w:rsidP="00A4398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työpaikan turvallisuussuunnitelman ja vaaratilanteiden ilmoittamisen käytännöt ja toimii niiden edellyttämällä tavalla ehkäisten riskejä</w:t>
            </w:r>
          </w:p>
          <w:p w:rsidR="0094384D" w:rsidRPr="0094384D" w:rsidRDefault="0094384D" w:rsidP="00A4398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työhyvinvointi- ja työturvallisuusohjeita ja -määräyksiä</w:t>
            </w:r>
          </w:p>
          <w:p w:rsidR="00DC7A07" w:rsidRPr="0094384D" w:rsidRDefault="0094384D" w:rsidP="00A43986">
            <w:pPr>
              <w:pStyle w:val="Luettelokappale"/>
              <w:numPr>
                <w:ilvl w:val="0"/>
                <w:numId w:val="2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84D">
              <w:rPr>
                <w:rFonts w:ascii="Helvetica" w:eastAsia="Times New Roman" w:hAnsi="Helvetica" w:cs="Helvetica"/>
                <w:color w:val="1F1F1F"/>
              </w:rPr>
              <w:t>ylläpitää omalta osaltaan työyhteisön hyvää ilmapiiriä, on halukas edistämään sitä sekä ymmärtää työyhteisön ilmapiirin vaikutukset asiakastyytyväisyyteen</w:t>
            </w:r>
          </w:p>
        </w:tc>
        <w:tc>
          <w:tcPr>
            <w:tcW w:w="3314" w:type="dxa"/>
          </w:tcPr>
          <w:p w:rsidR="0094384D" w:rsidRPr="0094384D" w:rsidRDefault="0094384D" w:rsidP="00A439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tuntee työpaikan turvallisuussuunnitelman ja vaaratilanteiden ilmoittamisen käytännöt ja toimii niiden edellyttämällä tavalla ehkäisten riskejä ja perustellen toimintaansa</w:t>
            </w:r>
          </w:p>
          <w:p w:rsidR="0094384D" w:rsidRPr="0094384D" w:rsidRDefault="0094384D" w:rsidP="00A439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noudattaa työhyvinvointi- ja työturvallisuusohjeita ja -määräyksiä</w:t>
            </w:r>
          </w:p>
          <w:p w:rsidR="00DC7A07" w:rsidRPr="0094384D" w:rsidRDefault="0094384D" w:rsidP="00A43986">
            <w:pPr>
              <w:pStyle w:val="Luettelokappale"/>
              <w:numPr>
                <w:ilvl w:val="0"/>
                <w:numId w:val="3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84D">
              <w:rPr>
                <w:rFonts w:ascii="Helvetica" w:eastAsia="Times New Roman" w:hAnsi="Helvetica" w:cs="Helvetica"/>
                <w:color w:val="1F1F1F"/>
              </w:rPr>
              <w:t>ylläpitää omalta osaltaan työyhteisön hyvää ilmapiiriä, on halukas edistämään sitä ja tuo esille kehittämisehdotuksia sekä ymmärtää työyhteisön ilmapiirin vaikutukset asiakastyytyväisyyteen.</w:t>
            </w:r>
          </w:p>
        </w:tc>
      </w:tr>
      <w:tr w:rsidR="00E677E7" w:rsidRPr="002416CF" w:rsidTr="0066035F">
        <w:tc>
          <w:tcPr>
            <w:tcW w:w="9434" w:type="dxa"/>
            <w:gridSpan w:val="3"/>
          </w:tcPr>
          <w:p w:rsidR="00E677E7" w:rsidRPr="00E677E7" w:rsidRDefault="00E677E7" w:rsidP="00E677E7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1F1F1F"/>
                <w:sz w:val="28"/>
                <w:szCs w:val="28"/>
              </w:rPr>
            </w:pPr>
            <w:r w:rsidRPr="00E677E7">
              <w:rPr>
                <w:rFonts w:ascii="Helvetica" w:eastAsia="Times New Roman" w:hAnsi="Helvetica" w:cs="Helvetica"/>
                <w:b/>
                <w:color w:val="1F1F1F"/>
                <w:sz w:val="28"/>
                <w:szCs w:val="28"/>
              </w:rPr>
              <w:t xml:space="preserve">Aseptinen ja ergonominen työskentely </w:t>
            </w:r>
          </w:p>
        </w:tc>
      </w:tr>
      <w:tr w:rsidR="00DC7A07" w:rsidRPr="002416CF" w:rsidTr="00E677E7">
        <w:tc>
          <w:tcPr>
            <w:tcW w:w="3135" w:type="dxa"/>
          </w:tcPr>
          <w:p w:rsidR="0094384D" w:rsidRPr="0094384D" w:rsidRDefault="0094384D" w:rsidP="00A43986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aseptisen ja ergonomisen työskentelyn periaatteiden mukaisesti</w:t>
            </w:r>
          </w:p>
          <w:p w:rsidR="0094384D" w:rsidRPr="0094384D" w:rsidRDefault="0094384D" w:rsidP="00A43986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työssään fyysisiä ja psyykkisiä kuormitustilanteita</w:t>
            </w:r>
          </w:p>
          <w:p w:rsidR="0094384D" w:rsidRPr="0094384D" w:rsidRDefault="0094384D" w:rsidP="00A43986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hyödyntää työssään luonnollisia liikemalleja ja hallitsee omaa kehoaan avustaessaan asiakasta liikkumisessa ja siirtymisessä</w:t>
            </w:r>
          </w:p>
          <w:p w:rsidR="0094384D" w:rsidRPr="0094384D" w:rsidRDefault="0094384D" w:rsidP="00A43986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asiakkaan voimavaroja siirtotilanteissa</w:t>
            </w:r>
          </w:p>
          <w:p w:rsidR="0094384D" w:rsidRPr="0094384D" w:rsidRDefault="0094384D" w:rsidP="00A43986">
            <w:pPr>
              <w:pStyle w:val="Luettelokappale"/>
              <w:numPr>
                <w:ilvl w:val="0"/>
                <w:numId w:val="3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4384D">
              <w:rPr>
                <w:rFonts w:ascii="Helvetica" w:eastAsia="Times New Roman" w:hAnsi="Helvetica" w:cs="Helvetica"/>
                <w:color w:val="1F1F1F"/>
              </w:rPr>
              <w:t>käyttää turvallisesti apuvälineitä</w:t>
            </w:r>
            <w:r w:rsidRPr="0094384D">
              <w:rPr>
                <w:rFonts w:ascii="Helvetica" w:eastAsia="Times New Roman" w:hAnsi="Helvetica" w:cs="Helvetica"/>
                <w:color w:val="1F1F1F"/>
                <w:sz w:val="24"/>
                <w:szCs w:val="24"/>
              </w:rPr>
              <w:t xml:space="preserve"> siirtotilanteissa</w:t>
            </w:r>
          </w:p>
          <w:p w:rsidR="0094384D" w:rsidRDefault="0094384D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4384D" w:rsidRDefault="0094384D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4384D" w:rsidRPr="002416CF" w:rsidRDefault="0094384D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2985" w:type="dxa"/>
          </w:tcPr>
          <w:p w:rsidR="0094384D" w:rsidRPr="0094384D" w:rsidRDefault="0094384D" w:rsidP="00A4398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toimii aseptisen ja ergonomisen työskentelyn periaatteiden mukaisesti</w:t>
            </w:r>
          </w:p>
          <w:p w:rsidR="0094384D" w:rsidRPr="0094384D" w:rsidRDefault="0094384D" w:rsidP="00A4398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työssään fyysistä ja psyykkistä kuormitusta aiheuttavia tekijöitä ja pyrkii omalla toiminnallaan vähentämään niitä</w:t>
            </w:r>
          </w:p>
          <w:p w:rsidR="0094384D" w:rsidRPr="0094384D" w:rsidRDefault="0094384D" w:rsidP="00A4398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hyödyntää tarkoituksenmukaisesti työssään luonnollisia liikemalleja ja hallitsee omaa kehoaan avustaessaan asiakasta liikkumisessa ja siirtymisessä</w:t>
            </w:r>
          </w:p>
          <w:p w:rsidR="0094384D" w:rsidRPr="0094384D" w:rsidRDefault="0094384D" w:rsidP="00A4398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ja hyödyntää asiakkaan voimavaroja siirtotilanteissa</w:t>
            </w:r>
          </w:p>
          <w:p w:rsidR="00DC7A07" w:rsidRPr="0094384D" w:rsidRDefault="0094384D" w:rsidP="00A43986">
            <w:pPr>
              <w:pStyle w:val="Luettelokappale"/>
              <w:numPr>
                <w:ilvl w:val="0"/>
                <w:numId w:val="33"/>
              </w:num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käyttää turvallisesti ja sujuvasti apuvälineitä siirtotilanteissa</w:t>
            </w:r>
          </w:p>
        </w:tc>
        <w:tc>
          <w:tcPr>
            <w:tcW w:w="3314" w:type="dxa"/>
          </w:tcPr>
          <w:p w:rsidR="0094384D" w:rsidRPr="0094384D" w:rsidRDefault="0094384D" w:rsidP="00A4398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4"/>
                <w:szCs w:val="24"/>
              </w:rPr>
              <w:t xml:space="preserve">toimii aseptisen ja </w:t>
            </w: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ergonomisen työskentelyn periaatteiden mukaisesti</w:t>
            </w:r>
          </w:p>
          <w:p w:rsidR="0094384D" w:rsidRPr="0094384D" w:rsidRDefault="0094384D" w:rsidP="00A4398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työssään fyysistä ja psyykkistä kuormitusta aiheuttavia tekijöitä ja vähentää niitä omalla toiminnallaan perustellen toimintaansa</w:t>
            </w:r>
          </w:p>
          <w:p w:rsidR="0094384D" w:rsidRPr="0094384D" w:rsidRDefault="0094384D" w:rsidP="00A4398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hyödyntää aktiivisesti työssään luonnollisia liikemalleja ja hallitsee omaa kehoaan avustaessaan asiakasta liikkumisessa ja siirtymisessä</w:t>
            </w:r>
          </w:p>
          <w:p w:rsidR="0094384D" w:rsidRPr="0094384D" w:rsidRDefault="0094384D" w:rsidP="00A4398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aktivoi asiakkaan voimavaroja siirtotilanteissa</w:t>
            </w:r>
          </w:p>
          <w:p w:rsidR="00DC7A07" w:rsidRPr="0094384D" w:rsidRDefault="0094384D" w:rsidP="00A43986">
            <w:pPr>
              <w:pStyle w:val="Luettelokappale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4D">
              <w:rPr>
                <w:rFonts w:ascii="Helvetica" w:eastAsia="Times New Roman" w:hAnsi="Helvetica" w:cs="Helvetica"/>
                <w:color w:val="1F1F1F"/>
              </w:rPr>
              <w:t>käyttää turvallisesti ja sujuvasti apuvälineitä siirtotilanteissa perustellen toimintaansa.</w:t>
            </w:r>
          </w:p>
        </w:tc>
      </w:tr>
    </w:tbl>
    <w:p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2416CF" w:rsidRPr="00DD3EAC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BA1F64" w:rsidRPr="00BA1F64" w:rsidRDefault="00BA1F64" w:rsidP="00BA1F64">
      <w:pPr>
        <w:spacing w:before="300" w:after="150" w:line="240" w:lineRule="auto"/>
        <w:outlineLvl w:val="3"/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</w:pPr>
      <w:r w:rsidRPr="00BA1F64"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  <w:t>Opiskelija arvioi mahdollisuuksiaan toimia hyvinvointialan yrittäjänä.</w:t>
      </w:r>
    </w:p>
    <w:p w:rsidR="00E17972" w:rsidRDefault="00BA1F64" w:rsidP="007F317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F64">
        <w:rPr>
          <w:rFonts w:ascii="Times New Roman" w:hAnsi="Times New Roman" w:cs="Times New Roman"/>
          <w:b/>
          <w:sz w:val="28"/>
          <w:szCs w:val="28"/>
        </w:rPr>
        <w:lastRenderedPageBreak/>
        <w:t>Opiskelija arvioi mahdollisuuksiaan toimia hyvinvointialan yrittäjänä.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D41" w:rsidRDefault="00FF0D41" w:rsidP="00FF0D41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3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FF0D41" w:rsidRPr="00FD4982" w:rsidTr="009F756D">
        <w:tc>
          <w:tcPr>
            <w:tcW w:w="3130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1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F0D41" w:rsidRPr="00FD4982" w:rsidTr="009F756D">
        <w:tc>
          <w:tcPr>
            <w:tcW w:w="3130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E407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E407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E407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D41" w:rsidRPr="00FD4982" w:rsidTr="009F756D">
        <w:tc>
          <w:tcPr>
            <w:tcW w:w="3130" w:type="dxa"/>
          </w:tcPr>
          <w:p w:rsidR="0094384D" w:rsidRPr="0094384D" w:rsidRDefault="0094384D" w:rsidP="00A4398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suunnittelee osaamisensa tuotteistamista</w:t>
            </w:r>
          </w:p>
          <w:p w:rsidR="0094384D" w:rsidRPr="0094384D" w:rsidRDefault="0094384D" w:rsidP="00A4398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vastuullisesti ja ymmärtää työnsä vaikutuksen työpaikan toimintaan ja palvelujen laatuun päivittäisessä asiakastyössä</w:t>
            </w:r>
          </w:p>
          <w:p w:rsidR="0094384D" w:rsidRPr="0094384D" w:rsidRDefault="0094384D" w:rsidP="00A4398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4384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edistää toiminnallaan tavoitteiden saavuttamista</w:t>
            </w:r>
          </w:p>
          <w:p w:rsidR="00FF0D41" w:rsidRPr="009F756D" w:rsidRDefault="0094384D" w:rsidP="00A43986">
            <w:pPr>
              <w:pStyle w:val="Luettelokappale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1F1F1F"/>
              </w:rPr>
            </w:pPr>
            <w:r w:rsidRPr="009F756D">
              <w:rPr>
                <w:rFonts w:ascii="Helvetica" w:eastAsia="Times New Roman" w:hAnsi="Helvetica" w:cs="Helvetica"/>
                <w:color w:val="1F1F1F"/>
              </w:rPr>
              <w:t>arvioi omia mahdollisuuksiaan toimia yrittäjänä</w:t>
            </w:r>
          </w:p>
        </w:tc>
        <w:tc>
          <w:tcPr>
            <w:tcW w:w="3130" w:type="dxa"/>
          </w:tcPr>
          <w:p w:rsidR="009F756D" w:rsidRPr="009F756D" w:rsidRDefault="009F756D" w:rsidP="00A43986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suunnittelee ja selvittää työssään oman osaamisensa tuotteistamismahdollisuuksia</w:t>
            </w:r>
          </w:p>
          <w:p w:rsidR="009F756D" w:rsidRPr="009F756D" w:rsidRDefault="009F756D" w:rsidP="00A43986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vastuullisesti ja huomioi oman työnsä vaikutuksen työpaikan toimintaan ja palvelujen laatuun päivittäisessä asiakastyössä</w:t>
            </w:r>
          </w:p>
          <w:p w:rsidR="009F756D" w:rsidRPr="009F756D" w:rsidRDefault="009F756D" w:rsidP="00A43986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edistää toiminnallaan tavoitteiden saavuttamista ja mitoittaa oman työnsä tavoitteiden mukaan</w:t>
            </w:r>
          </w:p>
          <w:p w:rsidR="00FF0D41" w:rsidRPr="009F756D" w:rsidRDefault="009F756D" w:rsidP="00A43986">
            <w:pPr>
              <w:pStyle w:val="Luettelokappale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F756D">
              <w:rPr>
                <w:rFonts w:ascii="Helvetica" w:eastAsia="Times New Roman" w:hAnsi="Helvetica" w:cs="Helvetica"/>
                <w:color w:val="1F1F1F"/>
              </w:rPr>
              <w:t>arvioi omia mahdollisuuksiaan toimia yrittäjänä</w:t>
            </w:r>
          </w:p>
        </w:tc>
        <w:tc>
          <w:tcPr>
            <w:tcW w:w="3131" w:type="dxa"/>
          </w:tcPr>
          <w:p w:rsidR="009F756D" w:rsidRPr="009F756D" w:rsidRDefault="009F756D" w:rsidP="00A43986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suunnittelee ja kehittää aktiivisesti yrittäjyysvalmiuksiaan ja arvioi realistisesti oman osaamisensa tuotteistamismahdollisuuksia</w:t>
            </w:r>
          </w:p>
          <w:p w:rsidR="009F756D" w:rsidRPr="009F756D" w:rsidRDefault="009F756D" w:rsidP="00A43986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työskentelee vastuullisesti, huomioi oman työnsä vaikutuksen työpaikan toimintaan ja palvelujen laatuun päivittäisessä asiakastyössä ja muuttaa joustavasti toimintaansa tilanteen vaatimalla tavalla</w:t>
            </w:r>
          </w:p>
          <w:p w:rsidR="009F756D" w:rsidRPr="009F756D" w:rsidRDefault="009F756D" w:rsidP="00A43986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edistää toiminnallaan monipuolisesti tavoitteiden saavuttamista ja mitoittaa oman työnsä tavoitteiden mukaan</w:t>
            </w:r>
          </w:p>
          <w:p w:rsidR="0094384D" w:rsidRPr="009F756D" w:rsidRDefault="009F756D" w:rsidP="00A43986">
            <w:pPr>
              <w:pStyle w:val="Luettelokappale"/>
              <w:numPr>
                <w:ilvl w:val="0"/>
                <w:numId w:val="36"/>
              </w:numPr>
              <w:rPr>
                <w:rFonts w:ascii="Times New Roman" w:eastAsia="Times New Roman" w:hAnsi="Symbol"/>
              </w:rPr>
            </w:pPr>
            <w:r w:rsidRPr="009F756D">
              <w:rPr>
                <w:rFonts w:ascii="Helvetica" w:eastAsia="Times New Roman" w:hAnsi="Helvetica" w:cs="Helvetica"/>
                <w:color w:val="1F1F1F"/>
              </w:rPr>
              <w:t>arvioi omia mahdollisuuksiaan toimia yrittäjänä</w:t>
            </w:r>
          </w:p>
          <w:p w:rsidR="00FF0D41" w:rsidRPr="00FD4982" w:rsidRDefault="00FF0D41" w:rsidP="00E407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0D41" w:rsidRDefault="00FF0D41" w:rsidP="00FF0D41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FF0D41" w:rsidRPr="00FF0D41" w:rsidRDefault="00BA1F64" w:rsidP="007F317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arvioi ja kehittää toimintaansa.</w:t>
      </w:r>
    </w:p>
    <w:p w:rsidR="00DF05AF" w:rsidRPr="00FD4982" w:rsidRDefault="00DF05A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391" w:type="dxa"/>
        <w:tblInd w:w="-5" w:type="dxa"/>
        <w:tblLook w:val="04A0" w:firstRow="1" w:lastRow="0" w:firstColumn="1" w:lastColumn="0" w:noHBand="0" w:noVBand="1"/>
      </w:tblPr>
      <w:tblGrid>
        <w:gridCol w:w="2830"/>
        <w:gridCol w:w="3119"/>
        <w:gridCol w:w="3442"/>
      </w:tblGrid>
      <w:tr w:rsidR="00E17972" w:rsidRPr="00FD4982" w:rsidTr="00FF0D41">
        <w:tc>
          <w:tcPr>
            <w:tcW w:w="2830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42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FD4982" w:rsidTr="00FF0D41">
        <w:tc>
          <w:tcPr>
            <w:tcW w:w="2830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D41" w:rsidRPr="00FD4982" w:rsidTr="00FF0D41">
        <w:tc>
          <w:tcPr>
            <w:tcW w:w="2830" w:type="dxa"/>
          </w:tcPr>
          <w:p w:rsidR="009F756D" w:rsidRPr="009F756D" w:rsidRDefault="009F756D" w:rsidP="00A43986">
            <w:pPr>
              <w:numPr>
                <w:ilvl w:val="0"/>
                <w:numId w:val="37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arvioi omaa oppimistaan ja osaamistaan</w:t>
            </w:r>
          </w:p>
          <w:p w:rsidR="009F756D" w:rsidRPr="009F756D" w:rsidRDefault="009F756D" w:rsidP="00A43986">
            <w:pPr>
              <w:numPr>
                <w:ilvl w:val="0"/>
                <w:numId w:val="37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joitakin vahvuuksiaan ja kehittämiskohteitaan</w:t>
            </w:r>
          </w:p>
          <w:p w:rsidR="009F756D" w:rsidRPr="009F756D" w:rsidRDefault="009F756D" w:rsidP="00A43986">
            <w:pPr>
              <w:numPr>
                <w:ilvl w:val="0"/>
                <w:numId w:val="37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ylläpitää ja kehittää ammatin edellyttämiä tietoja ja taitoja</w:t>
            </w:r>
          </w:p>
          <w:p w:rsidR="009F756D" w:rsidRPr="009F756D" w:rsidRDefault="009F756D" w:rsidP="00A43986">
            <w:pPr>
              <w:numPr>
                <w:ilvl w:val="0"/>
                <w:numId w:val="37"/>
              </w:num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vastaan ja antaa asiallisesti palautetta sekä hyödyntää saamaansa palautetta toiminnassaan</w:t>
            </w:r>
          </w:p>
          <w:p w:rsidR="009F756D" w:rsidRPr="009F756D" w:rsidRDefault="009F756D" w:rsidP="00A43986">
            <w:pPr>
              <w:pStyle w:val="Luettelokappale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b/>
                <w:bCs/>
              </w:rPr>
            </w:pPr>
            <w:r w:rsidRPr="009F756D">
              <w:rPr>
                <w:rFonts w:ascii="Helvetica" w:eastAsia="Times New Roman" w:hAnsi="Helvetica" w:cs="Helvetica"/>
                <w:color w:val="1F1F1F"/>
              </w:rPr>
              <w:t xml:space="preserve">käyttää työssään näyttöön perustuvaa </w:t>
            </w:r>
            <w:r w:rsidRPr="009F756D">
              <w:rPr>
                <w:rFonts w:ascii="Helvetica" w:eastAsia="Times New Roman" w:hAnsi="Helvetica" w:cs="Helvetica"/>
                <w:color w:val="1F1F1F"/>
              </w:rPr>
              <w:lastRenderedPageBreak/>
              <w:t>tietoa ja hakee tietoa luotettavista lähteistä</w:t>
            </w:r>
          </w:p>
          <w:p w:rsidR="009F756D" w:rsidRPr="009F756D" w:rsidRDefault="009F756D" w:rsidP="009F756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F756D" w:rsidRDefault="009F756D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756D" w:rsidRPr="00FD4982" w:rsidRDefault="009F756D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F756D" w:rsidRPr="009F756D" w:rsidRDefault="009F756D" w:rsidP="00A43986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lastRenderedPageBreak/>
              <w:t>arvioi realistisesti omaa oppimistaan ja osaamistaan</w:t>
            </w:r>
          </w:p>
          <w:p w:rsidR="009F756D" w:rsidRPr="009F756D" w:rsidRDefault="009F756D" w:rsidP="00A43986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omat vahvuutensa ja kehittämiskohteensa</w:t>
            </w:r>
          </w:p>
          <w:p w:rsidR="009F756D" w:rsidRPr="009F756D" w:rsidRDefault="009F756D" w:rsidP="00A43986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ylläpitää ja kehittää ammatin edellyttämiä tietoja ja taitoja</w:t>
            </w:r>
          </w:p>
          <w:p w:rsidR="009F756D" w:rsidRPr="009F756D" w:rsidRDefault="009F756D" w:rsidP="00A43986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vastaan ja antaa asiallisesti palautetta sekä kehittää toimintaansa saamansa palautteen perusteella sekä pyytää tarvittaessa ohjausta</w:t>
            </w:r>
          </w:p>
          <w:p w:rsidR="00FF0D41" w:rsidRPr="009F756D" w:rsidRDefault="009F756D" w:rsidP="00A43986">
            <w:pPr>
              <w:pStyle w:val="Luettelokappale"/>
              <w:numPr>
                <w:ilvl w:val="0"/>
                <w:numId w:val="38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56D">
              <w:rPr>
                <w:rFonts w:ascii="Helvetica" w:eastAsia="Times New Roman" w:hAnsi="Helvetica" w:cs="Helvetica"/>
                <w:color w:val="1F1F1F"/>
              </w:rPr>
              <w:lastRenderedPageBreak/>
              <w:t>käyttää työssään näyttöön perustuvaa tietoa perustellen tiedolla tekemistään ja hakee tietoa luotettavista lähteistä</w:t>
            </w:r>
          </w:p>
        </w:tc>
        <w:tc>
          <w:tcPr>
            <w:tcW w:w="3442" w:type="dxa"/>
          </w:tcPr>
          <w:p w:rsidR="009F756D" w:rsidRPr="009F756D" w:rsidRDefault="009F756D" w:rsidP="00A43986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lastRenderedPageBreak/>
              <w:t>arvioi realistisesti ja monipuolisesti omaa oppimistaan ja osaamistaan</w:t>
            </w:r>
          </w:p>
          <w:p w:rsidR="009F756D" w:rsidRPr="009F756D" w:rsidRDefault="009F756D" w:rsidP="00A43986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tunnistaa omat vahvuutensa ja kehittämiskohteensa ja on motivoitunut kehittämään itseään ja omaa osaamistaan</w:t>
            </w:r>
          </w:p>
          <w:p w:rsidR="009F756D" w:rsidRPr="009F756D" w:rsidRDefault="009F756D" w:rsidP="00A43986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ylläpitää ja kehittää ammatin edellyttämiä tietoja ja taitoja</w:t>
            </w:r>
          </w:p>
          <w:p w:rsidR="009F756D" w:rsidRPr="009F756D" w:rsidRDefault="009F756D" w:rsidP="00A43986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</w:pPr>
            <w:r w:rsidRPr="009F756D">
              <w:rPr>
                <w:rFonts w:ascii="Helvetica" w:eastAsia="Times New Roman" w:hAnsi="Helvetica" w:cs="Helvetica"/>
                <w:color w:val="1F1F1F"/>
                <w:sz w:val="22"/>
                <w:szCs w:val="22"/>
              </w:rPr>
              <w:t>ottaa vastaan ja antaa asiallisesti palautetta sekä kehittää toimintaansa aktiivisesti ja pyytää ohjausta tarvitessaan</w:t>
            </w:r>
          </w:p>
          <w:p w:rsidR="00FF0D41" w:rsidRPr="009F756D" w:rsidRDefault="009F756D" w:rsidP="00A43986">
            <w:pPr>
              <w:pStyle w:val="Luettelokappale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56D">
              <w:rPr>
                <w:rFonts w:ascii="Helvetica" w:eastAsia="Times New Roman" w:hAnsi="Helvetica" w:cs="Helvetica"/>
                <w:color w:val="1F1F1F"/>
              </w:rPr>
              <w:lastRenderedPageBreak/>
              <w:t>käyttää työssään näyttöön perustuvaa tietoa perustellen tiedolla tekemistään monipuolisesti ja hakee aktiivisesti tietoa luotettavista lähteistä.</w:t>
            </w:r>
          </w:p>
        </w:tc>
      </w:tr>
    </w:tbl>
    <w:p w:rsidR="00FF0D41" w:rsidRDefault="00FF0D41"/>
    <w:p w:rsidR="00E677E7" w:rsidRDefault="00E677E7">
      <w:pPr>
        <w:rPr>
          <w:rFonts w:eastAsia="Times New Roman"/>
          <w:color w:val="3366FF"/>
          <w:sz w:val="28"/>
          <w:szCs w:val="28"/>
        </w:rPr>
      </w:pPr>
    </w:p>
    <w:p w:rsidR="00E677E7" w:rsidRDefault="00E677E7">
      <w:pPr>
        <w:rPr>
          <w:rFonts w:eastAsia="Times New Roman"/>
          <w:color w:val="3366FF"/>
          <w:sz w:val="28"/>
          <w:szCs w:val="28"/>
        </w:rPr>
      </w:pPr>
    </w:p>
    <w:p w:rsidR="00E677E7" w:rsidRDefault="00E677E7">
      <w:pPr>
        <w:rPr>
          <w:rFonts w:eastAsia="Times New Roman"/>
          <w:color w:val="3366FF"/>
          <w:sz w:val="28"/>
          <w:szCs w:val="28"/>
        </w:rPr>
      </w:pPr>
    </w:p>
    <w:p w:rsidR="00E677E7" w:rsidRDefault="00E677E7">
      <w:pPr>
        <w:rPr>
          <w:rFonts w:eastAsia="Times New Roman"/>
          <w:color w:val="3366FF"/>
          <w:sz w:val="28"/>
          <w:szCs w:val="28"/>
        </w:rPr>
      </w:pPr>
    </w:p>
    <w:p w:rsidR="00E677E7" w:rsidRPr="00E677E7" w:rsidRDefault="00E677E7">
      <w:pPr>
        <w:rPr>
          <w:rFonts w:ascii="Helvetica" w:eastAsia="Times New Roman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7E7">
        <w:rPr>
          <w:rFonts w:ascii="Helvetica" w:eastAsia="Times New Roman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Arviointi</w:t>
      </w:r>
    </w:p>
    <w:p w:rsidR="00E677E7" w:rsidRPr="00E677E7" w:rsidRDefault="00E677E7">
      <w:pPr>
        <w:rPr>
          <w:rFonts w:ascii="Helvetica" w:eastAsia="Times New Roman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7E7">
        <w:rPr>
          <w:rFonts w:ascii="Helvetica" w:eastAsia="Times New Roman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Ammattitaidon osoittamistavat </w:t>
      </w:r>
    </w:p>
    <w:p w:rsidR="00E677E7" w:rsidRDefault="00E677E7">
      <w:pPr>
        <w:rPr>
          <w:rFonts w:ascii="Helvetica" w:eastAsia="Times New Roman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7E7">
        <w:rPr>
          <w:rFonts w:ascii="Helvetica" w:eastAsia="Times New Roman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Opiskelija osoittaa ammattitaitonsa näytössä lähihoitajan käytännön työtehtävissä ylläpitäen ja edistäen vammaisen toimintakykyä toimimalla ympäristössä, jossa vammaiset ihmiset asuvat, opiskelevat, tekevät työtä, ovat hoidettavina, kuntoutumassa tai palveluiden käyttäjinä. </w:t>
      </w:r>
    </w:p>
    <w:p w:rsidR="00E677E7" w:rsidRPr="00E677E7" w:rsidRDefault="00E677E7">
      <w:pPr>
        <w:rPr>
          <w:rFonts w:ascii="Helvetica" w:eastAsia="Times New Roman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7E7">
        <w:rPr>
          <w:rFonts w:ascii="Helvetica" w:eastAsia="Times New Roman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Siltä osin kuin tutkinnon osassa vaadittua ammattitaitoa ei voida arvioida näytön perusteella, ammattitaidon osoittamista täydennetään yksilöllisesti muilla tavoin. </w:t>
      </w:r>
    </w:p>
    <w:p w:rsidR="00872680" w:rsidRPr="00E677E7" w:rsidRDefault="00872680">
      <w:pPr>
        <w:rPr>
          <w:rFonts w:eastAsia="Times New Roman"/>
          <w:color w:val="3366FF"/>
        </w:rPr>
      </w:pPr>
      <w:r w:rsidRPr="00E677E7">
        <w:rPr>
          <w:rFonts w:eastAsia="Times New Roman"/>
          <w:color w:val="3366FF"/>
        </w:rPr>
        <w:br w:type="page"/>
      </w: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872680" w:rsidTr="00C31A15">
        <w:tc>
          <w:tcPr>
            <w:tcW w:w="4253" w:type="dxa"/>
          </w:tcPr>
          <w:p w:rsidR="00872680" w:rsidRDefault="00872680" w:rsidP="00E407F6">
            <w:pPr>
              <w:pStyle w:val="Otsikko1"/>
              <w:outlineLvl w:val="0"/>
            </w:pPr>
            <w:r>
              <w:lastRenderedPageBreak/>
              <w:t>OPISKELIJAN ITSEARVIOINTI</w:t>
            </w:r>
          </w:p>
        </w:tc>
        <w:tc>
          <w:tcPr>
            <w:tcW w:w="5384" w:type="dxa"/>
          </w:tcPr>
          <w:p w:rsidR="00872680" w:rsidRDefault="00872680" w:rsidP="00E407F6">
            <w:pPr>
              <w:pStyle w:val="Otsikko1"/>
              <w:outlineLvl w:val="0"/>
            </w:pPr>
            <w:r>
              <w:t>TYÖPAIKKAOHJAAJAN ARVIONTI PERUSTELUINEEN</w:t>
            </w:r>
          </w:p>
        </w:tc>
      </w:tr>
      <w:tr w:rsidR="00872680" w:rsidTr="00C31A15">
        <w:tc>
          <w:tcPr>
            <w:tcW w:w="9637" w:type="dxa"/>
            <w:gridSpan w:val="2"/>
          </w:tcPr>
          <w:p w:rsidR="00872680" w:rsidRPr="009456E2" w:rsidRDefault="00872680" w:rsidP="009F756D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työskentelee </w:t>
            </w:r>
            <w:r w:rsidR="009F7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kasvatus-, sosiaali- ja terveysalan </w:t>
            </w:r>
            <w:r w:rsidRPr="00872680">
              <w:rPr>
                <w:rFonts w:ascii="Times New Roman" w:hAnsi="Times New Roman"/>
                <w:b/>
                <w:bCs/>
                <w:sz w:val="24"/>
                <w:szCs w:val="24"/>
              </w:rPr>
              <w:t>säädösten,</w:t>
            </w:r>
            <w:r w:rsidR="009F7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määräysten, arvojen </w:t>
            </w:r>
            <w:r w:rsidRPr="00872680">
              <w:rPr>
                <w:rFonts w:ascii="Times New Roman" w:hAnsi="Times New Roman"/>
                <w:b/>
                <w:bCs/>
                <w:sz w:val="24"/>
                <w:szCs w:val="24"/>
              </w:rPr>
              <w:t>ja</w:t>
            </w:r>
            <w:r w:rsidR="009F7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lähihoitajien </w:t>
            </w:r>
            <w:r w:rsidRPr="00872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eettisten </w:t>
            </w:r>
            <w:r w:rsidR="009F7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ohjeiden </w:t>
            </w:r>
            <w:r w:rsidRPr="00872680">
              <w:rPr>
                <w:rFonts w:ascii="Times New Roman" w:hAnsi="Times New Roman"/>
                <w:b/>
                <w:bCs/>
                <w:sz w:val="24"/>
                <w:szCs w:val="24"/>
              </w:rPr>
              <w:t>mukaan.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C31A15" w:rsidRDefault="00C31A15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</w:tc>
        <w:tc>
          <w:tcPr>
            <w:tcW w:w="5384" w:type="dxa"/>
          </w:tcPr>
          <w:p w:rsidR="00872680" w:rsidRDefault="00872680" w:rsidP="00E407F6"/>
        </w:tc>
      </w:tr>
      <w:tr w:rsidR="00872680" w:rsidTr="00C31A15">
        <w:tc>
          <w:tcPr>
            <w:tcW w:w="9637" w:type="dxa"/>
            <w:gridSpan w:val="2"/>
          </w:tcPr>
          <w:p w:rsidR="00872680" w:rsidRPr="000C6197" w:rsidRDefault="00872680" w:rsidP="009F756D">
            <w:pPr>
              <w:pStyle w:val="Luettelokappale"/>
              <w:numPr>
                <w:ilvl w:val="0"/>
                <w:numId w:val="2"/>
              </w:num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hAnsi="Times New Roman"/>
                <w:b/>
                <w:sz w:val="24"/>
                <w:szCs w:val="24"/>
              </w:rPr>
              <w:t xml:space="preserve">Opiskelija suunnittelee työtään ja tekee yhteistyötä työryhmän ja verkoston </w:t>
            </w:r>
            <w:r w:rsidR="009F756D">
              <w:rPr>
                <w:rFonts w:ascii="Times New Roman" w:hAnsi="Times New Roman"/>
                <w:b/>
                <w:sz w:val="24"/>
                <w:szCs w:val="24"/>
              </w:rPr>
              <w:t>jäsenenä</w:t>
            </w:r>
            <w:r w:rsidRPr="008726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C31A15" w:rsidRDefault="00C31A15" w:rsidP="00E407F6"/>
          <w:p w:rsidR="00872680" w:rsidRDefault="00872680" w:rsidP="00E407F6"/>
          <w:p w:rsidR="00872680" w:rsidRDefault="00872680" w:rsidP="00E407F6"/>
        </w:tc>
        <w:tc>
          <w:tcPr>
            <w:tcW w:w="5384" w:type="dxa"/>
          </w:tcPr>
          <w:p w:rsidR="00872680" w:rsidRDefault="00872680" w:rsidP="00E407F6"/>
        </w:tc>
      </w:tr>
      <w:tr w:rsidR="00872680" w:rsidTr="00C31A15">
        <w:tc>
          <w:tcPr>
            <w:tcW w:w="9637" w:type="dxa"/>
            <w:gridSpan w:val="2"/>
          </w:tcPr>
          <w:p w:rsidR="00872680" w:rsidRPr="00872680" w:rsidRDefault="00872680" w:rsidP="009F756D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suunnittelee, tote</w:t>
            </w:r>
            <w:r w:rsidR="009F756D">
              <w:rPr>
                <w:rFonts w:ascii="Times New Roman" w:eastAsia="MS Mincho" w:hAnsi="Times New Roman"/>
                <w:b/>
                <w:sz w:val="24"/>
                <w:szCs w:val="24"/>
              </w:rPr>
              <w:t>uttaa ja arvioi vammaisen asiakkaan toimintakyvyn ylläpitämistä ja edistämistä</w:t>
            </w: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</w:tc>
        <w:tc>
          <w:tcPr>
            <w:tcW w:w="5384" w:type="dxa"/>
          </w:tcPr>
          <w:p w:rsidR="00872680" w:rsidRDefault="00872680" w:rsidP="00E407F6"/>
        </w:tc>
      </w:tr>
      <w:tr w:rsidR="00872680" w:rsidTr="00C31A15">
        <w:tc>
          <w:tcPr>
            <w:tcW w:w="9637" w:type="dxa"/>
            <w:gridSpan w:val="2"/>
          </w:tcPr>
          <w:p w:rsidR="00872680" w:rsidRPr="000C6197" w:rsidRDefault="00872680" w:rsidP="007F3172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Opiskelija toimii vuorovaikutuksessa </w:t>
            </w:r>
            <w:r w:rsidR="009F756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vammaisen </w:t>
            </w: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asiakkaan ja hänen läheistensä kanssa.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</w:tc>
        <w:tc>
          <w:tcPr>
            <w:tcW w:w="5384" w:type="dxa"/>
          </w:tcPr>
          <w:p w:rsidR="00872680" w:rsidRDefault="00872680" w:rsidP="00E407F6"/>
        </w:tc>
      </w:tr>
      <w:tr w:rsidR="00433F41" w:rsidTr="00C31A15">
        <w:tc>
          <w:tcPr>
            <w:tcW w:w="9637" w:type="dxa"/>
            <w:gridSpan w:val="2"/>
          </w:tcPr>
          <w:p w:rsidR="00433F41" w:rsidRPr="00433F41" w:rsidRDefault="00433F41" w:rsidP="00A43986">
            <w:pPr>
              <w:pStyle w:val="Luettelokappale"/>
              <w:numPr>
                <w:ilvl w:val="0"/>
                <w:numId w:val="41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33F41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>Opiskelija käyttää alan työmenetelmiä, -välineitä ja materiaaleja vammaisen asiakkaan toimintakyvyn ylläpitämisessä ja edistämisessä ja lääkehoidossa.</w:t>
            </w:r>
          </w:p>
          <w:p w:rsidR="00433F41" w:rsidRPr="00872680" w:rsidRDefault="00433F41" w:rsidP="00A43986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Päivittäisissä toiminnoissa ja kodinhoidossa ohjaaminen </w:t>
            </w:r>
          </w:p>
        </w:tc>
      </w:tr>
      <w:tr w:rsidR="00433F41" w:rsidTr="00C31A15">
        <w:tc>
          <w:tcPr>
            <w:tcW w:w="4253" w:type="dxa"/>
          </w:tcPr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A43986" w:rsidRDefault="00A43986" w:rsidP="00433F41"/>
          <w:p w:rsidR="00433F41" w:rsidRDefault="00433F41" w:rsidP="00433F41"/>
          <w:p w:rsidR="00433F41" w:rsidRDefault="00433F41" w:rsidP="00433F41"/>
          <w:p w:rsidR="00433F41" w:rsidRDefault="00433F41" w:rsidP="00433F41"/>
        </w:tc>
        <w:tc>
          <w:tcPr>
            <w:tcW w:w="5384" w:type="dxa"/>
          </w:tcPr>
          <w:p w:rsidR="00433F41" w:rsidRDefault="00433F41" w:rsidP="00433F41"/>
        </w:tc>
      </w:tr>
      <w:tr w:rsidR="00433F41" w:rsidTr="00C31A15">
        <w:tc>
          <w:tcPr>
            <w:tcW w:w="9637" w:type="dxa"/>
            <w:gridSpan w:val="2"/>
          </w:tcPr>
          <w:p w:rsidR="00433F41" w:rsidRPr="00872680" w:rsidRDefault="00433F41" w:rsidP="00A43986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Apuvälineiden käytössä ja huollossa ohjaaminen</w:t>
            </w:r>
          </w:p>
        </w:tc>
      </w:tr>
      <w:tr w:rsidR="00433F41" w:rsidTr="00C31A15">
        <w:tc>
          <w:tcPr>
            <w:tcW w:w="4253" w:type="dxa"/>
          </w:tcPr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A43986" w:rsidRDefault="00A43986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</w:tc>
        <w:tc>
          <w:tcPr>
            <w:tcW w:w="5384" w:type="dxa"/>
          </w:tcPr>
          <w:p w:rsidR="00433F41" w:rsidRDefault="00433F41" w:rsidP="00433F41"/>
        </w:tc>
      </w:tr>
      <w:tr w:rsidR="00433F41" w:rsidTr="00C31A15">
        <w:tc>
          <w:tcPr>
            <w:tcW w:w="9637" w:type="dxa"/>
            <w:gridSpan w:val="2"/>
          </w:tcPr>
          <w:p w:rsidR="00433F41" w:rsidRPr="00872680" w:rsidRDefault="00433F41" w:rsidP="00A43986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Lääkehoidon toteuttaminen </w:t>
            </w:r>
          </w:p>
        </w:tc>
      </w:tr>
      <w:tr w:rsidR="00433F41" w:rsidTr="00C31A15">
        <w:tc>
          <w:tcPr>
            <w:tcW w:w="4253" w:type="dxa"/>
          </w:tcPr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</w:tc>
        <w:tc>
          <w:tcPr>
            <w:tcW w:w="5384" w:type="dxa"/>
          </w:tcPr>
          <w:p w:rsidR="00433F41" w:rsidRDefault="00433F41" w:rsidP="00433F41"/>
        </w:tc>
      </w:tr>
    </w:tbl>
    <w:tbl>
      <w:tblPr>
        <w:tblStyle w:val="TaulukkoRuudukko3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433F41" w:rsidRPr="00433F41" w:rsidTr="00E97B03">
        <w:tc>
          <w:tcPr>
            <w:tcW w:w="9637" w:type="dxa"/>
            <w:gridSpan w:val="2"/>
          </w:tcPr>
          <w:p w:rsidR="00433F41" w:rsidRPr="00433F41" w:rsidRDefault="00433F41" w:rsidP="00A43986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T</w:t>
            </w:r>
            <w:r w:rsidRPr="00433F41">
              <w:rPr>
                <w:rFonts w:ascii="Times New Roman" w:eastAsia="MS Mincho" w:hAnsi="Times New Roman"/>
                <w:b/>
                <w:sz w:val="24"/>
                <w:szCs w:val="24"/>
              </w:rPr>
              <w:t>erveyden ja toimintakyvyn edistämi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sessä ohjaaminen</w:t>
            </w:r>
          </w:p>
        </w:tc>
      </w:tr>
      <w:tr w:rsidR="00433F41" w:rsidTr="00E97B03">
        <w:tc>
          <w:tcPr>
            <w:tcW w:w="4253" w:type="dxa"/>
          </w:tcPr>
          <w:p w:rsidR="00433F41" w:rsidRDefault="00433F41" w:rsidP="00E97B03"/>
          <w:p w:rsidR="00433F41" w:rsidRDefault="00433F41" w:rsidP="00E97B03"/>
          <w:p w:rsidR="00433F41" w:rsidRDefault="00433F41" w:rsidP="00E97B03"/>
          <w:p w:rsidR="00433F41" w:rsidRDefault="00433F41" w:rsidP="00E97B03"/>
          <w:p w:rsidR="00433F41" w:rsidRDefault="00433F41" w:rsidP="00E97B03"/>
          <w:p w:rsidR="00433F41" w:rsidRDefault="00433F41" w:rsidP="00E97B03"/>
          <w:p w:rsidR="00433F41" w:rsidRDefault="00433F41" w:rsidP="00E97B03"/>
          <w:p w:rsidR="00433F41" w:rsidRDefault="00433F41" w:rsidP="00E97B03"/>
          <w:p w:rsidR="00433F41" w:rsidRDefault="00433F41" w:rsidP="00E97B03"/>
          <w:p w:rsidR="00433F41" w:rsidRDefault="00433F41" w:rsidP="00E97B03"/>
          <w:p w:rsidR="00A43986" w:rsidRDefault="00A43986" w:rsidP="00E97B03"/>
          <w:p w:rsidR="00433F41" w:rsidRDefault="00433F41" w:rsidP="00E97B03"/>
          <w:p w:rsidR="00433F41" w:rsidRDefault="00433F41" w:rsidP="00E97B03"/>
        </w:tc>
        <w:tc>
          <w:tcPr>
            <w:tcW w:w="5384" w:type="dxa"/>
          </w:tcPr>
          <w:p w:rsidR="00433F41" w:rsidRDefault="00433F41" w:rsidP="00E97B03"/>
        </w:tc>
      </w:tr>
    </w:tbl>
    <w:p w:rsidR="00C31A15" w:rsidRDefault="00C31A15">
      <w:r>
        <w:br w:type="page"/>
      </w: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4D32A7" w:rsidTr="00E65CF0">
        <w:tc>
          <w:tcPr>
            <w:tcW w:w="9637" w:type="dxa"/>
            <w:gridSpan w:val="2"/>
          </w:tcPr>
          <w:p w:rsidR="004D32A7" w:rsidRPr="00433F41" w:rsidRDefault="00433F41" w:rsidP="00A43986">
            <w:pPr>
              <w:pStyle w:val="Luettelokappale"/>
              <w:numPr>
                <w:ilvl w:val="0"/>
                <w:numId w:val="40"/>
              </w:numPr>
            </w:pPr>
            <w:r>
              <w:rPr>
                <w:b/>
                <w:sz w:val="24"/>
                <w:szCs w:val="24"/>
              </w:rPr>
              <w:lastRenderedPageBreak/>
              <w:t>H</w:t>
            </w:r>
            <w:r w:rsidR="004D32A7" w:rsidRPr="00433F41">
              <w:rPr>
                <w:b/>
                <w:sz w:val="24"/>
                <w:szCs w:val="24"/>
              </w:rPr>
              <w:t>yvinvoinni</w:t>
            </w:r>
            <w:r>
              <w:rPr>
                <w:b/>
                <w:sz w:val="24"/>
                <w:szCs w:val="24"/>
              </w:rPr>
              <w:t xml:space="preserve">ssa ja turvallisuudessa ohjaaminen </w:t>
            </w:r>
            <w:r w:rsidR="004D32A7" w:rsidRPr="00433F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2680" w:rsidTr="00C31A15">
        <w:trPr>
          <w:trHeight w:val="2794"/>
        </w:trPr>
        <w:tc>
          <w:tcPr>
            <w:tcW w:w="4253" w:type="dxa"/>
          </w:tcPr>
          <w:p w:rsidR="00872680" w:rsidRDefault="00872680" w:rsidP="00E407F6"/>
          <w:p w:rsidR="00C31A15" w:rsidRDefault="00C31A15" w:rsidP="00E407F6"/>
          <w:p w:rsidR="00C31A15" w:rsidRDefault="00C31A15" w:rsidP="00E407F6"/>
        </w:tc>
        <w:tc>
          <w:tcPr>
            <w:tcW w:w="5384" w:type="dxa"/>
          </w:tcPr>
          <w:p w:rsidR="00872680" w:rsidRDefault="00872680" w:rsidP="00E407F6"/>
        </w:tc>
      </w:tr>
      <w:tr w:rsidR="004D32A7" w:rsidTr="00F049C1">
        <w:trPr>
          <w:trHeight w:val="692"/>
        </w:trPr>
        <w:tc>
          <w:tcPr>
            <w:tcW w:w="9637" w:type="dxa"/>
            <w:gridSpan w:val="2"/>
          </w:tcPr>
          <w:p w:rsidR="004D32A7" w:rsidRPr="00A43986" w:rsidRDefault="004D32A7" w:rsidP="00A43986">
            <w:pPr>
              <w:pStyle w:val="Luettelokappale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A43986">
              <w:rPr>
                <w:b/>
                <w:sz w:val="24"/>
                <w:szCs w:val="24"/>
              </w:rPr>
              <w:t>Opiskelija ylläpitää ja edistää turvallisuutta, työkykyään ja työhyvinvointiaan.</w:t>
            </w:r>
          </w:p>
          <w:p w:rsidR="004D32A7" w:rsidRPr="00A43986" w:rsidRDefault="00433F41" w:rsidP="00A43986">
            <w:pPr>
              <w:pStyle w:val="Luettelokappale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A43986">
              <w:rPr>
                <w:b/>
                <w:sz w:val="24"/>
                <w:szCs w:val="24"/>
              </w:rPr>
              <w:t>T</w:t>
            </w:r>
            <w:r w:rsidR="004D32A7" w:rsidRPr="00A43986">
              <w:rPr>
                <w:b/>
                <w:sz w:val="24"/>
                <w:szCs w:val="24"/>
              </w:rPr>
              <w:t>yöhyvinvoinnin ja turvallisuuden huomioi</w:t>
            </w:r>
            <w:r w:rsidRPr="00A43986">
              <w:rPr>
                <w:b/>
                <w:sz w:val="24"/>
                <w:szCs w:val="24"/>
              </w:rPr>
              <w:t xml:space="preserve">minen </w:t>
            </w:r>
          </w:p>
        </w:tc>
      </w:tr>
      <w:tr w:rsidR="00872680" w:rsidTr="00C31A15">
        <w:trPr>
          <w:trHeight w:val="2794"/>
        </w:trPr>
        <w:tc>
          <w:tcPr>
            <w:tcW w:w="4253" w:type="dxa"/>
          </w:tcPr>
          <w:p w:rsidR="00872680" w:rsidRDefault="00872680" w:rsidP="00872680">
            <w:pPr>
              <w:rPr>
                <w:b/>
                <w:sz w:val="24"/>
                <w:szCs w:val="24"/>
              </w:rPr>
            </w:pPr>
          </w:p>
          <w:p w:rsidR="00C31A15" w:rsidRPr="00872680" w:rsidRDefault="00C31A15" w:rsidP="00872680">
            <w:pPr>
              <w:rPr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872680" w:rsidRPr="00A43986" w:rsidRDefault="00872680" w:rsidP="00E407F6">
            <w:pPr>
              <w:rPr>
                <w:sz w:val="24"/>
                <w:szCs w:val="24"/>
              </w:rPr>
            </w:pPr>
          </w:p>
        </w:tc>
      </w:tr>
    </w:tbl>
    <w:tbl>
      <w:tblPr>
        <w:tblStyle w:val="TaulukkoRuudukko2"/>
        <w:tblW w:w="9637" w:type="dxa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433F41" w:rsidRPr="00433F41" w:rsidTr="00E97B03">
        <w:tc>
          <w:tcPr>
            <w:tcW w:w="9637" w:type="dxa"/>
          </w:tcPr>
          <w:p w:rsidR="00433F41" w:rsidRPr="00433F41" w:rsidRDefault="00433F41" w:rsidP="00A43986">
            <w:pPr>
              <w:pStyle w:val="Luettelokappale"/>
              <w:numPr>
                <w:ilvl w:val="0"/>
                <w:numId w:val="40"/>
              </w:numPr>
            </w:pPr>
            <w:r>
              <w:rPr>
                <w:b/>
                <w:sz w:val="24"/>
                <w:szCs w:val="24"/>
              </w:rPr>
              <w:t xml:space="preserve">Aseptinen ja ergonominen työskentely </w:t>
            </w:r>
            <w:r w:rsidRPr="00433F41">
              <w:rPr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433F41" w:rsidTr="00C31A15">
        <w:trPr>
          <w:trHeight w:val="2794"/>
        </w:trPr>
        <w:tc>
          <w:tcPr>
            <w:tcW w:w="4253" w:type="dxa"/>
          </w:tcPr>
          <w:p w:rsidR="00433F41" w:rsidRDefault="00433F41" w:rsidP="00872680">
            <w:pPr>
              <w:rPr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433F41" w:rsidRDefault="00433F41" w:rsidP="00E407F6"/>
        </w:tc>
      </w:tr>
    </w:tbl>
    <w:tbl>
      <w:tblPr>
        <w:tblStyle w:val="TaulukkoRuudukko1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4D32A7" w:rsidRPr="00872680" w:rsidTr="00E97B03">
        <w:tc>
          <w:tcPr>
            <w:tcW w:w="9637" w:type="dxa"/>
            <w:gridSpan w:val="2"/>
          </w:tcPr>
          <w:p w:rsidR="00433F41" w:rsidRPr="00433F41" w:rsidRDefault="00433F41" w:rsidP="00A43986">
            <w:pPr>
              <w:pStyle w:val="Luettelokappale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433F41">
              <w:rPr>
                <w:b/>
                <w:sz w:val="24"/>
                <w:szCs w:val="24"/>
              </w:rPr>
              <w:t>Opiskelija arvioi mahdollisuuksiaan toimia hyvinvointialan yrittäjänä</w:t>
            </w:r>
          </w:p>
          <w:p w:rsidR="004D32A7" w:rsidRPr="00872680" w:rsidRDefault="004D32A7" w:rsidP="00433F41">
            <w:pPr>
              <w:pStyle w:val="Luettelokappale"/>
              <w:ind w:left="54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D32A7" w:rsidTr="00E97B03">
        <w:tc>
          <w:tcPr>
            <w:tcW w:w="4253" w:type="dxa"/>
          </w:tcPr>
          <w:p w:rsidR="004D32A7" w:rsidRDefault="004D32A7" w:rsidP="00E97B03"/>
          <w:p w:rsidR="004D32A7" w:rsidRDefault="004D32A7" w:rsidP="00E97B03"/>
          <w:p w:rsidR="004D32A7" w:rsidRDefault="004D32A7" w:rsidP="00E97B03"/>
          <w:p w:rsidR="004D32A7" w:rsidRDefault="004D32A7" w:rsidP="00E97B03"/>
          <w:p w:rsidR="004D32A7" w:rsidRDefault="004D32A7" w:rsidP="00E97B03"/>
          <w:p w:rsidR="004D32A7" w:rsidRDefault="004D32A7" w:rsidP="00E97B03"/>
          <w:p w:rsidR="004D32A7" w:rsidRDefault="004D32A7" w:rsidP="00E97B03"/>
          <w:p w:rsidR="004D32A7" w:rsidRDefault="004D32A7" w:rsidP="00E97B03"/>
        </w:tc>
        <w:tc>
          <w:tcPr>
            <w:tcW w:w="5384" w:type="dxa"/>
          </w:tcPr>
          <w:p w:rsidR="004D32A7" w:rsidRDefault="004D32A7" w:rsidP="00E97B03"/>
        </w:tc>
      </w:tr>
      <w:tr w:rsidR="00433F41" w:rsidRPr="00872680" w:rsidTr="00E97B03">
        <w:tc>
          <w:tcPr>
            <w:tcW w:w="9637" w:type="dxa"/>
            <w:gridSpan w:val="2"/>
          </w:tcPr>
          <w:p w:rsidR="00433F41" w:rsidRPr="004D32A7" w:rsidRDefault="00433F41" w:rsidP="00A43986">
            <w:pPr>
              <w:pStyle w:val="Luettelokappale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32A7">
              <w:rPr>
                <w:rFonts w:asciiTheme="minorHAnsi" w:hAnsiTheme="minorHAnsi" w:cstheme="minorHAnsi"/>
                <w:b/>
                <w:sz w:val="24"/>
                <w:szCs w:val="24"/>
              </w:rPr>
              <w:t>Opiskelija arvioi ja kehittää toimintaansa</w:t>
            </w:r>
          </w:p>
        </w:tc>
      </w:tr>
      <w:tr w:rsidR="00433F41" w:rsidRPr="00872680" w:rsidTr="00433F41">
        <w:tc>
          <w:tcPr>
            <w:tcW w:w="4253" w:type="dxa"/>
          </w:tcPr>
          <w:p w:rsid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3986" w:rsidRDefault="00A43986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3986" w:rsidRDefault="00A43986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3F41" w:rsidRPr="00433F41" w:rsidRDefault="00433F41" w:rsidP="00433F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1782"/>
        <w:gridCol w:w="5384"/>
      </w:tblGrid>
      <w:tr w:rsidR="00872680" w:rsidTr="00C31A15">
        <w:tc>
          <w:tcPr>
            <w:tcW w:w="2471" w:type="dxa"/>
          </w:tcPr>
          <w:p w:rsidR="00872680" w:rsidRDefault="00872680" w:rsidP="00E407F6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2B7CAC" wp14:editId="6D5A9338">
                  <wp:extent cx="1274445" cy="652145"/>
                  <wp:effectExtent l="0" t="0" r="190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1087">
              <w:rPr>
                <w:rFonts w:eastAsia="Times New Roman"/>
                <w:color w:val="3366FF"/>
                <w:sz w:val="28"/>
                <w:szCs w:val="28"/>
              </w:rPr>
              <w:t xml:space="preserve"> </w:t>
            </w:r>
          </w:p>
          <w:p w:rsidR="00872680" w:rsidRDefault="00872680" w:rsidP="00E407F6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:rsidR="00872680" w:rsidRDefault="00872680" w:rsidP="00E407F6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:rsidR="00872680" w:rsidRDefault="00872680" w:rsidP="00E407F6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:rsidR="00872680" w:rsidRPr="00E93C1B" w:rsidRDefault="00872680" w:rsidP="00E407F6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Pr="00A227AB">
              <w:rPr>
                <w:rFonts w:ascii="Times New Roman" w:hAnsi="Times New Roman" w:cs="Times New Roman"/>
              </w:rPr>
              <w:t>Sosiaali- ja terveysalan perustutkinto, lähihoitaja</w:t>
            </w:r>
          </w:p>
          <w:p w:rsidR="00A43986" w:rsidRDefault="00872680" w:rsidP="00E407F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Pr="00601CE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TUTKINNON OSA: </w:t>
            </w:r>
            <w:r w:rsidR="00A43986">
              <w:rPr>
                <w:rFonts w:ascii="Times New Roman" w:hAnsi="Times New Roman"/>
                <w:b/>
                <w:bCs/>
                <w:sz w:val="32"/>
                <w:szCs w:val="32"/>
              </w:rPr>
              <w:t>Toimintakyvyn ylläpitäminen ja edistäminen vammaistyössä,</w:t>
            </w:r>
          </w:p>
          <w:p w:rsidR="00872680" w:rsidRPr="00601CE5" w:rsidRDefault="00A43986" w:rsidP="00E407F6">
            <w:pPr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</w:t>
            </w:r>
            <w:r w:rsidR="00C31A15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40</w:t>
            </w:r>
            <w:r w:rsidR="00872680" w:rsidRPr="00601CE5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osp</w:t>
            </w:r>
          </w:p>
          <w:p w:rsidR="00872680" w:rsidRPr="00E93C1B" w:rsidRDefault="00872680" w:rsidP="00E407F6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:rsidR="00872680" w:rsidRDefault="00872680" w:rsidP="00E407F6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Rikostaustaote tarkistettu / opettaja: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5384" w:type="dxa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</w:tbl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872680" w:rsidTr="00E407F6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680" w:rsidRDefault="00872680" w:rsidP="00E407F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HYL.</w:t>
            </w:r>
          </w:p>
        </w:tc>
      </w:tr>
      <w:tr w:rsidR="00872680" w:rsidTr="00E407F6">
        <w:trPr>
          <w:trHeight w:val="490"/>
        </w:trPr>
        <w:tc>
          <w:tcPr>
            <w:tcW w:w="21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pStyle w:val="Alatunniste"/>
              <w:tabs>
                <w:tab w:val="left" w:pos="1304"/>
              </w:tabs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680" w:rsidRDefault="00872680" w:rsidP="00E407F6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NÄYTÖN ARVOSANA</w:t>
            </w:r>
          </w:p>
          <w:p w:rsidR="00872680" w:rsidRDefault="00872680" w:rsidP="00E407F6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72680" w:rsidTr="00E407F6">
        <w:tc>
          <w:tcPr>
            <w:tcW w:w="9627" w:type="dxa"/>
          </w:tcPr>
          <w:p w:rsidR="00872680" w:rsidRPr="00951AA8" w:rsidRDefault="00872680" w:rsidP="00E407F6">
            <w:pPr>
              <w:rPr>
                <w:b/>
                <w:sz w:val="24"/>
                <w:szCs w:val="24"/>
              </w:rPr>
            </w:pPr>
            <w:r w:rsidRPr="00951AA8">
              <w:rPr>
                <w:b/>
                <w:sz w:val="24"/>
                <w:szCs w:val="24"/>
              </w:rPr>
              <w:t>Perustelut arvosanalle: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Pr="00866881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</w:tc>
      </w:tr>
      <w:tr w:rsidR="00872680" w:rsidTr="00E407F6">
        <w:tc>
          <w:tcPr>
            <w:tcW w:w="9627" w:type="dxa"/>
          </w:tcPr>
          <w:p w:rsidR="00872680" w:rsidRPr="003D5599" w:rsidRDefault="00872680" w:rsidP="00E407F6">
            <w:pPr>
              <w:rPr>
                <w:sz w:val="24"/>
                <w:szCs w:val="24"/>
              </w:rPr>
            </w:pPr>
          </w:p>
          <w:p w:rsidR="00872680" w:rsidRPr="00A227AB" w:rsidRDefault="00872680" w:rsidP="00E407F6">
            <w:pPr>
              <w:rPr>
                <w:b/>
                <w:sz w:val="24"/>
                <w:szCs w:val="24"/>
              </w:rPr>
            </w:pPr>
            <w:r w:rsidRPr="00A227AB">
              <w:rPr>
                <w:b/>
                <w:sz w:val="24"/>
                <w:szCs w:val="24"/>
              </w:rPr>
              <w:t xml:space="preserve">Opiskelijalla on 14vrk aikaa pyytää </w:t>
            </w:r>
            <w:r>
              <w:rPr>
                <w:b/>
                <w:sz w:val="24"/>
                <w:szCs w:val="24"/>
              </w:rPr>
              <w:t xml:space="preserve">kirjallisesti </w:t>
            </w:r>
            <w:r w:rsidRPr="00A227AB">
              <w:rPr>
                <w:b/>
                <w:sz w:val="24"/>
                <w:szCs w:val="24"/>
              </w:rPr>
              <w:t>arvioinnin tarkistamista ohjaavalta opettajalta.</w:t>
            </w:r>
          </w:p>
          <w:p w:rsidR="00872680" w:rsidRPr="003D5599" w:rsidRDefault="00872680" w:rsidP="00E407F6">
            <w:pPr>
              <w:rPr>
                <w:sz w:val="24"/>
                <w:szCs w:val="24"/>
              </w:rPr>
            </w:pPr>
          </w:p>
          <w:p w:rsidR="00872680" w:rsidRPr="003D5599" w:rsidRDefault="00872680" w:rsidP="00E407F6">
            <w:pPr>
              <w:rPr>
                <w:sz w:val="24"/>
                <w:szCs w:val="24"/>
              </w:rPr>
            </w:pPr>
          </w:p>
        </w:tc>
      </w:tr>
      <w:tr w:rsidR="00872680" w:rsidTr="00E407F6">
        <w:tc>
          <w:tcPr>
            <w:tcW w:w="9627" w:type="dxa"/>
          </w:tcPr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Paikka ja aika:</w:t>
            </w:r>
          </w:p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  <w:tr w:rsidR="00872680" w:rsidTr="00E407F6">
        <w:tc>
          <w:tcPr>
            <w:tcW w:w="9627" w:type="dxa"/>
          </w:tcPr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Allekirjoitukset:</w:t>
            </w:r>
          </w:p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</w:p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</w:p>
          <w:p w:rsidR="00872680" w:rsidRPr="00C47859" w:rsidRDefault="00872680" w:rsidP="00E407F6">
            <w:pPr>
              <w:rPr>
                <w:b/>
                <w:color w:val="FF0000"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:rsidR="00872680" w:rsidRPr="00C47859" w:rsidRDefault="00872680" w:rsidP="00872680">
      <w:pPr>
        <w:ind w:right="-143"/>
        <w:rPr>
          <w:b/>
          <w:sz w:val="24"/>
          <w:szCs w:val="24"/>
        </w:rPr>
      </w:pPr>
    </w:p>
    <w:p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9"/>
      <w:footerReference w:type="default" r:id="rId10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CC" w:rsidRDefault="00C442CC">
      <w:pPr>
        <w:spacing w:after="0" w:line="240" w:lineRule="auto"/>
      </w:pPr>
      <w:r>
        <w:separator/>
      </w:r>
    </w:p>
  </w:endnote>
  <w:endnote w:type="continuationSeparator" w:id="0">
    <w:p w:rsidR="00C442CC" w:rsidRDefault="00C4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0A" w:rsidRDefault="0021440A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1440A" w:rsidRDefault="0021440A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0A" w:rsidRDefault="0021440A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2343DC">
      <w:rPr>
        <w:rStyle w:val="Sivunumero"/>
        <w:noProof/>
      </w:rPr>
      <w:t>3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2343DC">
      <w:rPr>
        <w:rStyle w:val="Sivunumero"/>
        <w:noProof/>
      </w:rPr>
      <w:t>17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CC" w:rsidRDefault="00C442CC">
      <w:pPr>
        <w:spacing w:after="0" w:line="240" w:lineRule="auto"/>
      </w:pPr>
      <w:r>
        <w:separator/>
      </w:r>
    </w:p>
  </w:footnote>
  <w:footnote w:type="continuationSeparator" w:id="0">
    <w:p w:rsidR="00C442CC" w:rsidRDefault="00C4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AEF"/>
    <w:multiLevelType w:val="hybridMultilevel"/>
    <w:tmpl w:val="477E35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436DD"/>
    <w:multiLevelType w:val="hybridMultilevel"/>
    <w:tmpl w:val="14EC0ED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42E4C"/>
    <w:multiLevelType w:val="hybridMultilevel"/>
    <w:tmpl w:val="B87283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42A9"/>
    <w:multiLevelType w:val="hybridMultilevel"/>
    <w:tmpl w:val="20FCE50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84737"/>
    <w:multiLevelType w:val="hybridMultilevel"/>
    <w:tmpl w:val="B8D2E2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13479"/>
    <w:multiLevelType w:val="hybridMultilevel"/>
    <w:tmpl w:val="703E87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717B"/>
    <w:multiLevelType w:val="hybridMultilevel"/>
    <w:tmpl w:val="A1C2FE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65705"/>
    <w:multiLevelType w:val="hybridMultilevel"/>
    <w:tmpl w:val="2FD0C8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30597"/>
    <w:multiLevelType w:val="hybridMultilevel"/>
    <w:tmpl w:val="62862A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416D7"/>
    <w:multiLevelType w:val="hybridMultilevel"/>
    <w:tmpl w:val="F7F404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C4641"/>
    <w:multiLevelType w:val="hybridMultilevel"/>
    <w:tmpl w:val="C6F641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80A72"/>
    <w:multiLevelType w:val="hybridMultilevel"/>
    <w:tmpl w:val="BCEE684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87724"/>
    <w:multiLevelType w:val="hybridMultilevel"/>
    <w:tmpl w:val="CAC224C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1175E"/>
    <w:multiLevelType w:val="hybridMultilevel"/>
    <w:tmpl w:val="4F70D8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D403C"/>
    <w:multiLevelType w:val="hybridMultilevel"/>
    <w:tmpl w:val="FAB220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204DB"/>
    <w:multiLevelType w:val="hybridMultilevel"/>
    <w:tmpl w:val="C7CC5D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6B1A1E"/>
    <w:multiLevelType w:val="hybridMultilevel"/>
    <w:tmpl w:val="2B04C2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62983"/>
    <w:multiLevelType w:val="hybridMultilevel"/>
    <w:tmpl w:val="277ABE16"/>
    <w:lvl w:ilvl="0" w:tplc="C6AC5A5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307A04"/>
    <w:multiLevelType w:val="hybridMultilevel"/>
    <w:tmpl w:val="76389E8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8038B"/>
    <w:multiLevelType w:val="hybridMultilevel"/>
    <w:tmpl w:val="38E8A7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7A7673"/>
    <w:multiLevelType w:val="hybridMultilevel"/>
    <w:tmpl w:val="E5C073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241F0"/>
    <w:multiLevelType w:val="hybridMultilevel"/>
    <w:tmpl w:val="B8F899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6366E"/>
    <w:multiLevelType w:val="hybridMultilevel"/>
    <w:tmpl w:val="980A3F76"/>
    <w:lvl w:ilvl="0" w:tplc="40CA144A">
      <w:start w:val="12"/>
      <w:numFmt w:val="bullet"/>
      <w:lvlText w:val=""/>
      <w:lvlJc w:val="left"/>
      <w:pPr>
        <w:ind w:left="900" w:hanging="360"/>
      </w:pPr>
      <w:rPr>
        <w:rFonts w:ascii="Wingdings" w:eastAsia="MS Mincho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65F4114"/>
    <w:multiLevelType w:val="hybridMultilevel"/>
    <w:tmpl w:val="E17CF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2B14"/>
    <w:multiLevelType w:val="hybridMultilevel"/>
    <w:tmpl w:val="C99E6A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25C5"/>
    <w:multiLevelType w:val="hybridMultilevel"/>
    <w:tmpl w:val="F3A49028"/>
    <w:lvl w:ilvl="0" w:tplc="B0DA0F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9A56251"/>
    <w:multiLevelType w:val="hybridMultilevel"/>
    <w:tmpl w:val="E2CE8714"/>
    <w:lvl w:ilvl="0" w:tplc="D4D80F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5B2263FE"/>
    <w:multiLevelType w:val="hybridMultilevel"/>
    <w:tmpl w:val="9A3091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B238D"/>
    <w:multiLevelType w:val="hybridMultilevel"/>
    <w:tmpl w:val="28B073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1E14E7"/>
    <w:multiLevelType w:val="hybridMultilevel"/>
    <w:tmpl w:val="4F3057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6A3454"/>
    <w:multiLevelType w:val="hybridMultilevel"/>
    <w:tmpl w:val="54D600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A438B"/>
    <w:multiLevelType w:val="hybridMultilevel"/>
    <w:tmpl w:val="B7023F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6A02C6"/>
    <w:multiLevelType w:val="hybridMultilevel"/>
    <w:tmpl w:val="31CA9D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9613B1"/>
    <w:multiLevelType w:val="hybridMultilevel"/>
    <w:tmpl w:val="1FA09B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F616B7"/>
    <w:multiLevelType w:val="hybridMultilevel"/>
    <w:tmpl w:val="5106CD3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348A4"/>
    <w:multiLevelType w:val="hybridMultilevel"/>
    <w:tmpl w:val="167CF65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977A0A"/>
    <w:multiLevelType w:val="hybridMultilevel"/>
    <w:tmpl w:val="4918A2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53D65"/>
    <w:multiLevelType w:val="hybridMultilevel"/>
    <w:tmpl w:val="141CB6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708D4"/>
    <w:multiLevelType w:val="hybridMultilevel"/>
    <w:tmpl w:val="9FE469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A35B5"/>
    <w:multiLevelType w:val="hybridMultilevel"/>
    <w:tmpl w:val="4F18D1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833D27"/>
    <w:multiLevelType w:val="hybridMultilevel"/>
    <w:tmpl w:val="86085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74C16"/>
    <w:multiLevelType w:val="hybridMultilevel"/>
    <w:tmpl w:val="4A528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33233"/>
    <w:multiLevelType w:val="hybridMultilevel"/>
    <w:tmpl w:val="075A61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11"/>
  </w:num>
  <w:num w:numId="5">
    <w:abstractNumId w:val="16"/>
  </w:num>
  <w:num w:numId="6">
    <w:abstractNumId w:val="42"/>
  </w:num>
  <w:num w:numId="7">
    <w:abstractNumId w:val="2"/>
  </w:num>
  <w:num w:numId="8">
    <w:abstractNumId w:val="32"/>
  </w:num>
  <w:num w:numId="9">
    <w:abstractNumId w:val="0"/>
  </w:num>
  <w:num w:numId="10">
    <w:abstractNumId w:val="39"/>
  </w:num>
  <w:num w:numId="11">
    <w:abstractNumId w:val="35"/>
  </w:num>
  <w:num w:numId="12">
    <w:abstractNumId w:val="21"/>
  </w:num>
  <w:num w:numId="13">
    <w:abstractNumId w:val="40"/>
  </w:num>
  <w:num w:numId="14">
    <w:abstractNumId w:val="6"/>
  </w:num>
  <w:num w:numId="15">
    <w:abstractNumId w:val="34"/>
  </w:num>
  <w:num w:numId="16">
    <w:abstractNumId w:val="19"/>
  </w:num>
  <w:num w:numId="17">
    <w:abstractNumId w:val="15"/>
  </w:num>
  <w:num w:numId="18">
    <w:abstractNumId w:val="5"/>
  </w:num>
  <w:num w:numId="19">
    <w:abstractNumId w:val="41"/>
  </w:num>
  <w:num w:numId="20">
    <w:abstractNumId w:val="3"/>
  </w:num>
  <w:num w:numId="21">
    <w:abstractNumId w:val="18"/>
  </w:num>
  <w:num w:numId="22">
    <w:abstractNumId w:val="10"/>
  </w:num>
  <w:num w:numId="23">
    <w:abstractNumId w:val="37"/>
  </w:num>
  <w:num w:numId="24">
    <w:abstractNumId w:val="14"/>
  </w:num>
  <w:num w:numId="25">
    <w:abstractNumId w:val="29"/>
  </w:num>
  <w:num w:numId="26">
    <w:abstractNumId w:val="31"/>
  </w:num>
  <w:num w:numId="27">
    <w:abstractNumId w:val="28"/>
  </w:num>
  <w:num w:numId="28">
    <w:abstractNumId w:val="36"/>
  </w:num>
  <w:num w:numId="29">
    <w:abstractNumId w:val="8"/>
  </w:num>
  <w:num w:numId="30">
    <w:abstractNumId w:val="38"/>
  </w:num>
  <w:num w:numId="31">
    <w:abstractNumId w:val="27"/>
  </w:num>
  <w:num w:numId="32">
    <w:abstractNumId w:val="13"/>
  </w:num>
  <w:num w:numId="33">
    <w:abstractNumId w:val="30"/>
  </w:num>
  <w:num w:numId="34">
    <w:abstractNumId w:val="7"/>
  </w:num>
  <w:num w:numId="35">
    <w:abstractNumId w:val="33"/>
  </w:num>
  <w:num w:numId="36">
    <w:abstractNumId w:val="4"/>
  </w:num>
  <w:num w:numId="37">
    <w:abstractNumId w:val="23"/>
  </w:num>
  <w:num w:numId="38">
    <w:abstractNumId w:val="1"/>
  </w:num>
  <w:num w:numId="39">
    <w:abstractNumId w:val="20"/>
  </w:num>
  <w:num w:numId="40">
    <w:abstractNumId w:val="22"/>
  </w:num>
  <w:num w:numId="41">
    <w:abstractNumId w:val="17"/>
  </w:num>
  <w:num w:numId="42">
    <w:abstractNumId w:val="24"/>
  </w:num>
  <w:num w:numId="43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1529F"/>
    <w:rsid w:val="00053CA4"/>
    <w:rsid w:val="0009345C"/>
    <w:rsid w:val="000A2B18"/>
    <w:rsid w:val="000B5B3E"/>
    <w:rsid w:val="000C6197"/>
    <w:rsid w:val="000E7042"/>
    <w:rsid w:val="000F42C5"/>
    <w:rsid w:val="00185A41"/>
    <w:rsid w:val="00187DC1"/>
    <w:rsid w:val="001954C7"/>
    <w:rsid w:val="0021440A"/>
    <w:rsid w:val="002343DC"/>
    <w:rsid w:val="002416CF"/>
    <w:rsid w:val="002429B2"/>
    <w:rsid w:val="00245404"/>
    <w:rsid w:val="00253240"/>
    <w:rsid w:val="0025395A"/>
    <w:rsid w:val="0026171E"/>
    <w:rsid w:val="002E289A"/>
    <w:rsid w:val="00302B6E"/>
    <w:rsid w:val="0030311B"/>
    <w:rsid w:val="00386FC4"/>
    <w:rsid w:val="00387F71"/>
    <w:rsid w:val="0039257A"/>
    <w:rsid w:val="003D1E03"/>
    <w:rsid w:val="003E6D20"/>
    <w:rsid w:val="00422EC8"/>
    <w:rsid w:val="00433F41"/>
    <w:rsid w:val="00492D9B"/>
    <w:rsid w:val="00497DD9"/>
    <w:rsid w:val="004A5B29"/>
    <w:rsid w:val="004D32A7"/>
    <w:rsid w:val="00541C50"/>
    <w:rsid w:val="00564105"/>
    <w:rsid w:val="00596269"/>
    <w:rsid w:val="005A413C"/>
    <w:rsid w:val="00601CE5"/>
    <w:rsid w:val="00612293"/>
    <w:rsid w:val="00662225"/>
    <w:rsid w:val="006C38A6"/>
    <w:rsid w:val="006D3B8C"/>
    <w:rsid w:val="006D4926"/>
    <w:rsid w:val="00720457"/>
    <w:rsid w:val="0072095C"/>
    <w:rsid w:val="00771087"/>
    <w:rsid w:val="007D0974"/>
    <w:rsid w:val="007F142D"/>
    <w:rsid w:val="007F3172"/>
    <w:rsid w:val="008251CB"/>
    <w:rsid w:val="00825D09"/>
    <w:rsid w:val="00841330"/>
    <w:rsid w:val="00862A1E"/>
    <w:rsid w:val="0086662A"/>
    <w:rsid w:val="00872680"/>
    <w:rsid w:val="008A7C21"/>
    <w:rsid w:val="008D4B26"/>
    <w:rsid w:val="008E12B8"/>
    <w:rsid w:val="00900670"/>
    <w:rsid w:val="00914528"/>
    <w:rsid w:val="009340B0"/>
    <w:rsid w:val="00941525"/>
    <w:rsid w:val="0094384D"/>
    <w:rsid w:val="009456E2"/>
    <w:rsid w:val="00952E2D"/>
    <w:rsid w:val="00954CF3"/>
    <w:rsid w:val="00973C46"/>
    <w:rsid w:val="009F756D"/>
    <w:rsid w:val="00A43986"/>
    <w:rsid w:val="00A63BAC"/>
    <w:rsid w:val="00A63D5B"/>
    <w:rsid w:val="00A85CCE"/>
    <w:rsid w:val="00AC19A1"/>
    <w:rsid w:val="00AE50CA"/>
    <w:rsid w:val="00B17614"/>
    <w:rsid w:val="00B27E2A"/>
    <w:rsid w:val="00B66824"/>
    <w:rsid w:val="00B816C0"/>
    <w:rsid w:val="00BA1F64"/>
    <w:rsid w:val="00BB4C32"/>
    <w:rsid w:val="00C03865"/>
    <w:rsid w:val="00C06266"/>
    <w:rsid w:val="00C27F84"/>
    <w:rsid w:val="00C31A15"/>
    <w:rsid w:val="00C35275"/>
    <w:rsid w:val="00C442CC"/>
    <w:rsid w:val="00C45D1F"/>
    <w:rsid w:val="00C47859"/>
    <w:rsid w:val="00C87D98"/>
    <w:rsid w:val="00CB4ED8"/>
    <w:rsid w:val="00CC54DA"/>
    <w:rsid w:val="00D8628D"/>
    <w:rsid w:val="00DC7A07"/>
    <w:rsid w:val="00DD3EAC"/>
    <w:rsid w:val="00DF05AF"/>
    <w:rsid w:val="00E17972"/>
    <w:rsid w:val="00E407F6"/>
    <w:rsid w:val="00E54120"/>
    <w:rsid w:val="00E677E7"/>
    <w:rsid w:val="00E9335F"/>
    <w:rsid w:val="00EB6BBA"/>
    <w:rsid w:val="00F66403"/>
    <w:rsid w:val="00F8006D"/>
    <w:rsid w:val="00F91F2B"/>
    <w:rsid w:val="00FD4982"/>
    <w:rsid w:val="00FE5570"/>
    <w:rsid w:val="00FE71B6"/>
    <w:rsid w:val="00FF0D41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08254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3F41"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14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character" w:customStyle="1" w:styleId="ng-binding">
    <w:name w:val="ng-binding"/>
    <w:basedOn w:val="Kappaleenoletusfontti"/>
    <w:rsid w:val="008D4B26"/>
  </w:style>
  <w:style w:type="paragraph" w:styleId="Luettelokappale">
    <w:name w:val="List Paragraph"/>
    <w:basedOn w:val="Normaali"/>
    <w:uiPriority w:val="34"/>
    <w:qFormat/>
    <w:rsid w:val="00C87D9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9145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D32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433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rsid w:val="00433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F28D-ECC9-4882-A350-594A5CD4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3560</Words>
  <Characters>28839</Characters>
  <Application>Microsoft Office Word</Application>
  <DocSecurity>0</DocSecurity>
  <Lines>240</Lines>
  <Paragraphs>64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Taina Halsvaha</cp:lastModifiedBy>
  <cp:revision>2</cp:revision>
  <dcterms:created xsi:type="dcterms:W3CDTF">2020-10-22T09:59:00Z</dcterms:created>
  <dcterms:modified xsi:type="dcterms:W3CDTF">2020-10-22T09:59:00Z</dcterms:modified>
</cp:coreProperties>
</file>